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B48" w:rsidRDefault="00CE5B0C">
      <w:r>
        <w:t>Messsystem-Inbetriebnahme nach Aufnahme in TDK-Netz.</w:t>
      </w:r>
    </w:p>
    <w:p w:rsidR="00662BF6" w:rsidRDefault="00662BF6">
      <w:r>
        <w:t>16.08.2024</w:t>
      </w:r>
    </w:p>
    <w:p w:rsidR="005853E7" w:rsidRDefault="005853E7">
      <w:r>
        <w:t>TSMS-Master wurde automatisch nach dem PC-Hochfahren aufgerufen.</w:t>
      </w:r>
    </w:p>
    <w:p w:rsidR="005853E7" w:rsidRDefault="005853E7">
      <w:r>
        <w:t>Folgende Fehlermeldung erschient.</w:t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45F4E1DF" wp14:editId="69A2C0F7">
            <wp:extent cx="5760720" cy="30124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t>Nach dem nochmaligen Versuch TSMS-Master zu starten erschient folgende Fehlermeldung.</w:t>
      </w:r>
    </w:p>
    <w:p w:rsidR="005853E7" w:rsidRDefault="005853E7">
      <w:r>
        <w:rPr>
          <w:noProof/>
          <w:lang w:eastAsia="de-DE"/>
        </w:rPr>
        <w:drawing>
          <wp:inline distT="0" distB="0" distL="0" distR="0" wp14:anchorId="04AD6A00" wp14:editId="3FA7BDEA">
            <wp:extent cx="5760720" cy="434276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lastRenderedPageBreak/>
        <w:t>Es erschient kein Problem mit den Messgeräten zu geben. Nur Problem mit Datenbank.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t>SQL-Server wurde gestartet.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2C9EE7BA" wp14:editId="1CC31943">
            <wp:extent cx="5760720" cy="29908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63FAAD3D" wp14:editId="61AF1601">
            <wp:extent cx="4543425" cy="300037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„Verbinden“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6E76CBDA" wp14:editId="682E4FCD">
            <wp:extent cx="2144523" cy="1847850"/>
            <wp:effectExtent l="0" t="0" r="825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464" cy="18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rPr>
          <w:noProof/>
          <w:lang w:eastAsia="de-DE"/>
        </w:rPr>
        <w:lastRenderedPageBreak/>
        <w:drawing>
          <wp:inline distT="0" distB="0" distL="0" distR="0" wp14:anchorId="2C6FE076" wp14:editId="179DF0D6">
            <wp:extent cx="2143125" cy="2897505"/>
            <wp:effectExtent l="0" t="0" r="952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91" cy="290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„tsms_db“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4114F436" wp14:editId="72807C52">
            <wp:extent cx="5760720" cy="124333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5F" w:rsidRDefault="00AC17BE">
      <w:r>
        <w:rPr>
          <w:noProof/>
          <w:lang w:eastAsia="de-DE"/>
        </w:rPr>
        <w:drawing>
          <wp:inline distT="0" distB="0" distL="0" distR="0" wp14:anchorId="31AB0282" wp14:editId="52D4DB28">
            <wp:extent cx="5760720" cy="2125980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662BF6">
      <w:r>
        <w:t>Es hat sich herausgestellt, dass der Benutzer „HDLOCAL\act1210pa5“ keinen Zugriff auf DB hat.</w:t>
      </w:r>
    </w:p>
    <w:p w:rsidR="00CB45E0" w:rsidRDefault="00CB45E0">
      <w:r>
        <w:t xml:space="preserve">Notiz: Benutzer PCHDACT1210PA5\act, Password TDK##1234 falls irgendwas </w:t>
      </w:r>
      <w:r w:rsidR="00D43050">
        <w:t>schiefläuft</w:t>
      </w:r>
      <w:r>
        <w:t>.</w:t>
      </w:r>
    </w:p>
    <w:p w:rsidR="00CB45E0" w:rsidRDefault="00662BF6">
      <w:r>
        <w:t>Benutzer wurde hinzugefügt und alle Rechte vergeben.</w:t>
      </w:r>
    </w:p>
    <w:p w:rsidR="00662BF6" w:rsidRDefault="00662BF6">
      <w:r>
        <w:t>Nun funktioniert alles wieder.</w:t>
      </w:r>
    </w:p>
    <w:p w:rsidR="00662BF6" w:rsidRDefault="00662BF6">
      <w:r>
        <w:rPr>
          <w:noProof/>
          <w:lang w:eastAsia="de-DE"/>
        </w:rPr>
        <w:lastRenderedPageBreak/>
        <w:drawing>
          <wp:inline distT="0" distB="0" distL="0" distR="0" wp14:anchorId="4E69C33B" wp14:editId="4F703DE2">
            <wp:extent cx="5695950" cy="79248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F74" w:rsidRDefault="00662BF6">
      <w:r>
        <w:rPr>
          <w:noProof/>
          <w:lang w:eastAsia="de-DE"/>
        </w:rPr>
        <w:lastRenderedPageBreak/>
        <w:drawing>
          <wp:inline distT="0" distB="0" distL="0" distR="0" wp14:anchorId="2DDD7C91" wp14:editId="24C79307">
            <wp:extent cx="5760720" cy="301244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F6" w:rsidRDefault="00662BF6">
      <w:r>
        <w:rPr>
          <w:noProof/>
          <w:lang w:eastAsia="de-DE"/>
        </w:rPr>
        <w:drawing>
          <wp:inline distT="0" distB="0" distL="0" distR="0" wp14:anchorId="46A49DD0" wp14:editId="33F18D75">
            <wp:extent cx="5760720" cy="3120390"/>
            <wp:effectExtent l="0" t="0" r="0" b="381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3" w:rsidRDefault="00BE4B63">
      <w:r>
        <w:t>Compensation-Prozess: Gut</w:t>
      </w:r>
    </w:p>
    <w:p w:rsidR="00BE4B63" w:rsidRDefault="00BE4B63">
      <w:r>
        <w:t>Dummy-Prozess: Gut</w:t>
      </w:r>
    </w:p>
    <w:p w:rsidR="00BE4B63" w:rsidRDefault="00420571">
      <w:r>
        <w:t>Testplan: RDC-Messbereich nicht im Testplan vorhanden. Der Messbereich ist produktabhängig und muss im Testplan konfigurierbar sein. Außerdem ist Temperatur-Kompensation bislang deaktiviert, kann aber in .ini-File aktiviert werden. Temperatur-Kompensation wurde am 19.08.2024 für RDC1 und RDC2 aktiviert.</w:t>
      </w:r>
    </w:p>
    <w:p w:rsidR="00A43415" w:rsidRDefault="00A43415">
      <w:r>
        <w:t>Automatischer Testprotokoll-Ausdruck funktioniert nicht.</w:t>
      </w:r>
    </w:p>
    <w:p w:rsidR="007C6795" w:rsidRDefault="007C6795">
      <w:r>
        <w:t>Iso-Messgerät-Konfiguration sieht zum Teil anders aus als die bei PA1 oder PA4</w:t>
      </w:r>
    </w:p>
    <w:p w:rsidR="007C6795" w:rsidRDefault="005A7963">
      <w:r>
        <w:rPr>
          <w:noProof/>
          <w:lang w:eastAsia="de-DE"/>
        </w:rPr>
        <w:lastRenderedPageBreak/>
        <w:drawing>
          <wp:inline distT="0" distB="0" distL="0" distR="0" wp14:anchorId="42DCDF15" wp14:editId="29C02512">
            <wp:extent cx="5760720" cy="3120390"/>
            <wp:effectExtent l="0" t="0" r="0" b="381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RCD-Instabilität</w:t>
      </w:r>
    </w:p>
    <w:p w:rsidR="004A779D" w:rsidRDefault="004A779D">
      <w:r>
        <w:rPr>
          <w:noProof/>
          <w:lang w:eastAsia="de-DE"/>
        </w:rPr>
        <w:drawing>
          <wp:inline distT="0" distB="0" distL="0" distR="0" wp14:anchorId="1298CB7F" wp14:editId="00387543">
            <wp:extent cx="5760720" cy="3120390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9D" w:rsidRDefault="004A779D">
      <w:r>
        <w:t>Nach Deaktivierung von Temperatur-Kompensation scheint die Instabilität immer noch gegeben.</w:t>
      </w:r>
    </w:p>
    <w:p w:rsidR="004A779D" w:rsidRDefault="004A779D">
      <w:r>
        <w:rPr>
          <w:noProof/>
          <w:lang w:eastAsia="de-DE"/>
        </w:rPr>
        <w:lastRenderedPageBreak/>
        <w:drawing>
          <wp:inline distT="0" distB="0" distL="0" distR="0" wp14:anchorId="5C191CBD" wp14:editId="4ECC575B">
            <wp:extent cx="5760720" cy="301244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9D" w:rsidRDefault="004A779D">
      <w:r>
        <w:t>Die Software stürzt auch ab, wenn z.B. im Word etwas dokumentiert wird.</w:t>
      </w:r>
      <w:bookmarkStart w:id="0" w:name="_GoBack"/>
      <w:bookmarkEnd w:id="0"/>
    </w:p>
    <w:p w:rsidR="004A779D" w:rsidRDefault="004A779D"/>
    <w:sectPr w:rsidR="004A77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B0C"/>
    <w:rsid w:val="00011F74"/>
    <w:rsid w:val="00420571"/>
    <w:rsid w:val="004A779D"/>
    <w:rsid w:val="005853E7"/>
    <w:rsid w:val="005A7963"/>
    <w:rsid w:val="00662BF6"/>
    <w:rsid w:val="00764F1B"/>
    <w:rsid w:val="007B4B48"/>
    <w:rsid w:val="007C6795"/>
    <w:rsid w:val="00A43415"/>
    <w:rsid w:val="00AC17BE"/>
    <w:rsid w:val="00BE4B63"/>
    <w:rsid w:val="00CB45E0"/>
    <w:rsid w:val="00CE5B0C"/>
    <w:rsid w:val="00D43050"/>
    <w:rsid w:val="00D73F3D"/>
    <w:rsid w:val="00E7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AB119"/>
  <w15:chartTrackingRefBased/>
  <w15:docId w15:val="{ECA498AF-8FC3-4F4A-A708-035EFE31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act1210pa5</dc:creator>
  <cp:keywords/>
  <dc:description/>
  <cp:lastModifiedBy>act1210pa5</cp:lastModifiedBy>
  <cp:revision>10</cp:revision>
  <dcterms:created xsi:type="dcterms:W3CDTF">2024-08-16T05:55:00Z</dcterms:created>
  <dcterms:modified xsi:type="dcterms:W3CDTF">2024-08-19T12:45:00Z</dcterms:modified>
</cp:coreProperties>
</file>