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B7C1A0" w14:textId="77777777" w:rsidR="007A64AD" w:rsidRDefault="007A64AD" w:rsidP="000C740E">
      <w:pPr>
        <w:pStyle w:val="Heading1"/>
        <w:spacing w:before="120"/>
        <w:jc w:val="center"/>
        <w:rPr>
          <w:b/>
        </w:rPr>
      </w:pPr>
      <w:r>
        <w:rPr>
          <w:b/>
        </w:rPr>
        <w:t xml:space="preserve">Data use and Methods Cluster </w:t>
      </w:r>
    </w:p>
    <w:p w14:paraId="358C0160" w14:textId="77777777" w:rsidR="007A64AD" w:rsidRDefault="007A64AD" w:rsidP="000C740E">
      <w:pPr>
        <w:pStyle w:val="Heading1"/>
        <w:spacing w:before="120"/>
        <w:jc w:val="center"/>
        <w:rPr>
          <w:b/>
        </w:rPr>
      </w:pPr>
      <w:r w:rsidRPr="00937707">
        <w:rPr>
          <w:b/>
        </w:rPr>
        <w:t>Denominators Team</w:t>
      </w:r>
    </w:p>
    <w:p w14:paraId="571D8914" w14:textId="1DDB38F2" w:rsidR="007A64AD" w:rsidRPr="009E3FD7" w:rsidRDefault="00747665" w:rsidP="000C740E">
      <w:pPr>
        <w:pStyle w:val="Heading1"/>
        <w:spacing w:before="120"/>
        <w:rPr>
          <w:b/>
          <w:color w:val="1F497D"/>
        </w:rPr>
      </w:pPr>
      <w:r>
        <w:rPr>
          <w:b/>
        </w:rPr>
        <w:t>Proposed scope of work</w:t>
      </w:r>
    </w:p>
    <w:p w14:paraId="380784D5" w14:textId="77777777" w:rsidR="007A64AD" w:rsidRPr="00D21A6C" w:rsidRDefault="007A64AD" w:rsidP="007A64AD">
      <w:bookmarkStart w:id="0" w:name="_GoBack"/>
      <w:bookmarkEnd w:id="0"/>
      <w:r w:rsidRPr="00D21A6C">
        <w:rPr>
          <w:b/>
        </w:rPr>
        <w:t>Rationale:</w:t>
      </w:r>
      <w:r w:rsidRPr="00D21A6C">
        <w:t xml:space="preserve"> </w:t>
      </w:r>
    </w:p>
    <w:p w14:paraId="137FA72A" w14:textId="24E43F16" w:rsidR="007A64AD" w:rsidRPr="00D21A6C" w:rsidRDefault="007A64AD" w:rsidP="007A64AD">
      <w:r w:rsidRPr="00D21A6C">
        <w:t xml:space="preserve">PEPFAR operating units (OUs) are required to </w:t>
      </w:r>
      <w:r>
        <w:t>geo-prioritize</w:t>
      </w:r>
      <w:r w:rsidRPr="00D21A6C">
        <w:t xml:space="preserve"> </w:t>
      </w:r>
      <w:r>
        <w:t>resources</w:t>
      </w:r>
      <w:r w:rsidRPr="00D21A6C">
        <w:t xml:space="preserve"> to optimize </w:t>
      </w:r>
      <w:r>
        <w:t>PEPFAR’s</w:t>
      </w:r>
      <w:r w:rsidRPr="00D21A6C">
        <w:t xml:space="preserve"> impac</w:t>
      </w:r>
      <w:r>
        <w:t>t by</w:t>
      </w:r>
      <w:r w:rsidR="00CA500D">
        <w:t xml:space="preserve"> focusing efforts on</w:t>
      </w:r>
      <w:r w:rsidRPr="00D21A6C">
        <w:t xml:space="preserve"> </w:t>
      </w:r>
      <w:r w:rsidR="00E03150">
        <w:t xml:space="preserve">prioritized </w:t>
      </w:r>
      <w:r w:rsidRPr="00D21A6C">
        <w:t>subnational units (</w:t>
      </w:r>
      <w:r w:rsidR="00E03150">
        <w:t>P</w:t>
      </w:r>
      <w:r w:rsidRPr="00D21A6C">
        <w:t>SN</w:t>
      </w:r>
      <w:r w:rsidR="00CA500D">
        <w:t xml:space="preserve">Us) and prioritized </w:t>
      </w:r>
      <w:r w:rsidR="00E03150">
        <w:t xml:space="preserve">age/sex bands and key </w:t>
      </w:r>
      <w:r w:rsidR="00CA500D">
        <w:t xml:space="preserve">populations. </w:t>
      </w:r>
      <w:r w:rsidRPr="00D21A6C">
        <w:t xml:space="preserve">OUs are also required to track progress towards meeting global HIV program coverage goals (e.g. 90-90-90; 90% of all people living with HIV (PLHIV) know their HIV status, 90% of all people with diagnosed HIV infection receive sustained antiretroviral therapy, 90% percent of all people receiving ART have viral suppression) in targeted </w:t>
      </w:r>
      <w:r w:rsidR="00E03150">
        <w:t>P</w:t>
      </w:r>
      <w:r w:rsidRPr="00D21A6C">
        <w:t>SNUs</w:t>
      </w:r>
      <w:r w:rsidR="00E03150">
        <w:t xml:space="preserve"> by five year age/sex bands (ie. &lt;1 M/F, 1-4 M/F, 5-9 M/F, 10-14 M/F, 15-19 M/F… 45-49 M/F, 50+ M/F)</w:t>
      </w:r>
      <w:r w:rsidRPr="00D21A6C">
        <w:t xml:space="preserve">. Both the micro-targeting and monitoring of PEPFAR-supported programs place increased importance on the availability of reliable, granular epidemiological data and estimates about PLHIV, new HIV infections and priority </w:t>
      </w:r>
      <w:r w:rsidR="00E03150">
        <w:t xml:space="preserve">age/sex bands and key </w:t>
      </w:r>
      <w:r w:rsidRPr="00D21A6C">
        <w:t xml:space="preserve">populations. In many cases, novel </w:t>
      </w:r>
      <w:r>
        <w:t>and/</w:t>
      </w:r>
      <w:r w:rsidRPr="00D21A6C">
        <w:t>or</w:t>
      </w:r>
      <w:r w:rsidR="009323C2">
        <w:t xml:space="preserve"> </w:t>
      </w:r>
      <w:r w:rsidRPr="00D21A6C">
        <w:t>innovative methods (e.g. modeling</w:t>
      </w:r>
      <w:r>
        <w:t xml:space="preserve"> and</w:t>
      </w:r>
      <w:r w:rsidRPr="00D21A6C">
        <w:t xml:space="preserve"> machine learning) are needed to meet these data needs. </w:t>
      </w:r>
    </w:p>
    <w:p w14:paraId="233CAA2F" w14:textId="77777777" w:rsidR="007A64AD" w:rsidRPr="00FF412C" w:rsidRDefault="007A64AD" w:rsidP="007A64AD">
      <w:pPr>
        <w:rPr>
          <w:b/>
        </w:rPr>
      </w:pPr>
      <w:r w:rsidRPr="00FF412C">
        <w:rPr>
          <w:b/>
        </w:rPr>
        <w:t xml:space="preserve">Objectives: </w:t>
      </w:r>
    </w:p>
    <w:p w14:paraId="6959A231" w14:textId="77777777" w:rsidR="007A64AD" w:rsidRPr="00747665" w:rsidRDefault="007A64AD" w:rsidP="007A64AD">
      <w:pPr>
        <w:ind w:left="360"/>
      </w:pPr>
      <w:r w:rsidRPr="00747665">
        <w:rPr>
          <w:b/>
        </w:rPr>
        <w:t>Harmonizing accessibility:</w:t>
      </w:r>
      <w:r w:rsidRPr="00747665">
        <w:t xml:space="preserve"> </w:t>
      </w:r>
    </w:p>
    <w:p w14:paraId="6BFC8760" w14:textId="194BE61B" w:rsidR="00747665" w:rsidRDefault="00747665" w:rsidP="00747665">
      <w:pPr>
        <w:ind w:left="360"/>
      </w:pPr>
      <w:r>
        <w:t>To provide leadership in the development of a transparent, appropriate and shareable platform for tools and estimates where analysts, countries and decision makers can easily gain new insights into PEPFAR data using state of the art analytic tools and access important data</w:t>
      </w:r>
      <w:r w:rsidR="00E03150">
        <w:t xml:space="preserve"> in time to impact program planning and monitoring and with lowest possible level of effort (LOE)</w:t>
      </w:r>
      <w:r>
        <w:t>. This objective is supported by the following goals:</w:t>
      </w:r>
    </w:p>
    <w:p w14:paraId="51E25520" w14:textId="77777777" w:rsidR="00747665" w:rsidRDefault="00747665" w:rsidP="00747665">
      <w:pPr>
        <w:pStyle w:val="ListParagraph"/>
        <w:numPr>
          <w:ilvl w:val="0"/>
          <w:numId w:val="10"/>
        </w:numPr>
      </w:pPr>
      <w:r>
        <w:t>Enhance data accessibility at the time of decision making.</w:t>
      </w:r>
    </w:p>
    <w:p w14:paraId="72E89226" w14:textId="77777777" w:rsidR="00747665" w:rsidRDefault="00747665" w:rsidP="00747665">
      <w:pPr>
        <w:pStyle w:val="ListParagraph"/>
        <w:numPr>
          <w:ilvl w:val="0"/>
          <w:numId w:val="10"/>
        </w:numPr>
      </w:pPr>
      <w:r>
        <w:t>Enhance data accessibility to stakeholders.</w:t>
      </w:r>
    </w:p>
    <w:p w14:paraId="5F3BC0BA" w14:textId="0FC75335" w:rsidR="00747665" w:rsidRDefault="00747665" w:rsidP="00747665">
      <w:pPr>
        <w:pStyle w:val="ListParagraph"/>
        <w:numPr>
          <w:ilvl w:val="0"/>
          <w:numId w:val="10"/>
        </w:numPr>
      </w:pPr>
      <w:r>
        <w:t xml:space="preserve">Enhance data accessibility as </w:t>
      </w:r>
      <w:r w:rsidR="00E03150">
        <w:t xml:space="preserve">both a </w:t>
      </w:r>
      <w:r>
        <w:t>WIP (work in progress) and final product.</w:t>
      </w:r>
    </w:p>
    <w:p w14:paraId="125D8267" w14:textId="77777777" w:rsidR="00747665" w:rsidRDefault="00747665" w:rsidP="00747665">
      <w:pPr>
        <w:pStyle w:val="ListParagraph"/>
        <w:numPr>
          <w:ilvl w:val="0"/>
          <w:numId w:val="10"/>
        </w:numPr>
      </w:pPr>
      <w:r>
        <w:t>Enhance data accessibility from multiple sources.</w:t>
      </w:r>
    </w:p>
    <w:p w14:paraId="2860734D" w14:textId="61B27A56" w:rsidR="00747665" w:rsidRDefault="00747665" w:rsidP="00747665">
      <w:pPr>
        <w:pStyle w:val="ListParagraph"/>
        <w:numPr>
          <w:ilvl w:val="0"/>
          <w:numId w:val="10"/>
        </w:numPr>
      </w:pPr>
      <w:r>
        <w:t xml:space="preserve">Enhance </w:t>
      </w:r>
      <w:r w:rsidR="00E03150">
        <w:t xml:space="preserve">documentation and </w:t>
      </w:r>
      <w:r>
        <w:t>transparency</w:t>
      </w:r>
      <w:r w:rsidR="00E03150">
        <w:t xml:space="preserve"> of methodology for estimation of both WIP and final product data</w:t>
      </w:r>
      <w:r>
        <w:t>.</w:t>
      </w:r>
    </w:p>
    <w:p w14:paraId="17340833" w14:textId="4AD9EDC0" w:rsidR="00747665" w:rsidRDefault="00747665" w:rsidP="00747665">
      <w:pPr>
        <w:pStyle w:val="ListParagraph"/>
        <w:numPr>
          <w:ilvl w:val="0"/>
          <w:numId w:val="10"/>
        </w:numPr>
      </w:pPr>
      <w:r>
        <w:t>Streamline processes for selecting appropriate platform for data and tools.</w:t>
      </w:r>
    </w:p>
    <w:p w14:paraId="7C7672FB" w14:textId="77777777" w:rsidR="007A64AD" w:rsidRPr="00FF412C" w:rsidRDefault="007A64AD" w:rsidP="007A64AD"/>
    <w:p w14:paraId="6725F76D" w14:textId="77777777" w:rsidR="007A64AD" w:rsidRPr="00FF412C" w:rsidRDefault="007A64AD" w:rsidP="007A64AD">
      <w:pPr>
        <w:ind w:left="360"/>
        <w:rPr>
          <w:b/>
        </w:rPr>
      </w:pPr>
      <w:r w:rsidRPr="00FF412C">
        <w:rPr>
          <w:b/>
        </w:rPr>
        <w:t>Platform for sharing and developing forward thinking methodologies:</w:t>
      </w:r>
    </w:p>
    <w:p w14:paraId="3691EE55" w14:textId="1AEEC563" w:rsidR="007A64AD" w:rsidRPr="00FF412C" w:rsidRDefault="007A64AD" w:rsidP="007A64AD">
      <w:pPr>
        <w:pStyle w:val="ListParagraph"/>
        <w:numPr>
          <w:ilvl w:val="0"/>
          <w:numId w:val="8"/>
        </w:numPr>
      </w:pPr>
      <w:r w:rsidRPr="00FF412C">
        <w:t>To provide a platform to connect different</w:t>
      </w:r>
      <w:r w:rsidR="00302973">
        <w:t xml:space="preserve"> programmatic ICPI </w:t>
      </w:r>
      <w:r w:rsidRPr="00FF412C">
        <w:t>clusters</w:t>
      </w:r>
      <w:r w:rsidR="00302973">
        <w:t xml:space="preserve"> and external stakeholders (field teams, epidemic control teams (ECTs), ST3 (short term task teams) and implementing agency and OGAC leadership</w:t>
      </w:r>
      <w:r w:rsidRPr="00FF412C">
        <w:t xml:space="preserve"> to explore possibilities of collaboration and improvements to existing methodologies,  </w:t>
      </w:r>
    </w:p>
    <w:p w14:paraId="177115A3" w14:textId="4B4BA056" w:rsidR="007A64AD" w:rsidRPr="00FF412C" w:rsidRDefault="007A64AD" w:rsidP="007A64AD">
      <w:pPr>
        <w:pStyle w:val="ListParagraph"/>
        <w:numPr>
          <w:ilvl w:val="0"/>
          <w:numId w:val="8"/>
        </w:numPr>
      </w:pPr>
      <w:r w:rsidRPr="00FF412C">
        <w:t>To provide a convening platform for forward thinking methodologies</w:t>
      </w:r>
      <w:r w:rsidR="00302973">
        <w:t>;</w:t>
      </w:r>
      <w:r w:rsidRPr="00FF412C">
        <w:t xml:space="preserve"> and </w:t>
      </w:r>
    </w:p>
    <w:p w14:paraId="6857D120" w14:textId="77777777" w:rsidR="007A64AD" w:rsidRPr="00FF412C" w:rsidRDefault="007A64AD" w:rsidP="007A64AD">
      <w:pPr>
        <w:pStyle w:val="ListParagraph"/>
        <w:numPr>
          <w:ilvl w:val="0"/>
          <w:numId w:val="8"/>
        </w:numPr>
      </w:pPr>
      <w:r w:rsidRPr="00FF412C">
        <w:t>To pro-active</w:t>
      </w:r>
      <w:r>
        <w:t>ly</w:t>
      </w:r>
      <w:r w:rsidRPr="00FF412C">
        <w:t xml:space="preserve"> work on innovative</w:t>
      </w:r>
      <w:r w:rsidR="00CA500D">
        <w:t xml:space="preserve"> and</w:t>
      </w:r>
      <w:r w:rsidRPr="00FF412C">
        <w:t xml:space="preserve"> rigorous</w:t>
      </w:r>
      <w:r>
        <w:t xml:space="preserve"> </w:t>
      </w:r>
      <w:r w:rsidRPr="00FF412C">
        <w:t xml:space="preserve">methodologies, targeting </w:t>
      </w:r>
      <w:r>
        <w:t xml:space="preserve">general population, </w:t>
      </w:r>
      <w:r w:rsidRPr="00FF412C">
        <w:t>priority population, key populations</w:t>
      </w:r>
      <w:r>
        <w:t xml:space="preserve"> at</w:t>
      </w:r>
      <w:r w:rsidRPr="00FF412C">
        <w:t xml:space="preserve"> sub-national </w:t>
      </w:r>
      <w:r>
        <w:t xml:space="preserve">levels and </w:t>
      </w:r>
      <w:r w:rsidRPr="00FF412C">
        <w:t xml:space="preserve">finer age </w:t>
      </w:r>
      <w:r>
        <w:t xml:space="preserve">and sex </w:t>
      </w:r>
      <w:r w:rsidRPr="00FF412C">
        <w:t xml:space="preserve">bands. </w:t>
      </w:r>
    </w:p>
    <w:p w14:paraId="0BFE9A56" w14:textId="77777777" w:rsidR="007A64AD" w:rsidRDefault="007A64AD" w:rsidP="007A64AD">
      <w:pPr>
        <w:ind w:left="360"/>
      </w:pPr>
    </w:p>
    <w:p w14:paraId="41738353" w14:textId="77777777" w:rsidR="007A64AD" w:rsidRPr="00FF412C" w:rsidRDefault="007A64AD" w:rsidP="007A64AD">
      <w:pPr>
        <w:ind w:left="360"/>
      </w:pPr>
      <w:r w:rsidRPr="00FF412C">
        <w:t>These objectives</w:t>
      </w:r>
      <w:r>
        <w:t xml:space="preserve"> are</w:t>
      </w:r>
      <w:r w:rsidRPr="00FF412C">
        <w:t xml:space="preserve"> supported by the following goals:</w:t>
      </w:r>
    </w:p>
    <w:p w14:paraId="0781D5D5" w14:textId="6C131860" w:rsidR="007A64AD" w:rsidRDefault="007A64AD" w:rsidP="007A64AD">
      <w:pPr>
        <w:pStyle w:val="ListParagraph"/>
        <w:numPr>
          <w:ilvl w:val="0"/>
          <w:numId w:val="7"/>
        </w:numPr>
        <w:ind w:left="1080"/>
      </w:pPr>
      <w:r w:rsidRPr="00FF412C">
        <w:t xml:space="preserve">Connect different clusters </w:t>
      </w:r>
      <w:r w:rsidR="00426133">
        <w:t xml:space="preserve">and external stakeholders where appropriate </w:t>
      </w:r>
      <w:r w:rsidRPr="00FF412C">
        <w:t>to ensure timely sharing of estimates, methods, data and tools.</w:t>
      </w:r>
      <w:r w:rsidRPr="0042380E">
        <w:t xml:space="preserve"> </w:t>
      </w:r>
    </w:p>
    <w:p w14:paraId="1AF4F538" w14:textId="77777777" w:rsidR="007A64AD" w:rsidRPr="00FF412C" w:rsidRDefault="007A64AD" w:rsidP="007A64AD">
      <w:pPr>
        <w:pStyle w:val="ListParagraph"/>
        <w:numPr>
          <w:ilvl w:val="0"/>
          <w:numId w:val="7"/>
        </w:numPr>
        <w:ind w:left="1080"/>
      </w:pPr>
      <w:r w:rsidRPr="00FF412C">
        <w:t>Connect PEPFAR OUs to tools and methods developed by clusters and technical workgroups.</w:t>
      </w:r>
    </w:p>
    <w:p w14:paraId="42701898" w14:textId="77777777" w:rsidR="007A64AD" w:rsidRPr="0042380E" w:rsidRDefault="007A64AD" w:rsidP="007A64AD">
      <w:pPr>
        <w:pStyle w:val="ListParagraph"/>
        <w:numPr>
          <w:ilvl w:val="0"/>
          <w:numId w:val="7"/>
        </w:numPr>
        <w:ind w:left="1080"/>
        <w:rPr>
          <w:b/>
        </w:rPr>
      </w:pPr>
      <w:r w:rsidRPr="00FF412C">
        <w:lastRenderedPageBreak/>
        <w:t xml:space="preserve">Explore cutting edge methodologies (including but not limited to machine learning, dynamic modeling, network analysis) to </w:t>
      </w:r>
      <w:r>
        <w:t xml:space="preserve">develop </w:t>
      </w:r>
      <w:r w:rsidRPr="00FF412C">
        <w:t>epidemiological data and estimates</w:t>
      </w:r>
      <w:r w:rsidRPr="0042380E">
        <w:t xml:space="preserve"> </w:t>
      </w:r>
      <w:r>
        <w:t xml:space="preserve">for </w:t>
      </w:r>
      <w:r w:rsidRPr="00FF412C">
        <w:t xml:space="preserve">general population, key populations and priority populations—at </w:t>
      </w:r>
      <w:r>
        <w:t>subnational levels (where applicable) and finer age and sex bands (where applicable).</w:t>
      </w:r>
    </w:p>
    <w:p w14:paraId="616C6259" w14:textId="4639B069" w:rsidR="007A64AD" w:rsidRPr="00426133" w:rsidRDefault="007A64AD" w:rsidP="007A64AD">
      <w:pPr>
        <w:pStyle w:val="ListParagraph"/>
        <w:numPr>
          <w:ilvl w:val="0"/>
          <w:numId w:val="7"/>
        </w:numPr>
        <w:ind w:left="1080"/>
      </w:pPr>
      <w:r w:rsidRPr="00FF412C">
        <w:t>Develop prototypes for innovative methods to share with the stakeholders and iteratively convert successful prototypes into products</w:t>
      </w:r>
      <w:r w:rsidR="00426133">
        <w:t>.</w:t>
      </w:r>
    </w:p>
    <w:p w14:paraId="11127DE4" w14:textId="777BD562" w:rsidR="00426133" w:rsidRPr="00FF412C" w:rsidRDefault="00426133" w:rsidP="007A64AD">
      <w:pPr>
        <w:pStyle w:val="ListParagraph"/>
        <w:numPr>
          <w:ilvl w:val="0"/>
          <w:numId w:val="7"/>
        </w:numPr>
        <w:ind w:left="1080"/>
        <w:rPr>
          <w:b/>
        </w:rPr>
      </w:pPr>
      <w:r>
        <w:t>Develop training materials and other resources to allow analysts in program clusters, monitoring and evaluation teams at agencies, and field teams to incorporate products into routine work</w:t>
      </w:r>
      <w:r w:rsidR="007B655C">
        <w:t xml:space="preserve"> when possible</w:t>
      </w:r>
      <w:r>
        <w:t>.</w:t>
      </w:r>
    </w:p>
    <w:p w14:paraId="1605D616" w14:textId="77777777" w:rsidR="007A64AD" w:rsidRDefault="007A64AD" w:rsidP="007A64AD">
      <w:pPr>
        <w:rPr>
          <w:b/>
        </w:rPr>
      </w:pPr>
    </w:p>
    <w:p w14:paraId="78F2D717" w14:textId="77777777" w:rsidR="007A64AD" w:rsidRPr="00FF412C" w:rsidRDefault="007A64AD" w:rsidP="007A64AD">
      <w:r w:rsidRPr="00FF412C">
        <w:rPr>
          <w:b/>
        </w:rPr>
        <w:t xml:space="preserve">Activities: </w:t>
      </w:r>
      <w:r w:rsidRPr="00FF412C">
        <w:t xml:space="preserve">The denominators team </w:t>
      </w:r>
      <w:r>
        <w:t>will undertake the following activities</w:t>
      </w:r>
      <w:r w:rsidRPr="00FF412C">
        <w:t>:</w:t>
      </w:r>
    </w:p>
    <w:p w14:paraId="17328A0A" w14:textId="4972EF8B" w:rsidR="007A64AD" w:rsidRDefault="007A64AD" w:rsidP="007A64AD">
      <w:pPr>
        <w:pStyle w:val="ListParagraph"/>
        <w:numPr>
          <w:ilvl w:val="0"/>
          <w:numId w:val="5"/>
        </w:numPr>
        <w:spacing w:after="160" w:line="259" w:lineRule="auto"/>
        <w:contextualSpacing/>
      </w:pPr>
      <w:r>
        <w:t>Develop processes that will enable better access to tools and data by stakeholders and PEPFAR OUs.</w:t>
      </w:r>
    </w:p>
    <w:p w14:paraId="08E65EB4" w14:textId="048A1FC3" w:rsidR="007A64AD" w:rsidRDefault="007B655C" w:rsidP="007A64AD">
      <w:pPr>
        <w:pStyle w:val="ListParagraph"/>
        <w:numPr>
          <w:ilvl w:val="0"/>
          <w:numId w:val="5"/>
        </w:numPr>
        <w:spacing w:after="160" w:line="259" w:lineRule="auto"/>
        <w:contextualSpacing/>
      </w:pPr>
      <w:r>
        <w:t>Support PEPFAR OUs and Foreign Government Ministry’s of Health (MOHs) to p</w:t>
      </w:r>
      <w:r w:rsidR="007A64AD">
        <w:t>roduce</w:t>
      </w:r>
      <w:r w:rsidR="007A64AD" w:rsidRPr="00FF412C">
        <w:t xml:space="preserve"> HIV epidemiological data and estimates to inform the targeting and monitoring of PEPFAR-supported program toward 90-90-90—in the general population, key populations and priority populations—at </w:t>
      </w:r>
      <w:r w:rsidR="007A64AD">
        <w:t>subnational levels.</w:t>
      </w:r>
    </w:p>
    <w:p w14:paraId="08CBD44B" w14:textId="77777777" w:rsidR="007A64AD" w:rsidRPr="00FF412C" w:rsidRDefault="007A64AD" w:rsidP="007A64AD">
      <w:pPr>
        <w:pStyle w:val="ListParagraph"/>
        <w:numPr>
          <w:ilvl w:val="0"/>
          <w:numId w:val="5"/>
        </w:numPr>
        <w:spacing w:after="160" w:line="259" w:lineRule="auto"/>
        <w:contextualSpacing/>
      </w:pPr>
      <w:r w:rsidRPr="00FF412C">
        <w:t>D</w:t>
      </w:r>
      <w:r>
        <w:t>evelop</w:t>
      </w:r>
      <w:r w:rsidRPr="00FF412C">
        <w:t xml:space="preserve"> methodologies for estimating population</w:t>
      </w:r>
      <w:r>
        <w:t xml:space="preserve"> size for </w:t>
      </w:r>
      <w:r w:rsidRPr="00FF412C">
        <w:t xml:space="preserve">general population, key populations and priority populations at finer age </w:t>
      </w:r>
      <w:r>
        <w:t xml:space="preserve">and sex </w:t>
      </w:r>
      <w:r w:rsidRPr="00FF412C">
        <w:t xml:space="preserve">bands. </w:t>
      </w:r>
    </w:p>
    <w:p w14:paraId="0E9BFDDE" w14:textId="77777777" w:rsidR="007A64AD" w:rsidRPr="00FF412C" w:rsidRDefault="007A64AD" w:rsidP="007A64AD">
      <w:pPr>
        <w:pStyle w:val="ListParagraph"/>
        <w:numPr>
          <w:ilvl w:val="0"/>
          <w:numId w:val="5"/>
        </w:numPr>
        <w:spacing w:after="160" w:line="259" w:lineRule="auto"/>
        <w:contextualSpacing/>
      </w:pPr>
      <w:r>
        <w:t>Develop</w:t>
      </w:r>
      <w:r w:rsidRPr="00FF412C">
        <w:t xml:space="preserve"> innovative methods to produce population denominators</w:t>
      </w:r>
      <w:r>
        <w:t xml:space="preserve"> by</w:t>
      </w:r>
      <w:r w:rsidRPr="00FF412C">
        <w:t xml:space="preserve"> utilizing</w:t>
      </w:r>
      <w:r>
        <w:t xml:space="preserve"> and collating</w:t>
      </w:r>
      <w:r w:rsidRPr="00FF412C">
        <w:t xml:space="preserve"> multiple sources such as census, WorldPop, LandScan</w:t>
      </w:r>
      <w:r>
        <w:t>,</w:t>
      </w:r>
      <w:r w:rsidRPr="00FF412C">
        <w:t xml:space="preserve"> etc. T</w:t>
      </w:r>
      <w:r>
        <w:t xml:space="preserve">he goal is to provide </w:t>
      </w:r>
      <w:r w:rsidRPr="00FF412C">
        <w:t xml:space="preserve">stakeholders the ability to access </w:t>
      </w:r>
      <w:r>
        <w:t>different</w:t>
      </w:r>
      <w:r w:rsidRPr="00FF412C">
        <w:t xml:space="preserve"> population sources </w:t>
      </w:r>
      <w:r>
        <w:t xml:space="preserve">to conduct sensitivity analysis </w:t>
      </w:r>
      <w:r w:rsidRPr="00FF412C">
        <w:t xml:space="preserve">and </w:t>
      </w:r>
      <w:r w:rsidR="00CA500D">
        <w:t xml:space="preserve">to </w:t>
      </w:r>
      <w:r w:rsidRPr="00FF412C">
        <w:t xml:space="preserve">choose an appropriate source based on multiple parameters like reliability, accessibility and acceptability. </w:t>
      </w:r>
    </w:p>
    <w:p w14:paraId="1166DF1B" w14:textId="77777777" w:rsidR="007A64AD" w:rsidRPr="00FF412C" w:rsidRDefault="007A64AD" w:rsidP="007A64AD">
      <w:pPr>
        <w:pStyle w:val="ListParagraph"/>
        <w:numPr>
          <w:ilvl w:val="0"/>
          <w:numId w:val="5"/>
        </w:numPr>
        <w:spacing w:after="160" w:line="259" w:lineRule="auto"/>
        <w:contextualSpacing/>
      </w:pPr>
      <w:r w:rsidRPr="00FF412C">
        <w:t xml:space="preserve">Develop rigorous and innovative methodologies to produce estimates </w:t>
      </w:r>
      <w:r>
        <w:t xml:space="preserve">for </w:t>
      </w:r>
      <w:r w:rsidRPr="00FF412C">
        <w:t xml:space="preserve">children living with HIV. The goal is to improve upon the existing methodology of estimating children living with HIV while accounting for the </w:t>
      </w:r>
      <w:r>
        <w:t>growth</w:t>
      </w:r>
      <w:r w:rsidRPr="00FF412C">
        <w:t xml:space="preserve"> of the PMTCT programs.  </w:t>
      </w:r>
    </w:p>
    <w:p w14:paraId="3289BDCA" w14:textId="41152D2F" w:rsidR="007A64AD" w:rsidRPr="00FF412C" w:rsidRDefault="007A64AD" w:rsidP="007A64AD">
      <w:pPr>
        <w:pStyle w:val="ListParagraph"/>
        <w:numPr>
          <w:ilvl w:val="0"/>
          <w:numId w:val="5"/>
        </w:numPr>
        <w:spacing w:after="160" w:line="259" w:lineRule="auto"/>
        <w:contextualSpacing/>
      </w:pPr>
      <w:r>
        <w:t>Estimate</w:t>
      </w:r>
      <w:r w:rsidRPr="00FF412C">
        <w:t xml:space="preserve"> incidence using cutting edge technologies and machine learning algorithms utilizing routine ANC data, survey data, </w:t>
      </w:r>
      <w:r w:rsidR="007C1278">
        <w:t xml:space="preserve">HIV testing and diagnosis data, case-based surveillance, </w:t>
      </w:r>
      <w:r w:rsidRPr="00FF412C">
        <w:t>and</w:t>
      </w:r>
      <w:r w:rsidR="007C1278">
        <w:t>/</w:t>
      </w:r>
      <w:r w:rsidRPr="00FF412C">
        <w:t xml:space="preserve">or recency data. </w:t>
      </w:r>
    </w:p>
    <w:p w14:paraId="6942C3F3" w14:textId="0DEE7A2C" w:rsidR="007A64AD" w:rsidRPr="00FF412C" w:rsidRDefault="007A64AD" w:rsidP="007A64AD">
      <w:pPr>
        <w:pStyle w:val="ListParagraph"/>
        <w:numPr>
          <w:ilvl w:val="0"/>
          <w:numId w:val="5"/>
        </w:numPr>
        <w:spacing w:after="160" w:line="259" w:lineRule="auto"/>
        <w:contextualSpacing/>
      </w:pPr>
      <w:r w:rsidRPr="00FF412C">
        <w:t xml:space="preserve">Model </w:t>
      </w:r>
      <w:r w:rsidR="0043593F">
        <w:t xml:space="preserve">patient flow, </w:t>
      </w:r>
      <w:r>
        <w:t>c</w:t>
      </w:r>
      <w:r w:rsidRPr="00FF412C">
        <w:t>luster</w:t>
      </w:r>
      <w:r>
        <w:t>ing</w:t>
      </w:r>
      <w:r w:rsidRPr="00FF412C">
        <w:t xml:space="preserve"> and group</w:t>
      </w:r>
      <w:r>
        <w:t>ing of</w:t>
      </w:r>
      <w:r w:rsidRPr="00FF412C">
        <w:t xml:space="preserve"> PEPFAR </w:t>
      </w:r>
      <w:r>
        <w:t>sites</w:t>
      </w:r>
      <w:r w:rsidRPr="00FF412C">
        <w:t xml:space="preserve"> for targeted monitoring and resource allocation.</w:t>
      </w:r>
    </w:p>
    <w:p w14:paraId="301B2DA6" w14:textId="4AEE68D6" w:rsidR="00CC6DEC" w:rsidRPr="00FF412C" w:rsidRDefault="006C4174" w:rsidP="00B9463A">
      <w:pPr>
        <w:pStyle w:val="ListParagraph"/>
        <w:numPr>
          <w:ilvl w:val="0"/>
          <w:numId w:val="5"/>
        </w:numPr>
        <w:spacing w:after="160" w:line="259" w:lineRule="auto"/>
        <w:contextualSpacing/>
      </w:pPr>
      <w:r>
        <w:t>Improve access of</w:t>
      </w:r>
      <w:r w:rsidR="007A64AD" w:rsidRPr="00FF412C">
        <w:t xml:space="preserve"> PEPFAR OUs </w:t>
      </w:r>
      <w:r>
        <w:t>to the</w:t>
      </w:r>
      <w:r w:rsidR="007A64AD" w:rsidRPr="00FF412C">
        <w:t xml:space="preserve"> products developed by the </w:t>
      </w:r>
      <w:r w:rsidR="007A64AD">
        <w:t>team</w:t>
      </w:r>
      <w:r>
        <w:t xml:space="preserve"> in a timely way to improve program planning and monitoring</w:t>
      </w:r>
      <w:r w:rsidR="007A64AD" w:rsidRPr="00FF412C">
        <w:t xml:space="preserve">. </w:t>
      </w:r>
    </w:p>
    <w:p w14:paraId="3AEF42DC" w14:textId="77777777" w:rsidR="007A64AD" w:rsidRPr="00FF412C" w:rsidRDefault="007A64AD" w:rsidP="007A64AD">
      <w:r w:rsidRPr="00FF412C">
        <w:rPr>
          <w:b/>
        </w:rPr>
        <w:t xml:space="preserve">Data inputs for </w:t>
      </w:r>
      <w:r>
        <w:rPr>
          <w:b/>
        </w:rPr>
        <w:t>team</w:t>
      </w:r>
      <w:r w:rsidRPr="00FF412C">
        <w:rPr>
          <w:b/>
        </w:rPr>
        <w:t xml:space="preserve"> activities: </w:t>
      </w:r>
      <w:r w:rsidRPr="00FF412C">
        <w:t>Data inputs for estimation and modeling activities would come from existing surveillance (e.g. ANC surveillance</w:t>
      </w:r>
      <w:r>
        <w:t xml:space="preserve"> and</w:t>
      </w:r>
      <w:r w:rsidRPr="00FF412C">
        <w:t xml:space="preserve"> key pop surveillance</w:t>
      </w:r>
      <w:r w:rsidRPr="00FF412C">
        <w:t>), survey (e.g. DHS</w:t>
      </w:r>
      <w:r>
        <w:t xml:space="preserve"> and</w:t>
      </w:r>
      <w:r w:rsidRPr="00FF412C">
        <w:t xml:space="preserve"> PHIA), program (site-level PEPFAR and national program indicators) and census/demographic data, including both PEPFAR-supported and non-PEPFAR-supported. To the degree possible, these data would be geo-identified. </w:t>
      </w:r>
    </w:p>
    <w:p w14:paraId="07E4D129" w14:textId="77777777" w:rsidR="007A64AD" w:rsidRPr="00FF412C" w:rsidRDefault="007A64AD" w:rsidP="007A64AD">
      <w:r w:rsidRPr="00FF412C">
        <w:rPr>
          <w:b/>
        </w:rPr>
        <w:t xml:space="preserve">Expected outcomes/deliverables: </w:t>
      </w:r>
      <w:r w:rsidRPr="00FF412C">
        <w:t>Expected outcomes/deliverables include:</w:t>
      </w:r>
    </w:p>
    <w:p w14:paraId="7038C033" w14:textId="77777777" w:rsidR="007A64AD" w:rsidRPr="00FF412C" w:rsidRDefault="007A64AD" w:rsidP="007A64AD">
      <w:pPr>
        <w:pStyle w:val="ListParagraph"/>
        <w:numPr>
          <w:ilvl w:val="0"/>
          <w:numId w:val="4"/>
        </w:numPr>
      </w:pPr>
      <w:r w:rsidRPr="00FF412C">
        <w:t>Process for selecting appropriate platform for accessing data and tools.</w:t>
      </w:r>
    </w:p>
    <w:p w14:paraId="4C32481B" w14:textId="77777777" w:rsidR="007A64AD" w:rsidRPr="00FF412C" w:rsidRDefault="007A64AD" w:rsidP="007A64AD">
      <w:pPr>
        <w:pStyle w:val="ListParagraph"/>
        <w:numPr>
          <w:ilvl w:val="0"/>
          <w:numId w:val="4"/>
        </w:numPr>
        <w:spacing w:after="160" w:line="259" w:lineRule="auto"/>
        <w:contextualSpacing/>
      </w:pPr>
      <w:r w:rsidRPr="00FF412C">
        <w:t>Estimation and modeling methods and products that provide national and subnational estimates (at finer age and sex bands, where applicable) of</w:t>
      </w:r>
    </w:p>
    <w:p w14:paraId="40051D15" w14:textId="77777777" w:rsidR="007A64AD" w:rsidRPr="00FF412C" w:rsidRDefault="007A64AD" w:rsidP="007A64AD">
      <w:pPr>
        <w:pStyle w:val="ListParagraph"/>
        <w:numPr>
          <w:ilvl w:val="1"/>
          <w:numId w:val="4"/>
        </w:numPr>
        <w:spacing w:after="160" w:line="259" w:lineRule="auto"/>
        <w:contextualSpacing/>
      </w:pPr>
      <w:r w:rsidRPr="00FF412C">
        <w:t>general population,</w:t>
      </w:r>
    </w:p>
    <w:p w14:paraId="1F399056" w14:textId="77777777" w:rsidR="007A64AD" w:rsidRPr="00FF412C" w:rsidRDefault="007A64AD" w:rsidP="007A64AD">
      <w:pPr>
        <w:pStyle w:val="ListParagraph"/>
        <w:numPr>
          <w:ilvl w:val="1"/>
          <w:numId w:val="4"/>
        </w:numPr>
        <w:spacing w:after="160" w:line="259" w:lineRule="auto"/>
        <w:contextualSpacing/>
      </w:pPr>
      <w:r w:rsidRPr="00FF412C">
        <w:t>PLHIV,</w:t>
      </w:r>
    </w:p>
    <w:p w14:paraId="7E6307AF" w14:textId="77777777" w:rsidR="007A64AD" w:rsidRPr="00FF412C" w:rsidRDefault="007A64AD" w:rsidP="007A64AD">
      <w:pPr>
        <w:pStyle w:val="ListParagraph"/>
        <w:numPr>
          <w:ilvl w:val="1"/>
          <w:numId w:val="4"/>
        </w:numPr>
        <w:spacing w:after="160" w:line="259" w:lineRule="auto"/>
        <w:contextualSpacing/>
      </w:pPr>
      <w:r w:rsidRPr="00FF412C">
        <w:t xml:space="preserve">children living with HIV, </w:t>
      </w:r>
    </w:p>
    <w:p w14:paraId="382AB99D" w14:textId="77777777" w:rsidR="007A64AD" w:rsidRPr="00FF412C" w:rsidRDefault="007A64AD" w:rsidP="007A64AD">
      <w:pPr>
        <w:pStyle w:val="ListParagraph"/>
        <w:numPr>
          <w:ilvl w:val="1"/>
          <w:numId w:val="4"/>
        </w:numPr>
        <w:spacing w:after="160" w:line="259" w:lineRule="auto"/>
        <w:contextualSpacing/>
      </w:pPr>
      <w:r w:rsidRPr="00FF412C">
        <w:t xml:space="preserve">young women and girls, </w:t>
      </w:r>
    </w:p>
    <w:p w14:paraId="5A1F8B62" w14:textId="77777777" w:rsidR="007A64AD" w:rsidRPr="00FF412C" w:rsidRDefault="007A64AD" w:rsidP="007A64AD">
      <w:pPr>
        <w:pStyle w:val="ListParagraph"/>
        <w:numPr>
          <w:ilvl w:val="1"/>
          <w:numId w:val="4"/>
        </w:numPr>
        <w:spacing w:after="160" w:line="259" w:lineRule="auto"/>
        <w:contextualSpacing/>
      </w:pPr>
      <w:r w:rsidRPr="00FF412C">
        <w:t>uncircumcised men,</w:t>
      </w:r>
    </w:p>
    <w:p w14:paraId="07331628" w14:textId="77777777" w:rsidR="007A64AD" w:rsidRPr="00FF412C" w:rsidRDefault="007A64AD" w:rsidP="007A64AD">
      <w:pPr>
        <w:pStyle w:val="ListParagraph"/>
        <w:numPr>
          <w:ilvl w:val="1"/>
          <w:numId w:val="4"/>
        </w:numPr>
        <w:spacing w:after="160" w:line="259" w:lineRule="auto"/>
        <w:contextualSpacing/>
      </w:pPr>
      <w:r w:rsidRPr="00FF412C">
        <w:lastRenderedPageBreak/>
        <w:t xml:space="preserve">Key population which includes – prisoners, MSM, FSW, PWID, and </w:t>
      </w:r>
    </w:p>
    <w:p w14:paraId="4DE5B10E" w14:textId="77777777" w:rsidR="007A64AD" w:rsidRPr="00FF412C" w:rsidRDefault="007A64AD" w:rsidP="007A64AD">
      <w:pPr>
        <w:pStyle w:val="ListParagraph"/>
        <w:numPr>
          <w:ilvl w:val="1"/>
          <w:numId w:val="4"/>
        </w:numPr>
        <w:spacing w:after="160" w:line="259" w:lineRule="auto"/>
        <w:contextualSpacing/>
      </w:pPr>
      <w:r w:rsidRPr="00FF412C">
        <w:t>incidence</w:t>
      </w:r>
    </w:p>
    <w:p w14:paraId="757502E9" w14:textId="77777777" w:rsidR="007A64AD" w:rsidRPr="00FF412C" w:rsidRDefault="007A64AD" w:rsidP="007A64AD">
      <w:pPr>
        <w:rPr>
          <w:b/>
        </w:rPr>
      </w:pPr>
      <w:r w:rsidRPr="00FF412C">
        <w:rPr>
          <w:b/>
        </w:rPr>
        <w:t xml:space="preserve">Duration of the team: </w:t>
      </w:r>
      <w:r w:rsidRPr="00FF412C">
        <w:t xml:space="preserve">As needed to support countries and multilateral collaborations. </w:t>
      </w:r>
    </w:p>
    <w:p w14:paraId="24FD9E8E" w14:textId="77777777" w:rsidR="007A64AD" w:rsidRPr="00FF412C" w:rsidRDefault="007A64AD" w:rsidP="007A64AD">
      <w:r w:rsidRPr="00FF412C">
        <w:rPr>
          <w:b/>
        </w:rPr>
        <w:t xml:space="preserve">Linkages to other teams: </w:t>
      </w:r>
      <w:r w:rsidRPr="00FF412C">
        <w:t xml:space="preserve">One of the key objectives of the Denominators Team is to provide a platform to connect different </w:t>
      </w:r>
      <w:r>
        <w:t xml:space="preserve">interagency </w:t>
      </w:r>
      <w:r w:rsidRPr="00FF412C">
        <w:t xml:space="preserve">teams to </w:t>
      </w:r>
      <w:r>
        <w:t xml:space="preserve">collaborate and </w:t>
      </w:r>
      <w:r w:rsidRPr="00FF412C">
        <w:t xml:space="preserve">explore improvements to existing methodologies. The team will serve as a convening platform to connect different </w:t>
      </w:r>
      <w:r>
        <w:t xml:space="preserve">interagency </w:t>
      </w:r>
      <w:r w:rsidRPr="00FF412C">
        <w:t>teams</w:t>
      </w:r>
      <w:r>
        <w:t>, ICPI clusters, and communities of practice</w:t>
      </w:r>
      <w:r w:rsidRPr="00FF412C">
        <w:t xml:space="preserve"> in order to ensure seamless flow of information and data. The team wishes to bring together people working on similar problems.</w:t>
      </w:r>
      <w:r w:rsidRPr="00FF412C">
        <w:rPr>
          <w:b/>
        </w:rPr>
        <w:t xml:space="preserve"> </w:t>
      </w:r>
      <w:r w:rsidRPr="00FF412C">
        <w:t xml:space="preserve">The team will engage others clusters and </w:t>
      </w:r>
      <w:r>
        <w:t>clusters</w:t>
      </w:r>
      <w:r w:rsidRPr="00FF412C">
        <w:t xml:space="preserve"> that require d</w:t>
      </w:r>
      <w:r>
        <w:t>e</w:t>
      </w:r>
      <w:r w:rsidRPr="00FF412C">
        <w:t xml:space="preserve">nominator data on priority populations (children living with HIV, young women and girls, uncircumcised men, etc.) to target and measure coverage of PEPFAR-supported interventions in these populations. </w:t>
      </w:r>
    </w:p>
    <w:p w14:paraId="30B87572" w14:textId="77777777" w:rsidR="007A64AD" w:rsidRPr="00FF412C" w:rsidRDefault="007A64AD" w:rsidP="007A64AD">
      <w:r w:rsidRPr="00FF412C">
        <w:rPr>
          <w:b/>
        </w:rPr>
        <w:t xml:space="preserve">Team composition: </w:t>
      </w:r>
      <w:r w:rsidRPr="00FF412C">
        <w:t>The team</w:t>
      </w:r>
      <w:r w:rsidRPr="00FF412C">
        <w:rPr>
          <w:b/>
        </w:rPr>
        <w:t xml:space="preserve"> </w:t>
      </w:r>
      <w:r w:rsidRPr="00FF412C">
        <w:t>composition will reflect personnel from PEPFAR agencies who have historically worked in the epidemiology, estimation and modeling domains with UNAIDS and other partners. Potential composition would include:</w:t>
      </w:r>
    </w:p>
    <w:p w14:paraId="2F7E514F" w14:textId="77777777" w:rsidR="007A64AD" w:rsidRPr="00FF412C" w:rsidRDefault="007A64AD" w:rsidP="007A64AD">
      <w:pPr>
        <w:pStyle w:val="ListParagraph"/>
        <w:numPr>
          <w:ilvl w:val="0"/>
          <w:numId w:val="3"/>
        </w:numPr>
        <w:spacing w:after="160" w:line="259" w:lineRule="auto"/>
        <w:contextualSpacing/>
      </w:pPr>
      <w:r w:rsidRPr="00FF412C">
        <w:t>OGAC lead</w:t>
      </w:r>
    </w:p>
    <w:p w14:paraId="1C0214B3" w14:textId="77777777" w:rsidR="007A64AD" w:rsidRPr="00FF412C" w:rsidRDefault="007A64AD" w:rsidP="007A64AD">
      <w:pPr>
        <w:pStyle w:val="ListParagraph"/>
        <w:numPr>
          <w:ilvl w:val="0"/>
          <w:numId w:val="3"/>
        </w:numPr>
        <w:spacing w:after="160" w:line="259" w:lineRule="auto"/>
        <w:contextualSpacing/>
      </w:pPr>
      <w:r w:rsidRPr="00FF412C">
        <w:t>Modelers</w:t>
      </w:r>
    </w:p>
    <w:p w14:paraId="16E0D811" w14:textId="77777777" w:rsidR="007A64AD" w:rsidRPr="00FF412C" w:rsidRDefault="007A64AD" w:rsidP="007A64AD">
      <w:pPr>
        <w:pStyle w:val="ListParagraph"/>
        <w:numPr>
          <w:ilvl w:val="0"/>
          <w:numId w:val="3"/>
        </w:numPr>
        <w:spacing w:after="160" w:line="259" w:lineRule="auto"/>
        <w:contextualSpacing/>
      </w:pPr>
      <w:r w:rsidRPr="00FF412C">
        <w:t>Demographers</w:t>
      </w:r>
    </w:p>
    <w:p w14:paraId="4ACDD120" w14:textId="77777777" w:rsidR="007A64AD" w:rsidRPr="00FF412C" w:rsidRDefault="007A64AD" w:rsidP="007A64AD">
      <w:pPr>
        <w:pStyle w:val="ListParagraph"/>
        <w:numPr>
          <w:ilvl w:val="0"/>
          <w:numId w:val="3"/>
        </w:numPr>
        <w:spacing w:after="160" w:line="259" w:lineRule="auto"/>
        <w:contextualSpacing/>
      </w:pPr>
      <w:r w:rsidRPr="00FF412C">
        <w:t>Epidemiologists</w:t>
      </w:r>
    </w:p>
    <w:p w14:paraId="54DCA75E" w14:textId="77777777" w:rsidR="007A64AD" w:rsidRPr="00FF412C" w:rsidRDefault="007A64AD" w:rsidP="007A64AD">
      <w:pPr>
        <w:pStyle w:val="ListParagraph"/>
        <w:numPr>
          <w:ilvl w:val="0"/>
          <w:numId w:val="3"/>
        </w:numPr>
        <w:spacing w:after="160" w:line="259" w:lineRule="auto"/>
        <w:contextualSpacing/>
      </w:pPr>
      <w:r w:rsidRPr="00FF412C">
        <w:t xml:space="preserve">Statisticians </w:t>
      </w:r>
    </w:p>
    <w:p w14:paraId="300DACD2" w14:textId="77777777" w:rsidR="007A64AD" w:rsidRDefault="007A64AD" w:rsidP="007A64AD">
      <w:r w:rsidRPr="00FF412C">
        <w:t>In addition, the team</w:t>
      </w:r>
      <w:r>
        <w:t xml:space="preserve"> may</w:t>
      </w:r>
      <w:r w:rsidRPr="00FF412C">
        <w:t xml:space="preserve"> </w:t>
      </w:r>
      <w:r>
        <w:t xml:space="preserve">take </w:t>
      </w:r>
      <w:r w:rsidRPr="00FF412C">
        <w:t xml:space="preserve">occasional </w:t>
      </w:r>
      <w:r>
        <w:t>support from</w:t>
      </w:r>
      <w:r w:rsidRPr="00FF412C">
        <w:t xml:space="preserve"> ICPI data managers, analysts and statisticians, as projects dictate.</w:t>
      </w:r>
      <w:r>
        <w:t xml:space="preserve"> </w:t>
      </w:r>
    </w:p>
    <w:p w14:paraId="17ABCECE" w14:textId="77777777" w:rsidR="004E0ACC" w:rsidRPr="009E3FD7" w:rsidRDefault="004E0ACC" w:rsidP="004E0ACC">
      <w:pPr>
        <w:rPr>
          <w:b/>
        </w:rPr>
      </w:pPr>
      <w:r>
        <w:rPr>
          <w:b/>
        </w:rPr>
        <w:t>Analytical tasks:</w:t>
      </w:r>
    </w:p>
    <w:p w14:paraId="3529787F" w14:textId="77777777" w:rsidR="004E0ACC" w:rsidRDefault="004E0ACC" w:rsidP="004E0ACC">
      <w:pPr>
        <w:pStyle w:val="ListParagraph"/>
        <w:numPr>
          <w:ilvl w:val="0"/>
          <w:numId w:val="2"/>
        </w:numPr>
      </w:pPr>
      <w:r>
        <w:t>Subnational estimates (SNU2/SNU3):</w:t>
      </w:r>
    </w:p>
    <w:p w14:paraId="13007ACE" w14:textId="77777777" w:rsidR="004E0ACC" w:rsidRDefault="004E0ACC" w:rsidP="004E0ACC">
      <w:pPr>
        <w:pStyle w:val="ListParagraph"/>
        <w:numPr>
          <w:ilvl w:val="1"/>
          <w:numId w:val="2"/>
        </w:numPr>
      </w:pPr>
      <w:r>
        <w:t>People living with HIV (PLHIV) and HIV prevalence by age and sex</w:t>
      </w:r>
    </w:p>
    <w:p w14:paraId="1473DC13" w14:textId="77777777" w:rsidR="004E0ACC" w:rsidRDefault="004E0ACC" w:rsidP="004E0ACC">
      <w:pPr>
        <w:pStyle w:val="ListParagraph"/>
        <w:numPr>
          <w:ilvl w:val="1"/>
          <w:numId w:val="2"/>
        </w:numPr>
      </w:pPr>
      <w:r>
        <w:t>Children living with HIV (CLHIV) (&lt;15) by age and sex</w:t>
      </w:r>
    </w:p>
    <w:p w14:paraId="3BCE70F6" w14:textId="77777777" w:rsidR="004E0ACC" w:rsidRDefault="004E0ACC" w:rsidP="004E0ACC">
      <w:pPr>
        <w:pStyle w:val="ListParagraph"/>
        <w:numPr>
          <w:ilvl w:val="1"/>
          <w:numId w:val="2"/>
        </w:numPr>
      </w:pPr>
      <w:r>
        <w:t xml:space="preserve">Diagnosed/undiagnosed PLHIV </w:t>
      </w:r>
    </w:p>
    <w:p w14:paraId="79D05FB6" w14:textId="77777777" w:rsidR="004E0ACC" w:rsidRDefault="004E0ACC" w:rsidP="004E0ACC">
      <w:pPr>
        <w:pStyle w:val="ListParagraph"/>
        <w:numPr>
          <w:ilvl w:val="1"/>
          <w:numId w:val="2"/>
        </w:numPr>
      </w:pPr>
      <w:r>
        <w:t xml:space="preserve">Diagnosed/undiagnosed CLHIV </w:t>
      </w:r>
    </w:p>
    <w:p w14:paraId="49F4BADC" w14:textId="77777777" w:rsidR="004E0ACC" w:rsidRDefault="004E0ACC" w:rsidP="004E0ACC">
      <w:pPr>
        <w:pStyle w:val="ListParagraph"/>
        <w:numPr>
          <w:ilvl w:val="1"/>
          <w:numId w:val="2"/>
        </w:numPr>
      </w:pPr>
      <w:r>
        <w:t>Viral load (VL) suppression and viremia</w:t>
      </w:r>
    </w:p>
    <w:p w14:paraId="4CB15992" w14:textId="77777777" w:rsidR="004E0ACC" w:rsidRDefault="004E0ACC" w:rsidP="004E0ACC">
      <w:pPr>
        <w:pStyle w:val="ListParagraph"/>
        <w:numPr>
          <w:ilvl w:val="1"/>
          <w:numId w:val="2"/>
        </w:numPr>
      </w:pPr>
      <w:r>
        <w:t>HIV incidence</w:t>
      </w:r>
    </w:p>
    <w:p w14:paraId="4AC6131A" w14:textId="77777777" w:rsidR="004E0ACC" w:rsidRDefault="004E0ACC" w:rsidP="004E0ACC">
      <w:pPr>
        <w:pStyle w:val="ListParagraph"/>
        <w:numPr>
          <w:ilvl w:val="1"/>
          <w:numId w:val="2"/>
        </w:numPr>
      </w:pPr>
      <w:r>
        <w:t>Expected number of births</w:t>
      </w:r>
    </w:p>
    <w:p w14:paraId="2BD796DA" w14:textId="77777777" w:rsidR="004E0ACC" w:rsidRDefault="004E0ACC" w:rsidP="004E0ACC">
      <w:pPr>
        <w:pStyle w:val="ListParagraph"/>
        <w:numPr>
          <w:ilvl w:val="1"/>
          <w:numId w:val="2"/>
        </w:numPr>
      </w:pPr>
      <w:r>
        <w:t xml:space="preserve">OVC populations </w:t>
      </w:r>
    </w:p>
    <w:p w14:paraId="08C2EAD6" w14:textId="77777777" w:rsidR="004E0ACC" w:rsidRDefault="004E0ACC" w:rsidP="004E0ACC">
      <w:pPr>
        <w:pStyle w:val="ListParagraph"/>
        <w:numPr>
          <w:ilvl w:val="1"/>
          <w:numId w:val="2"/>
        </w:numPr>
      </w:pPr>
      <w:r>
        <w:t>Key populations (KP) estimates of PLHIV, HIV prevalence and population size</w:t>
      </w:r>
    </w:p>
    <w:p w14:paraId="38B7CBB7" w14:textId="77777777" w:rsidR="004E0ACC" w:rsidRDefault="004E0ACC" w:rsidP="004E0ACC">
      <w:pPr>
        <w:pStyle w:val="ListParagraph"/>
        <w:numPr>
          <w:ilvl w:val="0"/>
          <w:numId w:val="2"/>
        </w:numPr>
      </w:pPr>
      <w:r>
        <w:t xml:space="preserve">Evaluate robustness of routine VL data </w:t>
      </w:r>
    </w:p>
    <w:p w14:paraId="7E0EF941" w14:textId="77777777" w:rsidR="004E0ACC" w:rsidRDefault="004E0ACC" w:rsidP="004E0ACC">
      <w:pPr>
        <w:pStyle w:val="ListParagraph"/>
        <w:numPr>
          <w:ilvl w:val="0"/>
          <w:numId w:val="2"/>
        </w:numPr>
      </w:pPr>
      <w:r>
        <w:t>Collection of PLHIV from COP Datapacks</w:t>
      </w:r>
    </w:p>
    <w:p w14:paraId="1F7D2149" w14:textId="77777777" w:rsidR="004E0ACC" w:rsidRDefault="004E0ACC" w:rsidP="004E0ACC">
      <w:pPr>
        <w:pStyle w:val="ListParagraph"/>
        <w:numPr>
          <w:ilvl w:val="0"/>
          <w:numId w:val="2"/>
        </w:numPr>
      </w:pPr>
      <w:r>
        <w:t>Develop state of the art analytic tools to gain insight into PEPFAR data</w:t>
      </w:r>
    </w:p>
    <w:p w14:paraId="1E72ABF0" w14:textId="77777777" w:rsidR="004E0ACC" w:rsidRDefault="004E0ACC" w:rsidP="004E0ACC">
      <w:pPr>
        <w:pStyle w:val="ListParagraph"/>
        <w:numPr>
          <w:ilvl w:val="1"/>
          <w:numId w:val="2"/>
        </w:numPr>
      </w:pPr>
      <w:r>
        <w:t>Machine learning</w:t>
      </w:r>
    </w:p>
    <w:p w14:paraId="303AD56E" w14:textId="2D5911E1" w:rsidR="004E0ACC" w:rsidRDefault="004E0ACC" w:rsidP="004E0ACC">
      <w:pPr>
        <w:pStyle w:val="ListParagraph"/>
        <w:numPr>
          <w:ilvl w:val="1"/>
          <w:numId w:val="2"/>
        </w:numPr>
      </w:pPr>
      <w:r>
        <w:t>Artificial Intelligence</w:t>
      </w:r>
    </w:p>
    <w:p w14:paraId="4D0FBA15" w14:textId="24ACA81C" w:rsidR="006101DD" w:rsidRDefault="006101DD" w:rsidP="004E0ACC">
      <w:pPr>
        <w:pStyle w:val="ListParagraph"/>
        <w:numPr>
          <w:ilvl w:val="1"/>
          <w:numId w:val="2"/>
        </w:numPr>
      </w:pPr>
      <w:r>
        <w:t>Dynamic Modeling</w:t>
      </w:r>
    </w:p>
    <w:p w14:paraId="5C1A9C20" w14:textId="77777777" w:rsidR="004E0ACC" w:rsidRDefault="004E0ACC" w:rsidP="004E0ACC">
      <w:pPr>
        <w:pStyle w:val="ListParagraph"/>
        <w:numPr>
          <w:ilvl w:val="1"/>
          <w:numId w:val="2"/>
        </w:numPr>
      </w:pPr>
      <w:r>
        <w:t>Dynamic analytic dashboards (e.g., Shiny, etc.)</w:t>
      </w:r>
    </w:p>
    <w:p w14:paraId="03E45630" w14:textId="77777777" w:rsidR="004E0ACC" w:rsidRDefault="004E0ACC" w:rsidP="004E0ACC">
      <w:pPr>
        <w:pStyle w:val="ListParagraph"/>
        <w:numPr>
          <w:ilvl w:val="0"/>
          <w:numId w:val="2"/>
        </w:numPr>
      </w:pPr>
      <w:r>
        <w:t>Improve access to tools and data to empower stakeholders and PEPFAR OUs</w:t>
      </w:r>
    </w:p>
    <w:p w14:paraId="325A6D6C" w14:textId="7E245C80" w:rsidR="004E0ACC" w:rsidRPr="0024442F" w:rsidRDefault="004E0ACC" w:rsidP="004E0ACC">
      <w:pPr>
        <w:rPr>
          <w:b/>
        </w:rPr>
      </w:pPr>
      <w:r w:rsidRPr="0024442F">
        <w:rPr>
          <w:b/>
        </w:rPr>
        <w:t>Stakeholders:</w:t>
      </w:r>
    </w:p>
    <w:p w14:paraId="522487B3" w14:textId="77777777" w:rsidR="004E0ACC" w:rsidRDefault="004E0ACC" w:rsidP="004E0ACC">
      <w:pPr>
        <w:pStyle w:val="ListParagraph"/>
        <w:numPr>
          <w:ilvl w:val="0"/>
          <w:numId w:val="1"/>
        </w:numPr>
      </w:pPr>
      <w:r>
        <w:t xml:space="preserve">CDC - </w:t>
      </w:r>
      <w:r w:rsidRPr="00615653">
        <w:t xml:space="preserve">Laura </w:t>
      </w:r>
      <w:r>
        <w:t>Porter</w:t>
      </w:r>
    </w:p>
    <w:p w14:paraId="5E76B218" w14:textId="293CB48B" w:rsidR="004E0ACC" w:rsidRDefault="004E0ACC" w:rsidP="004E0ACC">
      <w:pPr>
        <w:pStyle w:val="ListParagraph"/>
        <w:numPr>
          <w:ilvl w:val="0"/>
          <w:numId w:val="1"/>
        </w:numPr>
      </w:pPr>
      <w:r>
        <w:t>UNAID</w:t>
      </w:r>
      <w:r w:rsidR="00CC6DEC">
        <w:t>S</w:t>
      </w:r>
      <w:r>
        <w:t xml:space="preserve"> - </w:t>
      </w:r>
      <w:r w:rsidRPr="00615653">
        <w:t xml:space="preserve">Mary </w:t>
      </w:r>
      <w:r>
        <w:t>Mahy</w:t>
      </w:r>
    </w:p>
    <w:p w14:paraId="0A9B3B48" w14:textId="77777777" w:rsidR="004E0ACC" w:rsidRPr="0024442F" w:rsidRDefault="004E0ACC" w:rsidP="004E0ACC">
      <w:pPr>
        <w:pStyle w:val="ListParagraph"/>
        <w:numPr>
          <w:ilvl w:val="0"/>
          <w:numId w:val="1"/>
        </w:numPr>
      </w:pPr>
      <w:r w:rsidRPr="0024442F">
        <w:t xml:space="preserve">S/GAC - Irum F. Zaidi </w:t>
      </w:r>
    </w:p>
    <w:p w14:paraId="003DF69A" w14:textId="77777777" w:rsidR="004E0ACC" w:rsidRPr="0024442F" w:rsidRDefault="004E0ACC" w:rsidP="004941B5">
      <w:pPr>
        <w:pStyle w:val="ListParagraph"/>
        <w:numPr>
          <w:ilvl w:val="0"/>
          <w:numId w:val="1"/>
        </w:numPr>
        <w:spacing w:after="240"/>
      </w:pPr>
      <w:r>
        <w:t>USAID - Rachel Lucas</w:t>
      </w:r>
    </w:p>
    <w:p w14:paraId="3F99F587" w14:textId="32FF59C3" w:rsidR="004E0ACC" w:rsidRDefault="004E0ACC" w:rsidP="004941B5">
      <w:pPr>
        <w:spacing w:after="240"/>
        <w:rPr>
          <w:b/>
        </w:rPr>
      </w:pPr>
      <w:r w:rsidRPr="0024442F">
        <w:rPr>
          <w:b/>
        </w:rPr>
        <w:lastRenderedPageBreak/>
        <w:t xml:space="preserve">Membership and Roles: </w:t>
      </w:r>
    </w:p>
    <w:tbl>
      <w:tblPr>
        <w:tblW w:w="7020" w:type="dxa"/>
        <w:tblInd w:w="-10" w:type="dxa"/>
        <w:tblLook w:val="04A0" w:firstRow="1" w:lastRow="0" w:firstColumn="1" w:lastColumn="0" w:noHBand="0" w:noVBand="1"/>
      </w:tblPr>
      <w:tblGrid>
        <w:gridCol w:w="2340"/>
        <w:gridCol w:w="1260"/>
        <w:gridCol w:w="3420"/>
      </w:tblGrid>
      <w:tr w:rsidR="004941B5" w:rsidRPr="004941B5" w14:paraId="596A6D9D" w14:textId="77777777" w:rsidTr="004941B5">
        <w:trPr>
          <w:trHeight w:val="252"/>
        </w:trPr>
        <w:tc>
          <w:tcPr>
            <w:tcW w:w="2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059B95C" w14:textId="77777777" w:rsidR="004941B5" w:rsidRPr="004941B5" w:rsidRDefault="004941B5" w:rsidP="004941B5">
            <w:pPr>
              <w:spacing w:after="0" w:line="240" w:lineRule="auto"/>
              <w:rPr>
                <w:rFonts w:ascii="Arial" w:eastAsia="Times New Roman" w:hAnsi="Arial" w:cs="Arial"/>
                <w:b/>
                <w:bCs/>
                <w:color w:val="000000"/>
                <w:sz w:val="16"/>
                <w:szCs w:val="16"/>
              </w:rPr>
            </w:pPr>
            <w:r w:rsidRPr="004941B5">
              <w:rPr>
                <w:rFonts w:ascii="Arial" w:eastAsia="Times New Roman" w:hAnsi="Arial" w:cs="Arial"/>
                <w:b/>
                <w:bCs/>
                <w:color w:val="000000"/>
                <w:sz w:val="16"/>
                <w:szCs w:val="16"/>
              </w:rPr>
              <w:t>Membership</w:t>
            </w:r>
          </w:p>
        </w:tc>
        <w:tc>
          <w:tcPr>
            <w:tcW w:w="1260" w:type="dxa"/>
            <w:tcBorders>
              <w:top w:val="single" w:sz="8" w:space="0" w:color="auto"/>
              <w:left w:val="nil"/>
              <w:bottom w:val="single" w:sz="8" w:space="0" w:color="auto"/>
              <w:right w:val="single" w:sz="8" w:space="0" w:color="auto"/>
            </w:tcBorders>
            <w:shd w:val="clear" w:color="auto" w:fill="auto"/>
            <w:noWrap/>
            <w:vAlign w:val="center"/>
            <w:hideMark/>
          </w:tcPr>
          <w:p w14:paraId="4D28CB26" w14:textId="77777777" w:rsidR="004941B5" w:rsidRPr="004941B5" w:rsidRDefault="004941B5" w:rsidP="004941B5">
            <w:pPr>
              <w:spacing w:after="0" w:line="240" w:lineRule="auto"/>
              <w:rPr>
                <w:rFonts w:ascii="Arial" w:eastAsia="Times New Roman" w:hAnsi="Arial" w:cs="Arial"/>
                <w:b/>
                <w:bCs/>
                <w:color w:val="000000"/>
                <w:sz w:val="16"/>
                <w:szCs w:val="16"/>
              </w:rPr>
            </w:pPr>
            <w:r w:rsidRPr="004941B5">
              <w:rPr>
                <w:rFonts w:ascii="Arial" w:eastAsia="Times New Roman" w:hAnsi="Arial" w:cs="Arial"/>
                <w:b/>
                <w:bCs/>
                <w:color w:val="000000"/>
                <w:sz w:val="16"/>
                <w:szCs w:val="16"/>
              </w:rPr>
              <w:t>Role</w:t>
            </w:r>
          </w:p>
        </w:tc>
        <w:tc>
          <w:tcPr>
            <w:tcW w:w="3420" w:type="dxa"/>
            <w:tcBorders>
              <w:top w:val="single" w:sz="8" w:space="0" w:color="auto"/>
              <w:left w:val="nil"/>
              <w:bottom w:val="single" w:sz="8" w:space="0" w:color="auto"/>
              <w:right w:val="single" w:sz="8" w:space="0" w:color="auto"/>
            </w:tcBorders>
            <w:shd w:val="clear" w:color="auto" w:fill="auto"/>
            <w:noWrap/>
            <w:vAlign w:val="center"/>
            <w:hideMark/>
          </w:tcPr>
          <w:p w14:paraId="31064AA5" w14:textId="77777777" w:rsidR="004941B5" w:rsidRPr="004941B5" w:rsidRDefault="004941B5" w:rsidP="004941B5">
            <w:pPr>
              <w:spacing w:after="0" w:line="240" w:lineRule="auto"/>
              <w:rPr>
                <w:rFonts w:ascii="Arial" w:eastAsia="Times New Roman" w:hAnsi="Arial" w:cs="Arial"/>
                <w:b/>
                <w:bCs/>
                <w:color w:val="000000"/>
                <w:sz w:val="16"/>
                <w:szCs w:val="16"/>
              </w:rPr>
            </w:pPr>
            <w:r w:rsidRPr="004941B5">
              <w:rPr>
                <w:rFonts w:ascii="Arial" w:eastAsia="Times New Roman" w:hAnsi="Arial" w:cs="Arial"/>
                <w:b/>
                <w:bCs/>
                <w:color w:val="000000"/>
                <w:sz w:val="16"/>
                <w:szCs w:val="16"/>
              </w:rPr>
              <w:t>E-mail</w:t>
            </w:r>
          </w:p>
        </w:tc>
      </w:tr>
      <w:tr w:rsidR="004941B5" w:rsidRPr="004941B5" w14:paraId="00263BD6"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62FBF96C"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Joshua Davis - USAIDS</w:t>
            </w:r>
          </w:p>
        </w:tc>
        <w:tc>
          <w:tcPr>
            <w:tcW w:w="1260" w:type="dxa"/>
            <w:tcBorders>
              <w:top w:val="nil"/>
              <w:left w:val="nil"/>
              <w:bottom w:val="single" w:sz="8" w:space="0" w:color="auto"/>
              <w:right w:val="single" w:sz="8" w:space="0" w:color="auto"/>
            </w:tcBorders>
            <w:shd w:val="clear" w:color="auto" w:fill="auto"/>
            <w:noWrap/>
            <w:vAlign w:val="center"/>
            <w:hideMark/>
          </w:tcPr>
          <w:p w14:paraId="779C98D2"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Co-Lead</w:t>
            </w:r>
          </w:p>
        </w:tc>
        <w:tc>
          <w:tcPr>
            <w:tcW w:w="3420" w:type="dxa"/>
            <w:tcBorders>
              <w:top w:val="nil"/>
              <w:left w:val="nil"/>
              <w:bottom w:val="single" w:sz="8" w:space="0" w:color="auto"/>
              <w:right w:val="single" w:sz="8" w:space="0" w:color="auto"/>
            </w:tcBorders>
            <w:shd w:val="clear" w:color="auto" w:fill="auto"/>
            <w:noWrap/>
            <w:vAlign w:val="center"/>
            <w:hideMark/>
          </w:tcPr>
          <w:p w14:paraId="4D9FA268" w14:textId="77777777" w:rsidR="004941B5" w:rsidRPr="004941B5" w:rsidRDefault="00B9463A" w:rsidP="004941B5">
            <w:pPr>
              <w:spacing w:after="0" w:line="240" w:lineRule="auto"/>
              <w:rPr>
                <w:rFonts w:ascii="Calibri" w:eastAsia="Times New Roman" w:hAnsi="Calibri" w:cs="Calibri"/>
                <w:color w:val="0563C1"/>
                <w:u w:val="single"/>
              </w:rPr>
            </w:pPr>
            <w:hyperlink r:id="rId5" w:history="1">
              <w:r w:rsidR="004941B5" w:rsidRPr="004941B5">
                <w:rPr>
                  <w:rFonts w:ascii="Calibri" w:eastAsia="Times New Roman" w:hAnsi="Calibri" w:cs="Calibri"/>
                  <w:color w:val="0563C1"/>
                  <w:u w:val="single"/>
                </w:rPr>
                <w:t>jodavis@usaid.gov</w:t>
              </w:r>
            </w:hyperlink>
          </w:p>
        </w:tc>
      </w:tr>
      <w:tr w:rsidR="004941B5" w:rsidRPr="004941B5" w14:paraId="51227DC8"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55D2423A"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Roma Bhatkoti - CDC</w:t>
            </w:r>
          </w:p>
        </w:tc>
        <w:tc>
          <w:tcPr>
            <w:tcW w:w="1260" w:type="dxa"/>
            <w:tcBorders>
              <w:top w:val="nil"/>
              <w:left w:val="nil"/>
              <w:bottom w:val="single" w:sz="8" w:space="0" w:color="auto"/>
              <w:right w:val="single" w:sz="8" w:space="0" w:color="auto"/>
            </w:tcBorders>
            <w:shd w:val="clear" w:color="auto" w:fill="auto"/>
            <w:noWrap/>
            <w:vAlign w:val="center"/>
            <w:hideMark/>
          </w:tcPr>
          <w:p w14:paraId="7E43A1D4"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Co-Lead</w:t>
            </w:r>
          </w:p>
        </w:tc>
        <w:tc>
          <w:tcPr>
            <w:tcW w:w="3420" w:type="dxa"/>
            <w:tcBorders>
              <w:top w:val="nil"/>
              <w:left w:val="nil"/>
              <w:bottom w:val="single" w:sz="8" w:space="0" w:color="auto"/>
              <w:right w:val="single" w:sz="8" w:space="0" w:color="auto"/>
            </w:tcBorders>
            <w:shd w:val="clear" w:color="auto" w:fill="auto"/>
            <w:noWrap/>
            <w:vAlign w:val="center"/>
            <w:hideMark/>
          </w:tcPr>
          <w:p w14:paraId="03A44CC9" w14:textId="77777777" w:rsidR="004941B5" w:rsidRPr="004941B5" w:rsidRDefault="00B9463A" w:rsidP="004941B5">
            <w:pPr>
              <w:spacing w:after="0" w:line="240" w:lineRule="auto"/>
              <w:rPr>
                <w:rFonts w:ascii="Calibri" w:eastAsia="Times New Roman" w:hAnsi="Calibri" w:cs="Calibri"/>
                <w:color w:val="0563C1"/>
                <w:u w:val="single"/>
              </w:rPr>
            </w:pPr>
            <w:hyperlink r:id="rId6" w:history="1">
              <w:r w:rsidR="004941B5" w:rsidRPr="004941B5">
                <w:rPr>
                  <w:rFonts w:ascii="Calibri" w:eastAsia="Times New Roman" w:hAnsi="Calibri" w:cs="Calibri"/>
                  <w:color w:val="0563C1"/>
                  <w:u w:val="single"/>
                </w:rPr>
                <w:t>nli0@cdc.gov</w:t>
              </w:r>
            </w:hyperlink>
          </w:p>
        </w:tc>
      </w:tr>
      <w:tr w:rsidR="004941B5" w:rsidRPr="004941B5" w14:paraId="77713CA7"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3340356D"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c>
          <w:tcPr>
            <w:tcW w:w="1260" w:type="dxa"/>
            <w:tcBorders>
              <w:top w:val="nil"/>
              <w:left w:val="nil"/>
              <w:bottom w:val="single" w:sz="8" w:space="0" w:color="auto"/>
              <w:right w:val="single" w:sz="8" w:space="0" w:color="auto"/>
            </w:tcBorders>
            <w:shd w:val="clear" w:color="auto" w:fill="auto"/>
            <w:noWrap/>
            <w:vAlign w:val="center"/>
            <w:hideMark/>
          </w:tcPr>
          <w:p w14:paraId="414E7349"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c>
          <w:tcPr>
            <w:tcW w:w="3420" w:type="dxa"/>
            <w:tcBorders>
              <w:top w:val="nil"/>
              <w:left w:val="nil"/>
              <w:bottom w:val="single" w:sz="8" w:space="0" w:color="auto"/>
              <w:right w:val="single" w:sz="8" w:space="0" w:color="auto"/>
            </w:tcBorders>
            <w:shd w:val="clear" w:color="auto" w:fill="auto"/>
            <w:noWrap/>
            <w:vAlign w:val="center"/>
            <w:hideMark/>
          </w:tcPr>
          <w:p w14:paraId="79A98571"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r>
      <w:tr w:rsidR="004941B5" w:rsidRPr="004941B5" w14:paraId="28AE4326"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4E30D591" w14:textId="77777777" w:rsidR="004941B5" w:rsidRPr="004941B5" w:rsidRDefault="004941B5" w:rsidP="004941B5">
            <w:pPr>
              <w:spacing w:after="0" w:line="240" w:lineRule="auto"/>
              <w:rPr>
                <w:rFonts w:ascii="Arial" w:eastAsia="Times New Roman" w:hAnsi="Arial" w:cs="Arial"/>
                <w:b/>
                <w:bCs/>
                <w:color w:val="000000"/>
                <w:sz w:val="16"/>
                <w:szCs w:val="16"/>
              </w:rPr>
            </w:pPr>
            <w:r w:rsidRPr="004941B5">
              <w:rPr>
                <w:rFonts w:ascii="Arial" w:eastAsia="Times New Roman" w:hAnsi="Arial" w:cs="Arial"/>
                <w:b/>
                <w:bCs/>
                <w:color w:val="000000"/>
                <w:sz w:val="16"/>
                <w:szCs w:val="16"/>
              </w:rPr>
              <w:t>CDC</w:t>
            </w:r>
          </w:p>
        </w:tc>
        <w:tc>
          <w:tcPr>
            <w:tcW w:w="1260" w:type="dxa"/>
            <w:tcBorders>
              <w:top w:val="nil"/>
              <w:left w:val="nil"/>
              <w:bottom w:val="single" w:sz="8" w:space="0" w:color="auto"/>
              <w:right w:val="single" w:sz="8" w:space="0" w:color="auto"/>
            </w:tcBorders>
            <w:shd w:val="clear" w:color="auto" w:fill="auto"/>
            <w:noWrap/>
            <w:vAlign w:val="center"/>
            <w:hideMark/>
          </w:tcPr>
          <w:p w14:paraId="427E021A"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c>
          <w:tcPr>
            <w:tcW w:w="3420" w:type="dxa"/>
            <w:tcBorders>
              <w:top w:val="nil"/>
              <w:left w:val="nil"/>
              <w:bottom w:val="single" w:sz="8" w:space="0" w:color="auto"/>
              <w:right w:val="single" w:sz="8" w:space="0" w:color="auto"/>
            </w:tcBorders>
            <w:shd w:val="clear" w:color="auto" w:fill="auto"/>
            <w:noWrap/>
            <w:vAlign w:val="center"/>
            <w:hideMark/>
          </w:tcPr>
          <w:p w14:paraId="772384E5"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r>
      <w:tr w:rsidR="004941B5" w:rsidRPr="004941B5" w14:paraId="0819AC4B"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4052C951"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Ian Fellows</w:t>
            </w:r>
          </w:p>
        </w:tc>
        <w:tc>
          <w:tcPr>
            <w:tcW w:w="1260" w:type="dxa"/>
            <w:tcBorders>
              <w:top w:val="nil"/>
              <w:left w:val="nil"/>
              <w:bottom w:val="single" w:sz="8" w:space="0" w:color="auto"/>
              <w:right w:val="single" w:sz="8" w:space="0" w:color="auto"/>
            </w:tcBorders>
            <w:shd w:val="clear" w:color="auto" w:fill="auto"/>
            <w:noWrap/>
            <w:vAlign w:val="center"/>
            <w:hideMark/>
          </w:tcPr>
          <w:p w14:paraId="43021153"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Member</w:t>
            </w:r>
          </w:p>
        </w:tc>
        <w:tc>
          <w:tcPr>
            <w:tcW w:w="3420" w:type="dxa"/>
            <w:tcBorders>
              <w:top w:val="nil"/>
              <w:left w:val="nil"/>
              <w:bottom w:val="single" w:sz="8" w:space="0" w:color="auto"/>
              <w:right w:val="single" w:sz="8" w:space="0" w:color="auto"/>
            </w:tcBorders>
            <w:shd w:val="clear" w:color="auto" w:fill="auto"/>
            <w:noWrap/>
            <w:vAlign w:val="center"/>
            <w:hideMark/>
          </w:tcPr>
          <w:p w14:paraId="415F8261" w14:textId="77777777" w:rsidR="004941B5" w:rsidRPr="004941B5" w:rsidRDefault="00B9463A" w:rsidP="004941B5">
            <w:pPr>
              <w:spacing w:after="0" w:line="240" w:lineRule="auto"/>
              <w:rPr>
                <w:rFonts w:ascii="Calibri" w:eastAsia="Times New Roman" w:hAnsi="Calibri" w:cs="Calibri"/>
                <w:color w:val="0563C1"/>
                <w:u w:val="single"/>
              </w:rPr>
            </w:pPr>
            <w:hyperlink r:id="rId7" w:history="1">
              <w:r w:rsidR="004941B5" w:rsidRPr="004941B5">
                <w:rPr>
                  <w:rFonts w:ascii="Calibri" w:eastAsia="Times New Roman" w:hAnsi="Calibri" w:cs="Calibri"/>
                  <w:color w:val="0563C1"/>
                  <w:u w:val="single"/>
                </w:rPr>
                <w:t>ifellows@gmail.com</w:t>
              </w:r>
            </w:hyperlink>
          </w:p>
        </w:tc>
      </w:tr>
      <w:tr w:rsidR="004941B5" w:rsidRPr="004941B5" w14:paraId="597B5FEE"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5BF35FAF"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John P. Abellera</w:t>
            </w:r>
          </w:p>
        </w:tc>
        <w:tc>
          <w:tcPr>
            <w:tcW w:w="1260" w:type="dxa"/>
            <w:tcBorders>
              <w:top w:val="nil"/>
              <w:left w:val="nil"/>
              <w:bottom w:val="single" w:sz="8" w:space="0" w:color="auto"/>
              <w:right w:val="single" w:sz="8" w:space="0" w:color="auto"/>
            </w:tcBorders>
            <w:shd w:val="clear" w:color="auto" w:fill="auto"/>
            <w:noWrap/>
            <w:vAlign w:val="center"/>
            <w:hideMark/>
          </w:tcPr>
          <w:p w14:paraId="22AA9D62"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Member</w:t>
            </w:r>
          </w:p>
        </w:tc>
        <w:tc>
          <w:tcPr>
            <w:tcW w:w="3420" w:type="dxa"/>
            <w:tcBorders>
              <w:top w:val="nil"/>
              <w:left w:val="nil"/>
              <w:bottom w:val="single" w:sz="8" w:space="0" w:color="auto"/>
              <w:right w:val="single" w:sz="8" w:space="0" w:color="auto"/>
            </w:tcBorders>
            <w:shd w:val="clear" w:color="auto" w:fill="auto"/>
            <w:noWrap/>
            <w:vAlign w:val="center"/>
            <w:hideMark/>
          </w:tcPr>
          <w:p w14:paraId="06648628" w14:textId="77777777" w:rsidR="004941B5" w:rsidRPr="004941B5" w:rsidRDefault="00B9463A" w:rsidP="004941B5">
            <w:pPr>
              <w:spacing w:after="0" w:line="240" w:lineRule="auto"/>
              <w:rPr>
                <w:rFonts w:ascii="Calibri" w:eastAsia="Times New Roman" w:hAnsi="Calibri" w:cs="Calibri"/>
                <w:color w:val="0563C1"/>
                <w:u w:val="single"/>
              </w:rPr>
            </w:pPr>
            <w:hyperlink r:id="rId8" w:history="1">
              <w:r w:rsidR="004941B5" w:rsidRPr="004941B5">
                <w:rPr>
                  <w:rFonts w:ascii="Calibri" w:eastAsia="Times New Roman" w:hAnsi="Calibri" w:cs="Calibri"/>
                  <w:color w:val="0563C1"/>
                  <w:u w:val="single"/>
                </w:rPr>
                <w:t>jla7@cdc.gov</w:t>
              </w:r>
            </w:hyperlink>
          </w:p>
        </w:tc>
      </w:tr>
      <w:tr w:rsidR="004941B5" w:rsidRPr="004941B5" w14:paraId="7C4DA709"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6D1C1E86"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Mohammed Mujawar</w:t>
            </w:r>
          </w:p>
        </w:tc>
        <w:tc>
          <w:tcPr>
            <w:tcW w:w="1260" w:type="dxa"/>
            <w:tcBorders>
              <w:top w:val="nil"/>
              <w:left w:val="nil"/>
              <w:bottom w:val="single" w:sz="8" w:space="0" w:color="auto"/>
              <w:right w:val="single" w:sz="8" w:space="0" w:color="auto"/>
            </w:tcBorders>
            <w:shd w:val="clear" w:color="auto" w:fill="auto"/>
            <w:noWrap/>
            <w:vAlign w:val="center"/>
            <w:hideMark/>
          </w:tcPr>
          <w:p w14:paraId="6ACBFE8D"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Member</w:t>
            </w:r>
          </w:p>
        </w:tc>
        <w:tc>
          <w:tcPr>
            <w:tcW w:w="3420" w:type="dxa"/>
            <w:tcBorders>
              <w:top w:val="nil"/>
              <w:left w:val="nil"/>
              <w:bottom w:val="single" w:sz="8" w:space="0" w:color="auto"/>
              <w:right w:val="single" w:sz="8" w:space="0" w:color="auto"/>
            </w:tcBorders>
            <w:shd w:val="clear" w:color="auto" w:fill="auto"/>
            <w:noWrap/>
            <w:vAlign w:val="center"/>
            <w:hideMark/>
          </w:tcPr>
          <w:p w14:paraId="2EF15B70" w14:textId="77777777" w:rsidR="004941B5" w:rsidRPr="004941B5" w:rsidRDefault="004941B5" w:rsidP="004941B5">
            <w:pPr>
              <w:spacing w:after="0" w:line="240" w:lineRule="auto"/>
              <w:rPr>
                <w:rFonts w:ascii="Calibri" w:eastAsia="Times New Roman" w:hAnsi="Calibri" w:cs="Calibri"/>
                <w:color w:val="0563C1"/>
                <w:sz w:val="16"/>
                <w:szCs w:val="16"/>
                <w:u w:val="single"/>
              </w:rPr>
            </w:pPr>
            <w:r w:rsidRPr="00FA229A">
              <w:rPr>
                <w:rFonts w:ascii="Calibri" w:eastAsia="Times New Roman" w:hAnsi="Calibri" w:cs="Calibri"/>
                <w:color w:val="0563C1"/>
                <w:u w:val="single"/>
              </w:rPr>
              <w:t>lrz5@cdc.gov</w:t>
            </w:r>
          </w:p>
        </w:tc>
      </w:tr>
      <w:tr w:rsidR="004941B5" w:rsidRPr="004941B5" w14:paraId="37269B09"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4A0DEBD2"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James C. Houston</w:t>
            </w:r>
          </w:p>
        </w:tc>
        <w:tc>
          <w:tcPr>
            <w:tcW w:w="1260" w:type="dxa"/>
            <w:tcBorders>
              <w:top w:val="nil"/>
              <w:left w:val="nil"/>
              <w:bottom w:val="single" w:sz="8" w:space="0" w:color="auto"/>
              <w:right w:val="single" w:sz="8" w:space="0" w:color="auto"/>
            </w:tcBorders>
            <w:shd w:val="clear" w:color="auto" w:fill="auto"/>
            <w:noWrap/>
            <w:vAlign w:val="center"/>
            <w:hideMark/>
          </w:tcPr>
          <w:p w14:paraId="131CB254"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Member</w:t>
            </w:r>
          </w:p>
        </w:tc>
        <w:tc>
          <w:tcPr>
            <w:tcW w:w="3420" w:type="dxa"/>
            <w:tcBorders>
              <w:top w:val="nil"/>
              <w:left w:val="nil"/>
              <w:bottom w:val="single" w:sz="8" w:space="0" w:color="auto"/>
              <w:right w:val="single" w:sz="8" w:space="0" w:color="auto"/>
            </w:tcBorders>
            <w:shd w:val="clear" w:color="auto" w:fill="auto"/>
            <w:noWrap/>
            <w:vAlign w:val="center"/>
            <w:hideMark/>
          </w:tcPr>
          <w:p w14:paraId="4EF20E97" w14:textId="77777777" w:rsidR="004941B5" w:rsidRPr="004941B5" w:rsidRDefault="00B9463A" w:rsidP="004941B5">
            <w:pPr>
              <w:spacing w:after="0" w:line="240" w:lineRule="auto"/>
              <w:rPr>
                <w:rFonts w:ascii="Calibri" w:eastAsia="Times New Roman" w:hAnsi="Calibri" w:cs="Calibri"/>
                <w:color w:val="0563C1"/>
                <w:u w:val="single"/>
              </w:rPr>
            </w:pPr>
            <w:hyperlink r:id="rId9" w:history="1">
              <w:r w:rsidR="004941B5" w:rsidRPr="004941B5">
                <w:rPr>
                  <w:rFonts w:ascii="Calibri" w:eastAsia="Times New Roman" w:hAnsi="Calibri" w:cs="Calibri"/>
                  <w:color w:val="0563C1"/>
                  <w:u w:val="single"/>
                </w:rPr>
                <w:t>vie3@cdc.gov</w:t>
              </w:r>
            </w:hyperlink>
          </w:p>
        </w:tc>
      </w:tr>
      <w:tr w:rsidR="004941B5" w:rsidRPr="004941B5" w14:paraId="5CFC2717"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5F167C7D"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Ray Shiraishi</w:t>
            </w:r>
          </w:p>
        </w:tc>
        <w:tc>
          <w:tcPr>
            <w:tcW w:w="1260" w:type="dxa"/>
            <w:tcBorders>
              <w:top w:val="nil"/>
              <w:left w:val="nil"/>
              <w:bottom w:val="single" w:sz="8" w:space="0" w:color="auto"/>
              <w:right w:val="single" w:sz="8" w:space="0" w:color="auto"/>
            </w:tcBorders>
            <w:shd w:val="clear" w:color="auto" w:fill="auto"/>
            <w:noWrap/>
            <w:vAlign w:val="center"/>
            <w:hideMark/>
          </w:tcPr>
          <w:p w14:paraId="7CB2A78A"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Member</w:t>
            </w:r>
          </w:p>
        </w:tc>
        <w:tc>
          <w:tcPr>
            <w:tcW w:w="3420" w:type="dxa"/>
            <w:tcBorders>
              <w:top w:val="nil"/>
              <w:left w:val="nil"/>
              <w:bottom w:val="single" w:sz="8" w:space="0" w:color="auto"/>
              <w:right w:val="single" w:sz="8" w:space="0" w:color="auto"/>
            </w:tcBorders>
            <w:shd w:val="clear" w:color="auto" w:fill="auto"/>
            <w:noWrap/>
            <w:vAlign w:val="center"/>
            <w:hideMark/>
          </w:tcPr>
          <w:p w14:paraId="6CD25B0E" w14:textId="77777777" w:rsidR="004941B5" w:rsidRPr="004941B5" w:rsidRDefault="00B9463A" w:rsidP="004941B5">
            <w:pPr>
              <w:spacing w:after="0" w:line="240" w:lineRule="auto"/>
              <w:rPr>
                <w:rFonts w:ascii="Calibri" w:eastAsia="Times New Roman" w:hAnsi="Calibri" w:cs="Calibri"/>
                <w:color w:val="0563C1"/>
                <w:u w:val="single"/>
              </w:rPr>
            </w:pPr>
            <w:hyperlink r:id="rId10" w:history="1">
              <w:r w:rsidR="004941B5" w:rsidRPr="004941B5">
                <w:rPr>
                  <w:rFonts w:ascii="Calibri" w:eastAsia="Times New Roman" w:hAnsi="Calibri" w:cs="Calibri"/>
                  <w:color w:val="0563C1"/>
                  <w:u w:val="single"/>
                </w:rPr>
                <w:t>fnf3@cdc.gov</w:t>
              </w:r>
            </w:hyperlink>
          </w:p>
        </w:tc>
      </w:tr>
      <w:tr w:rsidR="004941B5" w:rsidRPr="004941B5" w14:paraId="35E5D369"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507472B3"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Travis Warren Lim</w:t>
            </w:r>
          </w:p>
        </w:tc>
        <w:tc>
          <w:tcPr>
            <w:tcW w:w="1260" w:type="dxa"/>
            <w:tcBorders>
              <w:top w:val="nil"/>
              <w:left w:val="nil"/>
              <w:bottom w:val="single" w:sz="8" w:space="0" w:color="auto"/>
              <w:right w:val="single" w:sz="8" w:space="0" w:color="auto"/>
            </w:tcBorders>
            <w:shd w:val="clear" w:color="auto" w:fill="auto"/>
            <w:noWrap/>
            <w:vAlign w:val="center"/>
            <w:hideMark/>
          </w:tcPr>
          <w:p w14:paraId="1E611299"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Member</w:t>
            </w:r>
          </w:p>
        </w:tc>
        <w:tc>
          <w:tcPr>
            <w:tcW w:w="3420" w:type="dxa"/>
            <w:tcBorders>
              <w:top w:val="nil"/>
              <w:left w:val="nil"/>
              <w:bottom w:val="single" w:sz="8" w:space="0" w:color="auto"/>
              <w:right w:val="single" w:sz="8" w:space="0" w:color="auto"/>
            </w:tcBorders>
            <w:shd w:val="clear" w:color="auto" w:fill="auto"/>
            <w:noWrap/>
            <w:vAlign w:val="center"/>
            <w:hideMark/>
          </w:tcPr>
          <w:p w14:paraId="0D133BB2" w14:textId="77777777" w:rsidR="004941B5" w:rsidRPr="004941B5" w:rsidRDefault="00B9463A" w:rsidP="004941B5">
            <w:pPr>
              <w:spacing w:after="0" w:line="240" w:lineRule="auto"/>
              <w:rPr>
                <w:rFonts w:ascii="Calibri" w:eastAsia="Times New Roman" w:hAnsi="Calibri" w:cs="Calibri"/>
                <w:color w:val="0563C1"/>
                <w:u w:val="single"/>
              </w:rPr>
            </w:pPr>
            <w:hyperlink r:id="rId11" w:history="1">
              <w:r w:rsidR="004941B5" w:rsidRPr="004941B5">
                <w:rPr>
                  <w:rFonts w:ascii="Calibri" w:eastAsia="Times New Roman" w:hAnsi="Calibri" w:cs="Calibri"/>
                  <w:color w:val="0563C1"/>
                  <w:u w:val="single"/>
                </w:rPr>
                <w:t>wvp3@cdc.gov</w:t>
              </w:r>
            </w:hyperlink>
          </w:p>
        </w:tc>
      </w:tr>
      <w:tr w:rsidR="004941B5" w:rsidRPr="004941B5" w14:paraId="6799DB1E"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4CEC4261"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Randy Yee</w:t>
            </w:r>
          </w:p>
        </w:tc>
        <w:tc>
          <w:tcPr>
            <w:tcW w:w="1260" w:type="dxa"/>
            <w:tcBorders>
              <w:top w:val="nil"/>
              <w:left w:val="nil"/>
              <w:bottom w:val="single" w:sz="8" w:space="0" w:color="auto"/>
              <w:right w:val="single" w:sz="8" w:space="0" w:color="auto"/>
            </w:tcBorders>
            <w:shd w:val="clear" w:color="auto" w:fill="auto"/>
            <w:noWrap/>
            <w:vAlign w:val="center"/>
            <w:hideMark/>
          </w:tcPr>
          <w:p w14:paraId="1EBB57E9"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Member</w:t>
            </w:r>
          </w:p>
        </w:tc>
        <w:tc>
          <w:tcPr>
            <w:tcW w:w="3420" w:type="dxa"/>
            <w:tcBorders>
              <w:top w:val="nil"/>
              <w:left w:val="nil"/>
              <w:bottom w:val="single" w:sz="8" w:space="0" w:color="auto"/>
              <w:right w:val="single" w:sz="8" w:space="0" w:color="auto"/>
            </w:tcBorders>
            <w:shd w:val="clear" w:color="auto" w:fill="auto"/>
            <w:noWrap/>
            <w:vAlign w:val="center"/>
            <w:hideMark/>
          </w:tcPr>
          <w:p w14:paraId="142842DD" w14:textId="77777777" w:rsidR="004941B5" w:rsidRPr="004941B5" w:rsidRDefault="00B9463A" w:rsidP="004941B5">
            <w:pPr>
              <w:spacing w:after="0" w:line="240" w:lineRule="auto"/>
              <w:rPr>
                <w:rFonts w:ascii="Calibri" w:eastAsia="Times New Roman" w:hAnsi="Calibri" w:cs="Calibri"/>
                <w:color w:val="0563C1"/>
                <w:u w:val="single"/>
              </w:rPr>
            </w:pPr>
            <w:hyperlink r:id="rId12" w:history="1">
              <w:r w:rsidR="004941B5" w:rsidRPr="004941B5">
                <w:rPr>
                  <w:rFonts w:ascii="Calibri" w:eastAsia="Times New Roman" w:hAnsi="Calibri" w:cs="Calibri"/>
                  <w:color w:val="0563C1"/>
                  <w:u w:val="single"/>
                </w:rPr>
                <w:t>pcx5@cdc.gov</w:t>
              </w:r>
            </w:hyperlink>
          </w:p>
        </w:tc>
      </w:tr>
      <w:tr w:rsidR="004941B5" w:rsidRPr="004941B5" w14:paraId="068B948C"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14780F01"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Anubhuti Mishra</w:t>
            </w:r>
          </w:p>
        </w:tc>
        <w:tc>
          <w:tcPr>
            <w:tcW w:w="1260" w:type="dxa"/>
            <w:tcBorders>
              <w:top w:val="nil"/>
              <w:left w:val="nil"/>
              <w:bottom w:val="single" w:sz="8" w:space="0" w:color="auto"/>
              <w:right w:val="single" w:sz="8" w:space="0" w:color="auto"/>
            </w:tcBorders>
            <w:shd w:val="clear" w:color="auto" w:fill="auto"/>
            <w:noWrap/>
            <w:vAlign w:val="center"/>
            <w:hideMark/>
          </w:tcPr>
          <w:p w14:paraId="5CE44B90"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Member</w:t>
            </w:r>
          </w:p>
        </w:tc>
        <w:tc>
          <w:tcPr>
            <w:tcW w:w="3420" w:type="dxa"/>
            <w:tcBorders>
              <w:top w:val="nil"/>
              <w:left w:val="nil"/>
              <w:bottom w:val="single" w:sz="8" w:space="0" w:color="auto"/>
              <w:right w:val="single" w:sz="8" w:space="0" w:color="auto"/>
            </w:tcBorders>
            <w:shd w:val="clear" w:color="auto" w:fill="auto"/>
            <w:noWrap/>
            <w:vAlign w:val="center"/>
            <w:hideMark/>
          </w:tcPr>
          <w:p w14:paraId="3D33C7FA" w14:textId="77777777" w:rsidR="004941B5" w:rsidRPr="004941B5" w:rsidRDefault="00B9463A" w:rsidP="004941B5">
            <w:pPr>
              <w:spacing w:after="0" w:line="240" w:lineRule="auto"/>
              <w:rPr>
                <w:rFonts w:ascii="Calibri" w:eastAsia="Times New Roman" w:hAnsi="Calibri" w:cs="Calibri"/>
                <w:color w:val="0563C1"/>
                <w:u w:val="single"/>
              </w:rPr>
            </w:pPr>
            <w:hyperlink r:id="rId13" w:history="1">
              <w:r w:rsidR="004941B5" w:rsidRPr="004941B5">
                <w:rPr>
                  <w:rFonts w:ascii="Calibri" w:eastAsia="Times New Roman" w:hAnsi="Calibri" w:cs="Calibri"/>
                  <w:color w:val="0563C1"/>
                  <w:u w:val="single"/>
                </w:rPr>
                <w:t>nme1@cdc.gov</w:t>
              </w:r>
            </w:hyperlink>
          </w:p>
        </w:tc>
      </w:tr>
      <w:tr w:rsidR="004941B5" w:rsidRPr="004941B5" w14:paraId="4FDF769E"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33CE605A" w14:textId="77777777" w:rsidR="004941B5" w:rsidRPr="004941B5" w:rsidRDefault="004941B5" w:rsidP="004941B5">
            <w:pPr>
              <w:spacing w:after="0" w:line="240" w:lineRule="auto"/>
              <w:rPr>
                <w:rFonts w:ascii="Arial" w:eastAsia="Times New Roman" w:hAnsi="Arial" w:cs="Arial"/>
                <w:b/>
                <w:bCs/>
                <w:color w:val="000000"/>
                <w:sz w:val="16"/>
                <w:szCs w:val="16"/>
              </w:rPr>
            </w:pPr>
            <w:r w:rsidRPr="004941B5">
              <w:rPr>
                <w:rFonts w:ascii="Arial" w:eastAsia="Times New Roman" w:hAnsi="Arial" w:cs="Arial"/>
                <w:b/>
                <w:bCs/>
                <w:color w:val="000000"/>
                <w:sz w:val="16"/>
                <w:szCs w:val="16"/>
              </w:rPr>
              <w:t> </w:t>
            </w:r>
          </w:p>
        </w:tc>
        <w:tc>
          <w:tcPr>
            <w:tcW w:w="1260" w:type="dxa"/>
            <w:tcBorders>
              <w:top w:val="nil"/>
              <w:left w:val="nil"/>
              <w:bottom w:val="single" w:sz="8" w:space="0" w:color="auto"/>
              <w:right w:val="single" w:sz="8" w:space="0" w:color="auto"/>
            </w:tcBorders>
            <w:shd w:val="clear" w:color="auto" w:fill="auto"/>
            <w:noWrap/>
            <w:vAlign w:val="center"/>
            <w:hideMark/>
          </w:tcPr>
          <w:p w14:paraId="0F533DF5"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c>
          <w:tcPr>
            <w:tcW w:w="3420" w:type="dxa"/>
            <w:tcBorders>
              <w:top w:val="nil"/>
              <w:left w:val="nil"/>
              <w:bottom w:val="single" w:sz="8" w:space="0" w:color="auto"/>
              <w:right w:val="single" w:sz="8" w:space="0" w:color="auto"/>
            </w:tcBorders>
            <w:shd w:val="clear" w:color="auto" w:fill="auto"/>
            <w:noWrap/>
            <w:vAlign w:val="center"/>
            <w:hideMark/>
          </w:tcPr>
          <w:p w14:paraId="077C8AA4"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r>
      <w:tr w:rsidR="004941B5" w:rsidRPr="004941B5" w14:paraId="6175FAEA"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4AD65859" w14:textId="77777777" w:rsidR="004941B5" w:rsidRPr="004941B5" w:rsidRDefault="004941B5" w:rsidP="004941B5">
            <w:pPr>
              <w:spacing w:after="0" w:line="240" w:lineRule="auto"/>
              <w:rPr>
                <w:rFonts w:ascii="Arial" w:eastAsia="Times New Roman" w:hAnsi="Arial" w:cs="Arial"/>
                <w:b/>
                <w:bCs/>
                <w:color w:val="000000"/>
                <w:sz w:val="16"/>
                <w:szCs w:val="16"/>
              </w:rPr>
            </w:pPr>
            <w:r w:rsidRPr="004941B5">
              <w:rPr>
                <w:rFonts w:ascii="Arial" w:eastAsia="Times New Roman" w:hAnsi="Arial" w:cs="Arial"/>
                <w:b/>
                <w:bCs/>
                <w:color w:val="000000"/>
                <w:sz w:val="16"/>
                <w:szCs w:val="16"/>
              </w:rPr>
              <w:t>USAID</w:t>
            </w:r>
          </w:p>
        </w:tc>
        <w:tc>
          <w:tcPr>
            <w:tcW w:w="1260" w:type="dxa"/>
            <w:tcBorders>
              <w:top w:val="nil"/>
              <w:left w:val="nil"/>
              <w:bottom w:val="single" w:sz="8" w:space="0" w:color="auto"/>
              <w:right w:val="single" w:sz="8" w:space="0" w:color="auto"/>
            </w:tcBorders>
            <w:shd w:val="clear" w:color="auto" w:fill="auto"/>
            <w:noWrap/>
            <w:vAlign w:val="center"/>
            <w:hideMark/>
          </w:tcPr>
          <w:p w14:paraId="1C083D14"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c>
          <w:tcPr>
            <w:tcW w:w="3420" w:type="dxa"/>
            <w:tcBorders>
              <w:top w:val="nil"/>
              <w:left w:val="nil"/>
              <w:bottom w:val="single" w:sz="8" w:space="0" w:color="auto"/>
              <w:right w:val="single" w:sz="8" w:space="0" w:color="auto"/>
            </w:tcBorders>
            <w:shd w:val="clear" w:color="auto" w:fill="auto"/>
            <w:noWrap/>
            <w:vAlign w:val="center"/>
            <w:hideMark/>
          </w:tcPr>
          <w:p w14:paraId="031BED94"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r>
      <w:tr w:rsidR="004941B5" w:rsidRPr="004941B5" w14:paraId="5A2D1C11"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0627CD0A"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Aaron Chafetz</w:t>
            </w:r>
          </w:p>
        </w:tc>
        <w:tc>
          <w:tcPr>
            <w:tcW w:w="1260" w:type="dxa"/>
            <w:tcBorders>
              <w:top w:val="nil"/>
              <w:left w:val="nil"/>
              <w:bottom w:val="single" w:sz="8" w:space="0" w:color="auto"/>
              <w:right w:val="single" w:sz="8" w:space="0" w:color="auto"/>
            </w:tcBorders>
            <w:shd w:val="clear" w:color="auto" w:fill="auto"/>
            <w:noWrap/>
            <w:vAlign w:val="center"/>
            <w:hideMark/>
          </w:tcPr>
          <w:p w14:paraId="3FF19D93"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Member</w:t>
            </w:r>
          </w:p>
        </w:tc>
        <w:tc>
          <w:tcPr>
            <w:tcW w:w="3420" w:type="dxa"/>
            <w:tcBorders>
              <w:top w:val="nil"/>
              <w:left w:val="nil"/>
              <w:bottom w:val="single" w:sz="8" w:space="0" w:color="auto"/>
              <w:right w:val="single" w:sz="8" w:space="0" w:color="auto"/>
            </w:tcBorders>
            <w:shd w:val="clear" w:color="auto" w:fill="auto"/>
            <w:noWrap/>
            <w:vAlign w:val="center"/>
            <w:hideMark/>
          </w:tcPr>
          <w:p w14:paraId="3336D8EF" w14:textId="77777777" w:rsidR="004941B5" w:rsidRPr="004941B5" w:rsidRDefault="00B9463A" w:rsidP="004941B5">
            <w:pPr>
              <w:spacing w:after="0" w:line="240" w:lineRule="auto"/>
              <w:rPr>
                <w:rFonts w:ascii="Calibri" w:eastAsia="Times New Roman" w:hAnsi="Calibri" w:cs="Calibri"/>
                <w:color w:val="0563C1"/>
                <w:u w:val="single"/>
              </w:rPr>
            </w:pPr>
            <w:hyperlink r:id="rId14" w:history="1">
              <w:r w:rsidR="004941B5" w:rsidRPr="004941B5">
                <w:rPr>
                  <w:rFonts w:ascii="Calibri" w:eastAsia="Times New Roman" w:hAnsi="Calibri" w:cs="Calibri"/>
                  <w:color w:val="0563C1"/>
                  <w:u w:val="single"/>
                </w:rPr>
                <w:t>achafetz@usaid.gov</w:t>
              </w:r>
            </w:hyperlink>
          </w:p>
        </w:tc>
      </w:tr>
      <w:tr w:rsidR="004941B5" w:rsidRPr="004941B5" w14:paraId="3B15F904"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0F9AB0D0"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Noah Bartlett</w:t>
            </w:r>
          </w:p>
        </w:tc>
        <w:tc>
          <w:tcPr>
            <w:tcW w:w="1260" w:type="dxa"/>
            <w:tcBorders>
              <w:top w:val="nil"/>
              <w:left w:val="nil"/>
              <w:bottom w:val="single" w:sz="8" w:space="0" w:color="auto"/>
              <w:right w:val="single" w:sz="8" w:space="0" w:color="auto"/>
            </w:tcBorders>
            <w:shd w:val="clear" w:color="auto" w:fill="auto"/>
            <w:noWrap/>
            <w:vAlign w:val="center"/>
            <w:hideMark/>
          </w:tcPr>
          <w:p w14:paraId="3C7DDFF9"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Member</w:t>
            </w:r>
          </w:p>
        </w:tc>
        <w:tc>
          <w:tcPr>
            <w:tcW w:w="3420" w:type="dxa"/>
            <w:tcBorders>
              <w:top w:val="nil"/>
              <w:left w:val="nil"/>
              <w:bottom w:val="single" w:sz="8" w:space="0" w:color="auto"/>
              <w:right w:val="single" w:sz="8" w:space="0" w:color="auto"/>
            </w:tcBorders>
            <w:shd w:val="clear" w:color="auto" w:fill="auto"/>
            <w:noWrap/>
            <w:vAlign w:val="center"/>
            <w:hideMark/>
          </w:tcPr>
          <w:p w14:paraId="44062714" w14:textId="77777777" w:rsidR="004941B5" w:rsidRPr="004941B5" w:rsidRDefault="00B9463A" w:rsidP="004941B5">
            <w:pPr>
              <w:spacing w:after="0" w:line="240" w:lineRule="auto"/>
              <w:rPr>
                <w:rFonts w:ascii="Calibri" w:eastAsia="Times New Roman" w:hAnsi="Calibri" w:cs="Calibri"/>
                <w:color w:val="0563C1"/>
                <w:u w:val="single"/>
              </w:rPr>
            </w:pPr>
            <w:hyperlink r:id="rId15" w:history="1">
              <w:r w:rsidR="004941B5" w:rsidRPr="004941B5">
                <w:rPr>
                  <w:rFonts w:ascii="Calibri" w:eastAsia="Times New Roman" w:hAnsi="Calibri" w:cs="Calibri"/>
                  <w:color w:val="0563C1"/>
                  <w:u w:val="single"/>
                </w:rPr>
                <w:t>nbartlett@usaid.gov</w:t>
              </w:r>
            </w:hyperlink>
          </w:p>
        </w:tc>
      </w:tr>
      <w:tr w:rsidR="004941B5" w:rsidRPr="004941B5" w14:paraId="7CD80320"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54FEE49F"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c>
          <w:tcPr>
            <w:tcW w:w="1260" w:type="dxa"/>
            <w:tcBorders>
              <w:top w:val="nil"/>
              <w:left w:val="nil"/>
              <w:bottom w:val="single" w:sz="8" w:space="0" w:color="auto"/>
              <w:right w:val="single" w:sz="8" w:space="0" w:color="auto"/>
            </w:tcBorders>
            <w:shd w:val="clear" w:color="auto" w:fill="auto"/>
            <w:noWrap/>
            <w:vAlign w:val="center"/>
            <w:hideMark/>
          </w:tcPr>
          <w:p w14:paraId="51957D41"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c>
          <w:tcPr>
            <w:tcW w:w="3420" w:type="dxa"/>
            <w:tcBorders>
              <w:top w:val="nil"/>
              <w:left w:val="nil"/>
              <w:bottom w:val="single" w:sz="8" w:space="0" w:color="auto"/>
              <w:right w:val="single" w:sz="8" w:space="0" w:color="auto"/>
            </w:tcBorders>
            <w:shd w:val="clear" w:color="auto" w:fill="auto"/>
            <w:noWrap/>
            <w:vAlign w:val="center"/>
            <w:hideMark/>
          </w:tcPr>
          <w:p w14:paraId="6EF30A1E"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r>
      <w:tr w:rsidR="004941B5" w:rsidRPr="004941B5" w14:paraId="389B016C"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05FCE7ED" w14:textId="4CFFE7A9" w:rsidR="004941B5" w:rsidRPr="004941B5" w:rsidRDefault="004941B5" w:rsidP="004941B5">
            <w:pPr>
              <w:spacing w:after="0" w:line="240" w:lineRule="auto"/>
              <w:rPr>
                <w:rFonts w:ascii="Arial" w:eastAsia="Times New Roman" w:hAnsi="Arial" w:cs="Arial"/>
                <w:b/>
                <w:bCs/>
                <w:color w:val="000000"/>
                <w:sz w:val="16"/>
                <w:szCs w:val="16"/>
              </w:rPr>
            </w:pPr>
            <w:r w:rsidRPr="004941B5">
              <w:rPr>
                <w:rFonts w:ascii="Arial" w:eastAsia="Times New Roman" w:hAnsi="Arial" w:cs="Arial"/>
                <w:b/>
                <w:bCs/>
                <w:color w:val="000000"/>
                <w:sz w:val="16"/>
                <w:szCs w:val="16"/>
              </w:rPr>
              <w:t>UNAID</w:t>
            </w:r>
            <w:r w:rsidR="00CC6DEC">
              <w:rPr>
                <w:rFonts w:ascii="Arial" w:eastAsia="Times New Roman" w:hAnsi="Arial" w:cs="Arial"/>
                <w:b/>
                <w:bCs/>
                <w:color w:val="000000"/>
                <w:sz w:val="16"/>
                <w:szCs w:val="16"/>
              </w:rPr>
              <w:t>S</w:t>
            </w:r>
          </w:p>
        </w:tc>
        <w:tc>
          <w:tcPr>
            <w:tcW w:w="1260" w:type="dxa"/>
            <w:tcBorders>
              <w:top w:val="nil"/>
              <w:left w:val="nil"/>
              <w:bottom w:val="single" w:sz="8" w:space="0" w:color="auto"/>
              <w:right w:val="single" w:sz="8" w:space="0" w:color="auto"/>
            </w:tcBorders>
            <w:shd w:val="clear" w:color="auto" w:fill="auto"/>
            <w:noWrap/>
            <w:vAlign w:val="center"/>
            <w:hideMark/>
          </w:tcPr>
          <w:p w14:paraId="525A27F8"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c>
          <w:tcPr>
            <w:tcW w:w="3420" w:type="dxa"/>
            <w:tcBorders>
              <w:top w:val="nil"/>
              <w:left w:val="nil"/>
              <w:bottom w:val="single" w:sz="8" w:space="0" w:color="auto"/>
              <w:right w:val="single" w:sz="8" w:space="0" w:color="auto"/>
            </w:tcBorders>
            <w:shd w:val="clear" w:color="auto" w:fill="auto"/>
            <w:noWrap/>
            <w:vAlign w:val="center"/>
            <w:hideMark/>
          </w:tcPr>
          <w:p w14:paraId="67BC29C3"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r>
      <w:tr w:rsidR="004941B5" w:rsidRPr="004941B5" w14:paraId="2AECE3B9"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2D924F12"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Kim Marsh</w:t>
            </w:r>
          </w:p>
        </w:tc>
        <w:tc>
          <w:tcPr>
            <w:tcW w:w="1260" w:type="dxa"/>
            <w:tcBorders>
              <w:top w:val="nil"/>
              <w:left w:val="nil"/>
              <w:bottom w:val="single" w:sz="8" w:space="0" w:color="auto"/>
              <w:right w:val="single" w:sz="8" w:space="0" w:color="auto"/>
            </w:tcBorders>
            <w:shd w:val="clear" w:color="auto" w:fill="auto"/>
            <w:noWrap/>
            <w:vAlign w:val="center"/>
            <w:hideMark/>
          </w:tcPr>
          <w:p w14:paraId="60F04047"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Member</w:t>
            </w:r>
          </w:p>
        </w:tc>
        <w:tc>
          <w:tcPr>
            <w:tcW w:w="3420" w:type="dxa"/>
            <w:tcBorders>
              <w:top w:val="nil"/>
              <w:left w:val="nil"/>
              <w:bottom w:val="single" w:sz="8" w:space="0" w:color="auto"/>
              <w:right w:val="single" w:sz="8" w:space="0" w:color="auto"/>
            </w:tcBorders>
            <w:shd w:val="clear" w:color="auto" w:fill="auto"/>
            <w:noWrap/>
            <w:vAlign w:val="center"/>
            <w:hideMark/>
          </w:tcPr>
          <w:p w14:paraId="7BDEBC5B" w14:textId="77777777" w:rsidR="004941B5" w:rsidRPr="004941B5" w:rsidRDefault="00B9463A" w:rsidP="004941B5">
            <w:pPr>
              <w:spacing w:after="0" w:line="240" w:lineRule="auto"/>
              <w:rPr>
                <w:rFonts w:ascii="Calibri" w:eastAsia="Times New Roman" w:hAnsi="Calibri" w:cs="Calibri"/>
                <w:color w:val="0563C1"/>
                <w:u w:val="single"/>
              </w:rPr>
            </w:pPr>
            <w:hyperlink r:id="rId16" w:history="1">
              <w:r w:rsidR="004941B5" w:rsidRPr="004941B5">
                <w:rPr>
                  <w:rFonts w:ascii="Calibri" w:eastAsia="Times New Roman" w:hAnsi="Calibri" w:cs="Calibri"/>
                  <w:color w:val="0563C1"/>
                  <w:u w:val="single"/>
                </w:rPr>
                <w:t>MarshK@unaids.org</w:t>
              </w:r>
            </w:hyperlink>
          </w:p>
        </w:tc>
      </w:tr>
      <w:tr w:rsidR="004941B5" w:rsidRPr="004941B5" w14:paraId="4C070CFD"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361421AE"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xml:space="preserve">Ian Wanyeki </w:t>
            </w:r>
          </w:p>
        </w:tc>
        <w:tc>
          <w:tcPr>
            <w:tcW w:w="1260" w:type="dxa"/>
            <w:tcBorders>
              <w:top w:val="nil"/>
              <w:left w:val="nil"/>
              <w:bottom w:val="single" w:sz="8" w:space="0" w:color="auto"/>
              <w:right w:val="single" w:sz="8" w:space="0" w:color="auto"/>
            </w:tcBorders>
            <w:shd w:val="clear" w:color="auto" w:fill="auto"/>
            <w:noWrap/>
            <w:vAlign w:val="center"/>
            <w:hideMark/>
          </w:tcPr>
          <w:p w14:paraId="3D5CEACD"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Member</w:t>
            </w:r>
          </w:p>
        </w:tc>
        <w:tc>
          <w:tcPr>
            <w:tcW w:w="3420" w:type="dxa"/>
            <w:tcBorders>
              <w:top w:val="nil"/>
              <w:left w:val="nil"/>
              <w:bottom w:val="single" w:sz="8" w:space="0" w:color="auto"/>
              <w:right w:val="single" w:sz="8" w:space="0" w:color="auto"/>
            </w:tcBorders>
            <w:shd w:val="clear" w:color="auto" w:fill="auto"/>
            <w:noWrap/>
            <w:vAlign w:val="center"/>
            <w:hideMark/>
          </w:tcPr>
          <w:p w14:paraId="30A8851A" w14:textId="77777777" w:rsidR="004941B5" w:rsidRPr="004941B5" w:rsidRDefault="00B9463A" w:rsidP="004941B5">
            <w:pPr>
              <w:spacing w:after="0" w:line="240" w:lineRule="auto"/>
              <w:rPr>
                <w:rFonts w:ascii="Calibri" w:eastAsia="Times New Roman" w:hAnsi="Calibri" w:cs="Calibri"/>
                <w:color w:val="0563C1"/>
                <w:u w:val="single"/>
              </w:rPr>
            </w:pPr>
            <w:hyperlink r:id="rId17" w:history="1">
              <w:r w:rsidR="004941B5" w:rsidRPr="004941B5">
                <w:rPr>
                  <w:rFonts w:ascii="Calibri" w:eastAsia="Times New Roman" w:hAnsi="Calibri" w:cs="Calibri"/>
                  <w:color w:val="0563C1"/>
                  <w:u w:val="single"/>
                </w:rPr>
                <w:t> WanyekiI@unaids.org</w:t>
              </w:r>
            </w:hyperlink>
          </w:p>
        </w:tc>
      </w:tr>
      <w:tr w:rsidR="004941B5" w:rsidRPr="004941B5" w14:paraId="6BA0F50F"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458A17E2"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c>
          <w:tcPr>
            <w:tcW w:w="1260" w:type="dxa"/>
            <w:tcBorders>
              <w:top w:val="nil"/>
              <w:left w:val="nil"/>
              <w:bottom w:val="single" w:sz="8" w:space="0" w:color="auto"/>
              <w:right w:val="single" w:sz="8" w:space="0" w:color="auto"/>
            </w:tcBorders>
            <w:shd w:val="clear" w:color="auto" w:fill="auto"/>
            <w:noWrap/>
            <w:vAlign w:val="center"/>
            <w:hideMark/>
          </w:tcPr>
          <w:p w14:paraId="5DC30800"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c>
          <w:tcPr>
            <w:tcW w:w="3420" w:type="dxa"/>
            <w:tcBorders>
              <w:top w:val="nil"/>
              <w:left w:val="nil"/>
              <w:bottom w:val="single" w:sz="8" w:space="0" w:color="auto"/>
              <w:right w:val="single" w:sz="8" w:space="0" w:color="auto"/>
            </w:tcBorders>
            <w:shd w:val="clear" w:color="auto" w:fill="auto"/>
            <w:noWrap/>
            <w:vAlign w:val="center"/>
            <w:hideMark/>
          </w:tcPr>
          <w:p w14:paraId="1E16CC1B"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r>
      <w:tr w:rsidR="00CC6DEC" w:rsidRPr="004941B5" w14:paraId="0DBC0F31"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tcPr>
          <w:p w14:paraId="2185AC43" w14:textId="4D767EFB" w:rsidR="00CC6DEC" w:rsidRPr="0061440E" w:rsidRDefault="00CC6DEC" w:rsidP="004941B5">
            <w:pPr>
              <w:spacing w:after="0" w:line="240" w:lineRule="auto"/>
              <w:rPr>
                <w:rFonts w:ascii="Arial" w:eastAsia="Times New Roman" w:hAnsi="Arial" w:cs="Arial"/>
                <w:b/>
                <w:bCs/>
                <w:color w:val="000000"/>
                <w:sz w:val="16"/>
                <w:szCs w:val="16"/>
              </w:rPr>
            </w:pPr>
            <w:r w:rsidRPr="0061440E">
              <w:rPr>
                <w:rFonts w:ascii="Arial" w:eastAsia="Times New Roman" w:hAnsi="Arial" w:cs="Arial"/>
                <w:b/>
                <w:bCs/>
                <w:color w:val="000000"/>
                <w:sz w:val="16"/>
                <w:szCs w:val="16"/>
              </w:rPr>
              <w:t>UNAIDS Reference Group</w:t>
            </w:r>
          </w:p>
        </w:tc>
        <w:tc>
          <w:tcPr>
            <w:tcW w:w="1260" w:type="dxa"/>
            <w:tcBorders>
              <w:top w:val="nil"/>
              <w:left w:val="nil"/>
              <w:bottom w:val="single" w:sz="8" w:space="0" w:color="auto"/>
              <w:right w:val="single" w:sz="8" w:space="0" w:color="auto"/>
            </w:tcBorders>
            <w:shd w:val="clear" w:color="auto" w:fill="auto"/>
            <w:noWrap/>
            <w:vAlign w:val="center"/>
          </w:tcPr>
          <w:p w14:paraId="202E50F8" w14:textId="77777777" w:rsidR="00CC6DEC" w:rsidRPr="004941B5" w:rsidRDefault="00CC6DEC" w:rsidP="004941B5">
            <w:pPr>
              <w:spacing w:after="0" w:line="240" w:lineRule="auto"/>
              <w:rPr>
                <w:rFonts w:ascii="Arial" w:eastAsia="Times New Roman" w:hAnsi="Arial" w:cs="Arial"/>
                <w:color w:val="000000"/>
                <w:sz w:val="16"/>
                <w:szCs w:val="16"/>
              </w:rPr>
            </w:pPr>
          </w:p>
        </w:tc>
        <w:tc>
          <w:tcPr>
            <w:tcW w:w="3420" w:type="dxa"/>
            <w:tcBorders>
              <w:top w:val="nil"/>
              <w:left w:val="nil"/>
              <w:bottom w:val="single" w:sz="8" w:space="0" w:color="auto"/>
              <w:right w:val="single" w:sz="8" w:space="0" w:color="auto"/>
            </w:tcBorders>
            <w:shd w:val="clear" w:color="auto" w:fill="auto"/>
            <w:noWrap/>
            <w:vAlign w:val="center"/>
          </w:tcPr>
          <w:p w14:paraId="2BE510A3" w14:textId="77777777" w:rsidR="00CC6DEC" w:rsidRPr="004941B5" w:rsidRDefault="00CC6DEC" w:rsidP="004941B5">
            <w:pPr>
              <w:spacing w:after="0" w:line="240" w:lineRule="auto"/>
              <w:rPr>
                <w:rFonts w:ascii="Arial" w:eastAsia="Times New Roman" w:hAnsi="Arial" w:cs="Arial"/>
                <w:color w:val="000000"/>
                <w:sz w:val="16"/>
                <w:szCs w:val="16"/>
              </w:rPr>
            </w:pPr>
          </w:p>
        </w:tc>
      </w:tr>
      <w:tr w:rsidR="00CC6DEC" w:rsidRPr="004941B5" w14:paraId="019BDB45"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tcPr>
          <w:p w14:paraId="7A8C081C" w14:textId="110F6FB6"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Jeff Eaton</w:t>
            </w:r>
          </w:p>
        </w:tc>
        <w:tc>
          <w:tcPr>
            <w:tcW w:w="1260" w:type="dxa"/>
            <w:tcBorders>
              <w:top w:val="nil"/>
              <w:left w:val="nil"/>
              <w:bottom w:val="single" w:sz="8" w:space="0" w:color="auto"/>
              <w:right w:val="single" w:sz="8" w:space="0" w:color="auto"/>
            </w:tcBorders>
            <w:shd w:val="clear" w:color="auto" w:fill="auto"/>
            <w:noWrap/>
            <w:vAlign w:val="center"/>
          </w:tcPr>
          <w:p w14:paraId="69201B0C" w14:textId="183D65B2"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Member</w:t>
            </w:r>
          </w:p>
        </w:tc>
        <w:tc>
          <w:tcPr>
            <w:tcW w:w="3420" w:type="dxa"/>
            <w:tcBorders>
              <w:top w:val="nil"/>
              <w:left w:val="nil"/>
              <w:bottom w:val="single" w:sz="8" w:space="0" w:color="auto"/>
              <w:right w:val="single" w:sz="8" w:space="0" w:color="auto"/>
            </w:tcBorders>
            <w:shd w:val="clear" w:color="auto" w:fill="auto"/>
            <w:noWrap/>
            <w:vAlign w:val="center"/>
          </w:tcPr>
          <w:p w14:paraId="0FBA8563" w14:textId="06732992" w:rsidR="00CC6DEC" w:rsidRPr="004941B5" w:rsidRDefault="00CC6DEC" w:rsidP="00CC6DEC">
            <w:pPr>
              <w:spacing w:after="0" w:line="240" w:lineRule="auto"/>
              <w:rPr>
                <w:rFonts w:ascii="Arial" w:eastAsia="Times New Roman" w:hAnsi="Arial" w:cs="Arial"/>
                <w:color w:val="000000"/>
                <w:sz w:val="16"/>
                <w:szCs w:val="16"/>
              </w:rPr>
            </w:pPr>
            <w:hyperlink r:id="rId18" w:history="1">
              <w:r w:rsidRPr="004941B5">
                <w:rPr>
                  <w:rFonts w:ascii="Calibri" w:eastAsia="Times New Roman" w:hAnsi="Calibri" w:cs="Calibri"/>
                  <w:color w:val="0563C1"/>
                  <w:u w:val="single"/>
                </w:rPr>
                <w:t>jeffrey.eaton@imperial.ac.uk</w:t>
              </w:r>
            </w:hyperlink>
          </w:p>
        </w:tc>
      </w:tr>
      <w:tr w:rsidR="00CC6DEC" w:rsidRPr="004941B5" w14:paraId="3374E0C8"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tcPr>
          <w:p w14:paraId="42A5BE74" w14:textId="2A0CE92B" w:rsidR="00CC6DEC" w:rsidRPr="004941B5" w:rsidRDefault="00BA6963" w:rsidP="00CC6DEC">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Oliver Stevens</w:t>
            </w:r>
          </w:p>
        </w:tc>
        <w:tc>
          <w:tcPr>
            <w:tcW w:w="1260" w:type="dxa"/>
            <w:tcBorders>
              <w:top w:val="nil"/>
              <w:left w:val="nil"/>
              <w:bottom w:val="single" w:sz="8" w:space="0" w:color="auto"/>
              <w:right w:val="single" w:sz="8" w:space="0" w:color="auto"/>
            </w:tcBorders>
            <w:shd w:val="clear" w:color="auto" w:fill="auto"/>
            <w:noWrap/>
            <w:vAlign w:val="center"/>
          </w:tcPr>
          <w:p w14:paraId="6B882E45" w14:textId="79EB6905" w:rsidR="00CC6DEC" w:rsidRPr="004941B5" w:rsidRDefault="00BA6963" w:rsidP="00CC6DEC">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Member</w:t>
            </w:r>
          </w:p>
        </w:tc>
        <w:tc>
          <w:tcPr>
            <w:tcW w:w="3420" w:type="dxa"/>
            <w:tcBorders>
              <w:top w:val="nil"/>
              <w:left w:val="nil"/>
              <w:bottom w:val="single" w:sz="8" w:space="0" w:color="auto"/>
              <w:right w:val="single" w:sz="8" w:space="0" w:color="auto"/>
            </w:tcBorders>
            <w:shd w:val="clear" w:color="auto" w:fill="auto"/>
            <w:noWrap/>
            <w:vAlign w:val="center"/>
          </w:tcPr>
          <w:p w14:paraId="62640DDE" w14:textId="335EF867" w:rsidR="00CC6DEC" w:rsidRDefault="00BA6963" w:rsidP="00CC6DEC">
            <w:pPr>
              <w:spacing w:after="0" w:line="240" w:lineRule="auto"/>
            </w:pPr>
            <w:r>
              <w:t>o.stevens@imperial.ac.uk</w:t>
            </w:r>
          </w:p>
        </w:tc>
      </w:tr>
      <w:tr w:rsidR="00BA6963" w:rsidRPr="004941B5" w14:paraId="635BCDFA"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tcPr>
          <w:p w14:paraId="6B2FBA8E" w14:textId="77777777" w:rsidR="00BA6963" w:rsidRPr="004941B5" w:rsidRDefault="00BA6963" w:rsidP="00CC6DEC">
            <w:pPr>
              <w:spacing w:after="0" w:line="240" w:lineRule="auto"/>
              <w:rPr>
                <w:rFonts w:ascii="Arial" w:eastAsia="Times New Roman" w:hAnsi="Arial" w:cs="Arial"/>
                <w:color w:val="000000"/>
                <w:sz w:val="16"/>
                <w:szCs w:val="16"/>
              </w:rPr>
            </w:pPr>
          </w:p>
        </w:tc>
        <w:tc>
          <w:tcPr>
            <w:tcW w:w="1260" w:type="dxa"/>
            <w:tcBorders>
              <w:top w:val="nil"/>
              <w:left w:val="nil"/>
              <w:bottom w:val="single" w:sz="8" w:space="0" w:color="auto"/>
              <w:right w:val="single" w:sz="8" w:space="0" w:color="auto"/>
            </w:tcBorders>
            <w:shd w:val="clear" w:color="auto" w:fill="auto"/>
            <w:noWrap/>
            <w:vAlign w:val="center"/>
          </w:tcPr>
          <w:p w14:paraId="2114C017" w14:textId="77777777" w:rsidR="00BA6963" w:rsidRPr="004941B5" w:rsidRDefault="00BA6963" w:rsidP="00CC6DEC">
            <w:pPr>
              <w:spacing w:after="0" w:line="240" w:lineRule="auto"/>
              <w:rPr>
                <w:rFonts w:ascii="Arial" w:eastAsia="Times New Roman" w:hAnsi="Arial" w:cs="Arial"/>
                <w:color w:val="000000"/>
                <w:sz w:val="16"/>
                <w:szCs w:val="16"/>
              </w:rPr>
            </w:pPr>
          </w:p>
        </w:tc>
        <w:tc>
          <w:tcPr>
            <w:tcW w:w="3420" w:type="dxa"/>
            <w:tcBorders>
              <w:top w:val="nil"/>
              <w:left w:val="nil"/>
              <w:bottom w:val="single" w:sz="8" w:space="0" w:color="auto"/>
              <w:right w:val="single" w:sz="8" w:space="0" w:color="auto"/>
            </w:tcBorders>
            <w:shd w:val="clear" w:color="auto" w:fill="auto"/>
            <w:noWrap/>
            <w:vAlign w:val="center"/>
          </w:tcPr>
          <w:p w14:paraId="3419F86A" w14:textId="77777777" w:rsidR="00BA6963" w:rsidRDefault="00BA6963" w:rsidP="00CC6DEC">
            <w:pPr>
              <w:spacing w:after="0" w:line="240" w:lineRule="auto"/>
            </w:pPr>
          </w:p>
        </w:tc>
      </w:tr>
      <w:tr w:rsidR="00CC6DEC" w:rsidRPr="004941B5" w14:paraId="612FEF02"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18E624B5" w14:textId="77777777" w:rsidR="00CC6DEC" w:rsidRPr="004941B5" w:rsidRDefault="00CC6DEC" w:rsidP="00CC6DEC">
            <w:pPr>
              <w:spacing w:after="0" w:line="240" w:lineRule="auto"/>
              <w:rPr>
                <w:rFonts w:ascii="Arial" w:eastAsia="Times New Roman" w:hAnsi="Arial" w:cs="Arial"/>
                <w:b/>
                <w:bCs/>
                <w:color w:val="000000"/>
                <w:sz w:val="16"/>
                <w:szCs w:val="16"/>
              </w:rPr>
            </w:pPr>
            <w:r w:rsidRPr="004941B5">
              <w:rPr>
                <w:rFonts w:ascii="Arial" w:eastAsia="Times New Roman" w:hAnsi="Arial" w:cs="Arial"/>
                <w:b/>
                <w:bCs/>
                <w:color w:val="000000"/>
                <w:sz w:val="16"/>
                <w:szCs w:val="16"/>
              </w:rPr>
              <w:t>Census</w:t>
            </w:r>
          </w:p>
        </w:tc>
        <w:tc>
          <w:tcPr>
            <w:tcW w:w="1260" w:type="dxa"/>
            <w:tcBorders>
              <w:top w:val="nil"/>
              <w:left w:val="nil"/>
              <w:bottom w:val="single" w:sz="8" w:space="0" w:color="auto"/>
              <w:right w:val="single" w:sz="8" w:space="0" w:color="auto"/>
            </w:tcBorders>
            <w:shd w:val="clear" w:color="auto" w:fill="auto"/>
            <w:noWrap/>
            <w:vAlign w:val="center"/>
            <w:hideMark/>
          </w:tcPr>
          <w:p w14:paraId="501AE8BA"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c>
          <w:tcPr>
            <w:tcW w:w="3420" w:type="dxa"/>
            <w:tcBorders>
              <w:top w:val="nil"/>
              <w:left w:val="nil"/>
              <w:bottom w:val="single" w:sz="8" w:space="0" w:color="auto"/>
              <w:right w:val="single" w:sz="8" w:space="0" w:color="auto"/>
            </w:tcBorders>
            <w:shd w:val="clear" w:color="auto" w:fill="auto"/>
            <w:noWrap/>
            <w:vAlign w:val="center"/>
            <w:hideMark/>
          </w:tcPr>
          <w:p w14:paraId="335F1185"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r>
      <w:tr w:rsidR="00CC6DEC" w:rsidRPr="004941B5" w14:paraId="1D999019"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06F11BD0"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xml:space="preserve">Athena Pantazis </w:t>
            </w:r>
          </w:p>
        </w:tc>
        <w:tc>
          <w:tcPr>
            <w:tcW w:w="1260" w:type="dxa"/>
            <w:tcBorders>
              <w:top w:val="nil"/>
              <w:left w:val="nil"/>
              <w:bottom w:val="single" w:sz="8" w:space="0" w:color="auto"/>
              <w:right w:val="single" w:sz="8" w:space="0" w:color="auto"/>
            </w:tcBorders>
            <w:shd w:val="clear" w:color="auto" w:fill="auto"/>
            <w:noWrap/>
            <w:vAlign w:val="center"/>
            <w:hideMark/>
          </w:tcPr>
          <w:p w14:paraId="6AC4A63E"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Member</w:t>
            </w:r>
          </w:p>
        </w:tc>
        <w:tc>
          <w:tcPr>
            <w:tcW w:w="3420" w:type="dxa"/>
            <w:tcBorders>
              <w:top w:val="nil"/>
              <w:left w:val="nil"/>
              <w:bottom w:val="single" w:sz="8" w:space="0" w:color="auto"/>
              <w:right w:val="single" w:sz="8" w:space="0" w:color="auto"/>
            </w:tcBorders>
            <w:shd w:val="clear" w:color="auto" w:fill="auto"/>
            <w:noWrap/>
            <w:vAlign w:val="center"/>
            <w:hideMark/>
          </w:tcPr>
          <w:p w14:paraId="152A94C2" w14:textId="77777777" w:rsidR="00CC6DEC" w:rsidRPr="004941B5" w:rsidRDefault="00B9463A" w:rsidP="00CC6DEC">
            <w:pPr>
              <w:spacing w:after="0" w:line="240" w:lineRule="auto"/>
              <w:rPr>
                <w:rFonts w:ascii="Calibri" w:eastAsia="Times New Roman" w:hAnsi="Calibri" w:cs="Calibri"/>
                <w:color w:val="0563C1"/>
                <w:u w:val="single"/>
              </w:rPr>
            </w:pPr>
            <w:hyperlink r:id="rId19" w:history="1">
              <w:r w:rsidR="00CC6DEC" w:rsidRPr="004941B5">
                <w:rPr>
                  <w:rFonts w:ascii="Calibri" w:eastAsia="Times New Roman" w:hAnsi="Calibri" w:cs="Calibri"/>
                  <w:color w:val="0563C1"/>
                  <w:u w:val="single"/>
                </w:rPr>
                <w:t>athena.e.pantazis@census.gov</w:t>
              </w:r>
            </w:hyperlink>
          </w:p>
        </w:tc>
      </w:tr>
      <w:tr w:rsidR="00CC6DEC" w:rsidRPr="004941B5" w14:paraId="4934174F"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2739DCB6"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c>
          <w:tcPr>
            <w:tcW w:w="1260" w:type="dxa"/>
            <w:tcBorders>
              <w:top w:val="nil"/>
              <w:left w:val="nil"/>
              <w:bottom w:val="single" w:sz="8" w:space="0" w:color="auto"/>
              <w:right w:val="single" w:sz="8" w:space="0" w:color="auto"/>
            </w:tcBorders>
            <w:shd w:val="clear" w:color="auto" w:fill="auto"/>
            <w:noWrap/>
            <w:vAlign w:val="center"/>
            <w:hideMark/>
          </w:tcPr>
          <w:p w14:paraId="71D4EC7C"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c>
          <w:tcPr>
            <w:tcW w:w="3420" w:type="dxa"/>
            <w:tcBorders>
              <w:top w:val="nil"/>
              <w:left w:val="nil"/>
              <w:bottom w:val="single" w:sz="8" w:space="0" w:color="auto"/>
              <w:right w:val="single" w:sz="8" w:space="0" w:color="auto"/>
            </w:tcBorders>
            <w:shd w:val="clear" w:color="auto" w:fill="auto"/>
            <w:noWrap/>
            <w:vAlign w:val="center"/>
            <w:hideMark/>
          </w:tcPr>
          <w:p w14:paraId="10813DFF"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r>
      <w:tr w:rsidR="00CC6DEC" w:rsidRPr="004941B5" w14:paraId="74DA90E8"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6E6F09F6" w14:textId="77777777" w:rsidR="00CC6DEC" w:rsidRPr="004941B5" w:rsidRDefault="00CC6DEC" w:rsidP="00CC6DEC">
            <w:pPr>
              <w:spacing w:after="0" w:line="240" w:lineRule="auto"/>
              <w:rPr>
                <w:rFonts w:ascii="Arial" w:eastAsia="Times New Roman" w:hAnsi="Arial" w:cs="Arial"/>
                <w:b/>
                <w:bCs/>
                <w:color w:val="000000"/>
                <w:sz w:val="16"/>
                <w:szCs w:val="16"/>
              </w:rPr>
            </w:pPr>
            <w:r w:rsidRPr="004941B5">
              <w:rPr>
                <w:rFonts w:ascii="Arial" w:eastAsia="Times New Roman" w:hAnsi="Arial" w:cs="Arial"/>
                <w:b/>
                <w:bCs/>
                <w:color w:val="000000"/>
                <w:sz w:val="16"/>
                <w:szCs w:val="16"/>
              </w:rPr>
              <w:t>PeaceCorps</w:t>
            </w:r>
          </w:p>
        </w:tc>
        <w:tc>
          <w:tcPr>
            <w:tcW w:w="1260" w:type="dxa"/>
            <w:tcBorders>
              <w:top w:val="nil"/>
              <w:left w:val="nil"/>
              <w:bottom w:val="single" w:sz="8" w:space="0" w:color="auto"/>
              <w:right w:val="single" w:sz="8" w:space="0" w:color="auto"/>
            </w:tcBorders>
            <w:shd w:val="clear" w:color="auto" w:fill="auto"/>
            <w:noWrap/>
            <w:vAlign w:val="center"/>
            <w:hideMark/>
          </w:tcPr>
          <w:p w14:paraId="34DE2186"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c>
          <w:tcPr>
            <w:tcW w:w="3420" w:type="dxa"/>
            <w:tcBorders>
              <w:top w:val="nil"/>
              <w:left w:val="nil"/>
              <w:bottom w:val="single" w:sz="8" w:space="0" w:color="auto"/>
              <w:right w:val="single" w:sz="8" w:space="0" w:color="auto"/>
            </w:tcBorders>
            <w:shd w:val="clear" w:color="auto" w:fill="auto"/>
            <w:noWrap/>
            <w:vAlign w:val="center"/>
            <w:hideMark/>
          </w:tcPr>
          <w:p w14:paraId="48B8CE99"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r>
      <w:tr w:rsidR="00CC6DEC" w:rsidRPr="004941B5" w14:paraId="1B021303" w14:textId="77777777" w:rsidTr="00685E76">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7FF5FF80" w14:textId="2AA4346D"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Yaa Obeng-Aduasare</w:t>
            </w:r>
          </w:p>
        </w:tc>
        <w:tc>
          <w:tcPr>
            <w:tcW w:w="1260" w:type="dxa"/>
            <w:tcBorders>
              <w:top w:val="nil"/>
              <w:left w:val="nil"/>
              <w:bottom w:val="single" w:sz="8" w:space="0" w:color="auto"/>
              <w:right w:val="single" w:sz="8" w:space="0" w:color="auto"/>
            </w:tcBorders>
            <w:shd w:val="clear" w:color="auto" w:fill="auto"/>
            <w:noWrap/>
            <w:vAlign w:val="center"/>
            <w:hideMark/>
          </w:tcPr>
          <w:p w14:paraId="1B57CF02" w14:textId="00111CA4"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Member</w:t>
            </w:r>
          </w:p>
        </w:tc>
        <w:tc>
          <w:tcPr>
            <w:tcW w:w="3420" w:type="dxa"/>
            <w:tcBorders>
              <w:top w:val="nil"/>
              <w:left w:val="nil"/>
              <w:bottom w:val="single" w:sz="8" w:space="0" w:color="auto"/>
              <w:right w:val="single" w:sz="8" w:space="0" w:color="auto"/>
            </w:tcBorders>
            <w:shd w:val="clear" w:color="auto" w:fill="auto"/>
            <w:noWrap/>
            <w:vAlign w:val="center"/>
          </w:tcPr>
          <w:p w14:paraId="12AD3CCC" w14:textId="13108BE8" w:rsidR="00CC6DEC" w:rsidRPr="004941B5" w:rsidRDefault="00B9463A" w:rsidP="00CC6DEC">
            <w:pPr>
              <w:spacing w:after="0" w:line="240" w:lineRule="auto"/>
              <w:rPr>
                <w:rFonts w:ascii="Calibri" w:eastAsia="Times New Roman" w:hAnsi="Calibri" w:cs="Calibri"/>
                <w:color w:val="0563C1"/>
                <w:u w:val="single"/>
              </w:rPr>
            </w:pPr>
            <w:hyperlink r:id="rId20" w:history="1">
              <w:r w:rsidR="00CC6DEC" w:rsidRPr="004941B5">
                <w:rPr>
                  <w:rFonts w:ascii="Calibri" w:eastAsia="Times New Roman" w:hAnsi="Calibri" w:cs="Calibri"/>
                  <w:color w:val="0563C1"/>
                  <w:u w:val="single"/>
                </w:rPr>
                <w:t>yobengaduasare@peacecorps.gov</w:t>
              </w:r>
            </w:hyperlink>
          </w:p>
        </w:tc>
      </w:tr>
      <w:tr w:rsidR="00CC6DEC" w:rsidRPr="004941B5" w14:paraId="0DC8002C" w14:textId="77777777" w:rsidTr="00685E76">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tcPr>
          <w:p w14:paraId="39A016B5" w14:textId="3046E3F6" w:rsidR="00CC6DEC" w:rsidRPr="004941B5" w:rsidRDefault="00CC6DEC" w:rsidP="00CC6DEC">
            <w:pPr>
              <w:spacing w:after="0" w:line="240" w:lineRule="auto"/>
              <w:rPr>
                <w:rFonts w:ascii="Arial" w:eastAsia="Times New Roman" w:hAnsi="Arial" w:cs="Arial"/>
                <w:color w:val="000000"/>
                <w:sz w:val="16"/>
                <w:szCs w:val="16"/>
              </w:rPr>
            </w:pPr>
          </w:p>
        </w:tc>
        <w:tc>
          <w:tcPr>
            <w:tcW w:w="1260" w:type="dxa"/>
            <w:tcBorders>
              <w:top w:val="nil"/>
              <w:left w:val="nil"/>
              <w:bottom w:val="single" w:sz="8" w:space="0" w:color="auto"/>
              <w:right w:val="single" w:sz="8" w:space="0" w:color="auto"/>
            </w:tcBorders>
            <w:shd w:val="clear" w:color="auto" w:fill="auto"/>
            <w:noWrap/>
            <w:vAlign w:val="center"/>
          </w:tcPr>
          <w:p w14:paraId="4D93F592" w14:textId="6AE6A23A" w:rsidR="00CC6DEC" w:rsidRPr="004941B5" w:rsidRDefault="00CC6DEC" w:rsidP="00CC6DEC">
            <w:pPr>
              <w:spacing w:after="0" w:line="240" w:lineRule="auto"/>
              <w:rPr>
                <w:rFonts w:ascii="Arial" w:eastAsia="Times New Roman" w:hAnsi="Arial" w:cs="Arial"/>
                <w:color w:val="000000"/>
                <w:sz w:val="16"/>
                <w:szCs w:val="16"/>
              </w:rPr>
            </w:pPr>
          </w:p>
        </w:tc>
        <w:tc>
          <w:tcPr>
            <w:tcW w:w="3420" w:type="dxa"/>
            <w:tcBorders>
              <w:top w:val="nil"/>
              <w:left w:val="nil"/>
              <w:bottom w:val="single" w:sz="8" w:space="0" w:color="auto"/>
              <w:right w:val="single" w:sz="8" w:space="0" w:color="auto"/>
            </w:tcBorders>
            <w:shd w:val="clear" w:color="auto" w:fill="auto"/>
            <w:noWrap/>
            <w:vAlign w:val="center"/>
            <w:hideMark/>
          </w:tcPr>
          <w:p w14:paraId="4040B762" w14:textId="7318A220" w:rsidR="00CC6DEC" w:rsidRPr="004941B5" w:rsidRDefault="00CC6DEC" w:rsidP="00CC6DEC">
            <w:pPr>
              <w:spacing w:after="0" w:line="240" w:lineRule="auto"/>
              <w:rPr>
                <w:rFonts w:ascii="Calibri" w:eastAsia="Times New Roman" w:hAnsi="Calibri" w:cs="Calibri"/>
                <w:color w:val="0563C1"/>
                <w:u w:val="single"/>
              </w:rPr>
            </w:pPr>
          </w:p>
        </w:tc>
      </w:tr>
      <w:tr w:rsidR="00CC6DEC" w:rsidRPr="004941B5" w14:paraId="268647F5"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tcPr>
          <w:p w14:paraId="6B726E49" w14:textId="41573688" w:rsidR="00CC6DEC" w:rsidRPr="00685E76" w:rsidRDefault="00CC6DEC" w:rsidP="00CC6DEC">
            <w:pPr>
              <w:spacing w:after="0" w:line="240" w:lineRule="auto"/>
              <w:rPr>
                <w:rFonts w:ascii="Arial" w:eastAsia="Times New Roman" w:hAnsi="Arial" w:cs="Arial"/>
                <w:b/>
                <w:color w:val="000000"/>
                <w:sz w:val="16"/>
                <w:szCs w:val="16"/>
              </w:rPr>
            </w:pPr>
            <w:r w:rsidRPr="00685E76">
              <w:rPr>
                <w:rFonts w:ascii="Arial" w:eastAsia="Times New Roman" w:hAnsi="Arial" w:cs="Arial"/>
                <w:b/>
                <w:color w:val="000000"/>
                <w:sz w:val="16"/>
                <w:szCs w:val="16"/>
              </w:rPr>
              <w:t>ICPI</w:t>
            </w:r>
          </w:p>
        </w:tc>
        <w:tc>
          <w:tcPr>
            <w:tcW w:w="1260" w:type="dxa"/>
            <w:tcBorders>
              <w:top w:val="nil"/>
              <w:left w:val="nil"/>
              <w:bottom w:val="single" w:sz="8" w:space="0" w:color="auto"/>
              <w:right w:val="single" w:sz="8" w:space="0" w:color="auto"/>
            </w:tcBorders>
            <w:shd w:val="clear" w:color="auto" w:fill="auto"/>
            <w:noWrap/>
            <w:vAlign w:val="center"/>
          </w:tcPr>
          <w:p w14:paraId="1FFDE8E6" w14:textId="77777777" w:rsidR="00CC6DEC" w:rsidRPr="004941B5" w:rsidRDefault="00CC6DEC" w:rsidP="00CC6DEC">
            <w:pPr>
              <w:spacing w:after="0" w:line="240" w:lineRule="auto"/>
              <w:rPr>
                <w:rFonts w:ascii="Arial" w:eastAsia="Times New Roman" w:hAnsi="Arial" w:cs="Arial"/>
                <w:color w:val="000000"/>
                <w:sz w:val="16"/>
                <w:szCs w:val="16"/>
              </w:rPr>
            </w:pPr>
          </w:p>
        </w:tc>
        <w:tc>
          <w:tcPr>
            <w:tcW w:w="3420" w:type="dxa"/>
            <w:tcBorders>
              <w:top w:val="nil"/>
              <w:left w:val="nil"/>
              <w:bottom w:val="single" w:sz="8" w:space="0" w:color="auto"/>
              <w:right w:val="single" w:sz="8" w:space="0" w:color="auto"/>
            </w:tcBorders>
            <w:shd w:val="clear" w:color="auto" w:fill="auto"/>
            <w:noWrap/>
            <w:vAlign w:val="center"/>
          </w:tcPr>
          <w:p w14:paraId="6ADC7520" w14:textId="77777777" w:rsidR="00CC6DEC" w:rsidRPr="004941B5" w:rsidRDefault="00CC6DEC" w:rsidP="00CC6DEC">
            <w:pPr>
              <w:spacing w:after="0" w:line="240" w:lineRule="auto"/>
              <w:rPr>
                <w:rFonts w:ascii="Arial" w:eastAsia="Times New Roman" w:hAnsi="Arial" w:cs="Arial"/>
                <w:color w:val="000000"/>
                <w:sz w:val="16"/>
                <w:szCs w:val="16"/>
              </w:rPr>
            </w:pPr>
          </w:p>
        </w:tc>
      </w:tr>
      <w:tr w:rsidR="00CC6DEC" w:rsidRPr="004941B5" w14:paraId="3F3971EB"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4CBB5C18" w14:textId="542CAB0C"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Jasmine Buttolph</w:t>
            </w:r>
          </w:p>
        </w:tc>
        <w:tc>
          <w:tcPr>
            <w:tcW w:w="1260" w:type="dxa"/>
            <w:tcBorders>
              <w:top w:val="nil"/>
              <w:left w:val="nil"/>
              <w:bottom w:val="single" w:sz="8" w:space="0" w:color="auto"/>
              <w:right w:val="single" w:sz="8" w:space="0" w:color="auto"/>
            </w:tcBorders>
            <w:shd w:val="clear" w:color="auto" w:fill="auto"/>
            <w:noWrap/>
            <w:vAlign w:val="center"/>
            <w:hideMark/>
          </w:tcPr>
          <w:p w14:paraId="4AC8E2D4" w14:textId="1E6C3F0A"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Member</w:t>
            </w:r>
          </w:p>
        </w:tc>
        <w:tc>
          <w:tcPr>
            <w:tcW w:w="3420" w:type="dxa"/>
            <w:tcBorders>
              <w:top w:val="nil"/>
              <w:left w:val="nil"/>
              <w:bottom w:val="single" w:sz="8" w:space="0" w:color="auto"/>
              <w:right w:val="single" w:sz="8" w:space="0" w:color="auto"/>
            </w:tcBorders>
            <w:shd w:val="clear" w:color="auto" w:fill="auto"/>
            <w:noWrap/>
            <w:vAlign w:val="center"/>
            <w:hideMark/>
          </w:tcPr>
          <w:p w14:paraId="17B2BE41" w14:textId="577CD376" w:rsidR="00CC6DEC" w:rsidRPr="004941B5" w:rsidRDefault="00B9463A" w:rsidP="00CC6DEC">
            <w:pPr>
              <w:spacing w:after="0" w:line="240" w:lineRule="auto"/>
              <w:rPr>
                <w:rFonts w:ascii="Arial" w:eastAsia="Times New Roman" w:hAnsi="Arial" w:cs="Arial"/>
                <w:color w:val="000000"/>
                <w:sz w:val="16"/>
                <w:szCs w:val="16"/>
              </w:rPr>
            </w:pPr>
            <w:hyperlink r:id="rId21" w:history="1">
              <w:r w:rsidR="00CC6DEC" w:rsidRPr="004941B5">
                <w:rPr>
                  <w:rFonts w:ascii="Calibri" w:eastAsia="Times New Roman" w:hAnsi="Calibri" w:cs="Calibri"/>
                  <w:color w:val="0563C1"/>
                  <w:u w:val="single"/>
                </w:rPr>
                <w:t>jbuttolph@peacecorps.gov</w:t>
              </w:r>
            </w:hyperlink>
          </w:p>
        </w:tc>
      </w:tr>
      <w:tr w:rsidR="00CC6DEC" w:rsidRPr="004941B5" w14:paraId="4669BEEF" w14:textId="77777777" w:rsidTr="000C740E">
        <w:trPr>
          <w:trHeight w:val="50"/>
        </w:trPr>
        <w:tc>
          <w:tcPr>
            <w:tcW w:w="2340" w:type="dxa"/>
            <w:tcBorders>
              <w:top w:val="nil"/>
              <w:left w:val="single" w:sz="8" w:space="0" w:color="auto"/>
              <w:bottom w:val="single" w:sz="8" w:space="0" w:color="auto"/>
              <w:right w:val="single" w:sz="8" w:space="0" w:color="auto"/>
            </w:tcBorders>
            <w:shd w:val="clear" w:color="auto" w:fill="auto"/>
            <w:noWrap/>
            <w:vAlign w:val="center"/>
          </w:tcPr>
          <w:p w14:paraId="25AE7098" w14:textId="77777777" w:rsidR="00CC6DEC" w:rsidRPr="004941B5" w:rsidRDefault="00CC6DEC" w:rsidP="00CC6DEC">
            <w:pPr>
              <w:spacing w:after="0" w:line="240" w:lineRule="auto"/>
              <w:rPr>
                <w:rFonts w:ascii="Arial" w:eastAsia="Times New Roman" w:hAnsi="Arial" w:cs="Arial"/>
                <w:b/>
                <w:bCs/>
                <w:color w:val="000000"/>
                <w:sz w:val="16"/>
                <w:szCs w:val="16"/>
              </w:rPr>
            </w:pPr>
          </w:p>
        </w:tc>
        <w:tc>
          <w:tcPr>
            <w:tcW w:w="1260" w:type="dxa"/>
            <w:tcBorders>
              <w:top w:val="nil"/>
              <w:left w:val="nil"/>
              <w:bottom w:val="single" w:sz="8" w:space="0" w:color="auto"/>
              <w:right w:val="single" w:sz="8" w:space="0" w:color="auto"/>
            </w:tcBorders>
            <w:shd w:val="clear" w:color="auto" w:fill="auto"/>
            <w:noWrap/>
            <w:vAlign w:val="center"/>
          </w:tcPr>
          <w:p w14:paraId="302232B7" w14:textId="77777777" w:rsidR="00CC6DEC" w:rsidRPr="004941B5" w:rsidRDefault="00CC6DEC" w:rsidP="00CC6DEC">
            <w:pPr>
              <w:spacing w:after="0" w:line="240" w:lineRule="auto"/>
              <w:rPr>
                <w:rFonts w:ascii="Arial" w:eastAsia="Times New Roman" w:hAnsi="Arial" w:cs="Arial"/>
                <w:color w:val="000000"/>
                <w:sz w:val="16"/>
                <w:szCs w:val="16"/>
              </w:rPr>
            </w:pPr>
          </w:p>
        </w:tc>
        <w:tc>
          <w:tcPr>
            <w:tcW w:w="3420" w:type="dxa"/>
            <w:tcBorders>
              <w:top w:val="nil"/>
              <w:left w:val="nil"/>
              <w:bottom w:val="single" w:sz="8" w:space="0" w:color="auto"/>
              <w:right w:val="single" w:sz="8" w:space="0" w:color="auto"/>
            </w:tcBorders>
            <w:shd w:val="clear" w:color="auto" w:fill="auto"/>
            <w:noWrap/>
            <w:vAlign w:val="center"/>
          </w:tcPr>
          <w:p w14:paraId="2B005280" w14:textId="77777777" w:rsidR="00CC6DEC" w:rsidRPr="004941B5" w:rsidRDefault="00CC6DEC" w:rsidP="00CC6DEC">
            <w:pPr>
              <w:spacing w:after="0" w:line="240" w:lineRule="auto"/>
              <w:rPr>
                <w:rFonts w:ascii="Arial" w:eastAsia="Times New Roman" w:hAnsi="Arial" w:cs="Arial"/>
                <w:color w:val="000000"/>
                <w:sz w:val="16"/>
                <w:szCs w:val="16"/>
              </w:rPr>
            </w:pPr>
          </w:p>
        </w:tc>
      </w:tr>
      <w:tr w:rsidR="00CC6DEC" w:rsidRPr="004941B5" w14:paraId="2A2EBD17"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19D427F4" w14:textId="77777777" w:rsidR="00CC6DEC" w:rsidRPr="004941B5" w:rsidRDefault="00CC6DEC" w:rsidP="00CC6DEC">
            <w:pPr>
              <w:spacing w:after="0" w:line="240" w:lineRule="auto"/>
              <w:rPr>
                <w:rFonts w:ascii="Arial" w:eastAsia="Times New Roman" w:hAnsi="Arial" w:cs="Arial"/>
                <w:b/>
                <w:bCs/>
                <w:color w:val="000000"/>
                <w:sz w:val="16"/>
                <w:szCs w:val="16"/>
              </w:rPr>
            </w:pPr>
            <w:r w:rsidRPr="004941B5">
              <w:rPr>
                <w:rFonts w:ascii="Arial" w:eastAsia="Times New Roman" w:hAnsi="Arial" w:cs="Arial"/>
                <w:b/>
                <w:bCs/>
                <w:color w:val="000000"/>
                <w:sz w:val="16"/>
                <w:szCs w:val="16"/>
              </w:rPr>
              <w:t>DoD</w:t>
            </w:r>
          </w:p>
        </w:tc>
        <w:tc>
          <w:tcPr>
            <w:tcW w:w="1260" w:type="dxa"/>
            <w:tcBorders>
              <w:top w:val="nil"/>
              <w:left w:val="nil"/>
              <w:bottom w:val="single" w:sz="8" w:space="0" w:color="auto"/>
              <w:right w:val="single" w:sz="8" w:space="0" w:color="auto"/>
            </w:tcBorders>
            <w:shd w:val="clear" w:color="auto" w:fill="auto"/>
            <w:noWrap/>
            <w:vAlign w:val="center"/>
            <w:hideMark/>
          </w:tcPr>
          <w:p w14:paraId="7B0D7E79"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c>
          <w:tcPr>
            <w:tcW w:w="3420" w:type="dxa"/>
            <w:tcBorders>
              <w:top w:val="nil"/>
              <w:left w:val="nil"/>
              <w:bottom w:val="single" w:sz="8" w:space="0" w:color="auto"/>
              <w:right w:val="single" w:sz="8" w:space="0" w:color="auto"/>
            </w:tcBorders>
            <w:shd w:val="clear" w:color="auto" w:fill="auto"/>
            <w:noWrap/>
            <w:vAlign w:val="center"/>
            <w:hideMark/>
          </w:tcPr>
          <w:p w14:paraId="4FB9E90F"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r>
      <w:tr w:rsidR="00CC6DEC" w:rsidRPr="004941B5" w14:paraId="533FF935"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5E18F09F" w14:textId="6ECA44E7" w:rsidR="00CC6DEC" w:rsidRPr="004941B5" w:rsidRDefault="00CC6DEC" w:rsidP="00CC6DEC">
            <w:pPr>
              <w:spacing w:after="0" w:line="240" w:lineRule="auto"/>
              <w:rPr>
                <w:rFonts w:ascii="Arial" w:eastAsia="Times New Roman" w:hAnsi="Arial" w:cs="Arial"/>
                <w:color w:val="000000"/>
                <w:sz w:val="16"/>
                <w:szCs w:val="16"/>
              </w:rPr>
            </w:pPr>
            <w:r w:rsidRPr="00685E76">
              <w:rPr>
                <w:rFonts w:ascii="Arial" w:eastAsia="Times New Roman" w:hAnsi="Arial" w:cs="Arial"/>
                <w:color w:val="000000"/>
                <w:sz w:val="16"/>
                <w:szCs w:val="16"/>
              </w:rPr>
              <w:t>Shaylee</w:t>
            </w:r>
            <w:r>
              <w:rPr>
                <w:rFonts w:ascii="Arial" w:eastAsia="Times New Roman" w:hAnsi="Arial" w:cs="Arial"/>
                <w:color w:val="000000"/>
                <w:sz w:val="16"/>
                <w:szCs w:val="16"/>
              </w:rPr>
              <w:t xml:space="preserve"> Mehta</w:t>
            </w:r>
          </w:p>
        </w:tc>
        <w:tc>
          <w:tcPr>
            <w:tcW w:w="1260" w:type="dxa"/>
            <w:tcBorders>
              <w:top w:val="nil"/>
              <w:left w:val="nil"/>
              <w:bottom w:val="single" w:sz="8" w:space="0" w:color="auto"/>
              <w:right w:val="single" w:sz="8" w:space="0" w:color="auto"/>
            </w:tcBorders>
            <w:shd w:val="clear" w:color="auto" w:fill="auto"/>
            <w:noWrap/>
            <w:vAlign w:val="center"/>
            <w:hideMark/>
          </w:tcPr>
          <w:p w14:paraId="7DD3F8B9"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c>
          <w:tcPr>
            <w:tcW w:w="3420" w:type="dxa"/>
            <w:tcBorders>
              <w:top w:val="nil"/>
              <w:left w:val="nil"/>
              <w:bottom w:val="single" w:sz="8" w:space="0" w:color="auto"/>
              <w:right w:val="single" w:sz="8" w:space="0" w:color="auto"/>
            </w:tcBorders>
            <w:shd w:val="clear" w:color="auto" w:fill="auto"/>
            <w:noWrap/>
            <w:vAlign w:val="center"/>
            <w:hideMark/>
          </w:tcPr>
          <w:p w14:paraId="47F9BFCD" w14:textId="2B0C455B" w:rsidR="00CC6DEC" w:rsidRPr="00685E76" w:rsidRDefault="00CC6DEC" w:rsidP="00CC6DEC">
            <w:pPr>
              <w:spacing w:after="0" w:line="240" w:lineRule="auto"/>
              <w:rPr>
                <w:rFonts w:ascii="Calibri" w:eastAsia="Times New Roman" w:hAnsi="Calibri" w:cs="Calibri"/>
                <w:color w:val="0563C1"/>
                <w:u w:val="single"/>
              </w:rPr>
            </w:pPr>
            <w:r w:rsidRPr="00685E76">
              <w:rPr>
                <w:rFonts w:ascii="Calibri" w:eastAsia="Times New Roman" w:hAnsi="Calibri" w:cs="Calibri"/>
                <w:color w:val="0563C1"/>
                <w:u w:val="single"/>
              </w:rPr>
              <w:t>shaylee.p.mehta.ctr@mail.mil</w:t>
            </w:r>
          </w:p>
        </w:tc>
      </w:tr>
      <w:tr w:rsidR="00CC6DEC" w:rsidRPr="004941B5" w14:paraId="7DEA8432"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58484902"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c>
          <w:tcPr>
            <w:tcW w:w="1260" w:type="dxa"/>
            <w:tcBorders>
              <w:top w:val="nil"/>
              <w:left w:val="nil"/>
              <w:bottom w:val="single" w:sz="8" w:space="0" w:color="auto"/>
              <w:right w:val="single" w:sz="8" w:space="0" w:color="auto"/>
            </w:tcBorders>
            <w:shd w:val="clear" w:color="auto" w:fill="auto"/>
            <w:noWrap/>
            <w:vAlign w:val="center"/>
            <w:hideMark/>
          </w:tcPr>
          <w:p w14:paraId="6825BB00"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c>
          <w:tcPr>
            <w:tcW w:w="3420" w:type="dxa"/>
            <w:tcBorders>
              <w:top w:val="nil"/>
              <w:left w:val="nil"/>
              <w:bottom w:val="single" w:sz="8" w:space="0" w:color="auto"/>
              <w:right w:val="single" w:sz="8" w:space="0" w:color="auto"/>
            </w:tcBorders>
            <w:shd w:val="clear" w:color="auto" w:fill="auto"/>
            <w:noWrap/>
            <w:vAlign w:val="center"/>
            <w:hideMark/>
          </w:tcPr>
          <w:p w14:paraId="0A83D0B6"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r>
      <w:tr w:rsidR="00CC6DEC" w:rsidRPr="004941B5" w14:paraId="087B0D29"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28DE6734" w14:textId="77777777" w:rsidR="00CC6DEC" w:rsidRPr="004941B5" w:rsidRDefault="00CC6DEC" w:rsidP="00CC6DEC">
            <w:pPr>
              <w:spacing w:after="0" w:line="240" w:lineRule="auto"/>
              <w:rPr>
                <w:rFonts w:ascii="Arial" w:eastAsia="Times New Roman" w:hAnsi="Arial" w:cs="Arial"/>
                <w:b/>
                <w:bCs/>
                <w:color w:val="000000"/>
                <w:sz w:val="16"/>
                <w:szCs w:val="16"/>
              </w:rPr>
            </w:pPr>
            <w:r w:rsidRPr="004941B5">
              <w:rPr>
                <w:rFonts w:ascii="Arial" w:eastAsia="Times New Roman" w:hAnsi="Arial" w:cs="Arial"/>
                <w:b/>
                <w:bCs/>
                <w:color w:val="000000"/>
                <w:sz w:val="16"/>
                <w:szCs w:val="16"/>
              </w:rPr>
              <w:t>Additional Members</w:t>
            </w:r>
          </w:p>
        </w:tc>
        <w:tc>
          <w:tcPr>
            <w:tcW w:w="1260" w:type="dxa"/>
            <w:tcBorders>
              <w:top w:val="nil"/>
              <w:left w:val="nil"/>
              <w:bottom w:val="single" w:sz="8" w:space="0" w:color="auto"/>
              <w:right w:val="single" w:sz="8" w:space="0" w:color="auto"/>
            </w:tcBorders>
            <w:shd w:val="clear" w:color="auto" w:fill="auto"/>
            <w:noWrap/>
            <w:vAlign w:val="center"/>
            <w:hideMark/>
          </w:tcPr>
          <w:p w14:paraId="772A053D"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c>
          <w:tcPr>
            <w:tcW w:w="3420" w:type="dxa"/>
            <w:tcBorders>
              <w:top w:val="nil"/>
              <w:left w:val="nil"/>
              <w:bottom w:val="single" w:sz="8" w:space="0" w:color="auto"/>
              <w:right w:val="single" w:sz="8" w:space="0" w:color="auto"/>
            </w:tcBorders>
            <w:shd w:val="clear" w:color="auto" w:fill="auto"/>
            <w:noWrap/>
            <w:vAlign w:val="center"/>
            <w:hideMark/>
          </w:tcPr>
          <w:p w14:paraId="2217DCB7"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r>
      <w:tr w:rsidR="00CC6DEC" w:rsidRPr="004941B5" w14:paraId="69C8FA91"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73B4859B"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Scott Jackson</w:t>
            </w:r>
          </w:p>
        </w:tc>
        <w:tc>
          <w:tcPr>
            <w:tcW w:w="1260" w:type="dxa"/>
            <w:tcBorders>
              <w:top w:val="nil"/>
              <w:left w:val="nil"/>
              <w:bottom w:val="single" w:sz="8" w:space="0" w:color="auto"/>
              <w:right w:val="single" w:sz="8" w:space="0" w:color="auto"/>
            </w:tcBorders>
            <w:shd w:val="clear" w:color="auto" w:fill="auto"/>
            <w:noWrap/>
            <w:vAlign w:val="center"/>
            <w:hideMark/>
          </w:tcPr>
          <w:p w14:paraId="6F766F7C"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Member</w:t>
            </w:r>
          </w:p>
        </w:tc>
        <w:tc>
          <w:tcPr>
            <w:tcW w:w="3420" w:type="dxa"/>
            <w:tcBorders>
              <w:top w:val="nil"/>
              <w:left w:val="nil"/>
              <w:bottom w:val="single" w:sz="8" w:space="0" w:color="auto"/>
              <w:right w:val="single" w:sz="8" w:space="0" w:color="auto"/>
            </w:tcBorders>
            <w:shd w:val="clear" w:color="auto" w:fill="auto"/>
            <w:noWrap/>
            <w:vAlign w:val="center"/>
            <w:hideMark/>
          </w:tcPr>
          <w:p w14:paraId="2D9FE2B5" w14:textId="77777777" w:rsidR="00CC6DEC" w:rsidRPr="004941B5" w:rsidRDefault="00B9463A" w:rsidP="00CC6DEC">
            <w:pPr>
              <w:spacing w:after="0" w:line="240" w:lineRule="auto"/>
              <w:rPr>
                <w:rFonts w:ascii="Calibri" w:eastAsia="Times New Roman" w:hAnsi="Calibri" w:cs="Calibri"/>
                <w:color w:val="0563C1"/>
                <w:u w:val="single"/>
              </w:rPr>
            </w:pPr>
            <w:hyperlink r:id="rId22" w:history="1">
              <w:r w:rsidR="00CC6DEC" w:rsidRPr="004941B5">
                <w:rPr>
                  <w:rFonts w:ascii="Calibri" w:eastAsia="Times New Roman" w:hAnsi="Calibri" w:cs="Calibri"/>
                  <w:color w:val="0563C1"/>
                  <w:u w:val="single"/>
                </w:rPr>
                <w:t> sjackson@baosystems.com</w:t>
              </w:r>
            </w:hyperlink>
          </w:p>
        </w:tc>
      </w:tr>
      <w:tr w:rsidR="00CC6DEC" w:rsidRPr="004941B5" w14:paraId="3D86788C"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5E416B15" w14:textId="4A259163" w:rsidR="00CC6DEC" w:rsidRPr="004941B5" w:rsidRDefault="00CC6DEC" w:rsidP="00CC6DEC">
            <w:pPr>
              <w:spacing w:after="0" w:line="240" w:lineRule="auto"/>
              <w:rPr>
                <w:rFonts w:ascii="Arial" w:eastAsia="Times New Roman" w:hAnsi="Arial" w:cs="Arial"/>
                <w:color w:val="000000"/>
                <w:sz w:val="16"/>
                <w:szCs w:val="16"/>
              </w:rPr>
            </w:pPr>
            <w:r w:rsidRPr="00685E76">
              <w:rPr>
                <w:rFonts w:ascii="Arial" w:eastAsia="Times New Roman" w:hAnsi="Arial" w:cs="Arial"/>
                <w:color w:val="000000"/>
                <w:sz w:val="16"/>
                <w:szCs w:val="16"/>
              </w:rPr>
              <w:t>Parviez</w:t>
            </w:r>
          </w:p>
        </w:tc>
        <w:tc>
          <w:tcPr>
            <w:tcW w:w="1260" w:type="dxa"/>
            <w:tcBorders>
              <w:top w:val="nil"/>
              <w:left w:val="nil"/>
              <w:bottom w:val="single" w:sz="8" w:space="0" w:color="auto"/>
              <w:right w:val="single" w:sz="8" w:space="0" w:color="auto"/>
            </w:tcBorders>
            <w:shd w:val="clear" w:color="auto" w:fill="auto"/>
            <w:noWrap/>
            <w:vAlign w:val="center"/>
            <w:hideMark/>
          </w:tcPr>
          <w:p w14:paraId="0EB5FFBD"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Member</w:t>
            </w:r>
          </w:p>
        </w:tc>
        <w:tc>
          <w:tcPr>
            <w:tcW w:w="3420" w:type="dxa"/>
            <w:tcBorders>
              <w:top w:val="nil"/>
              <w:left w:val="nil"/>
              <w:bottom w:val="single" w:sz="8" w:space="0" w:color="auto"/>
              <w:right w:val="single" w:sz="8" w:space="0" w:color="auto"/>
            </w:tcBorders>
            <w:shd w:val="clear" w:color="auto" w:fill="auto"/>
            <w:noWrap/>
            <w:vAlign w:val="center"/>
            <w:hideMark/>
          </w:tcPr>
          <w:p w14:paraId="7720B9D8"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r>
      <w:tr w:rsidR="00CC6DEC" w:rsidRPr="004941B5" w14:paraId="0FF8D6C0"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6ACB6E0B"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Member 3</w:t>
            </w:r>
          </w:p>
        </w:tc>
        <w:tc>
          <w:tcPr>
            <w:tcW w:w="1260" w:type="dxa"/>
            <w:tcBorders>
              <w:top w:val="nil"/>
              <w:left w:val="nil"/>
              <w:bottom w:val="single" w:sz="8" w:space="0" w:color="auto"/>
              <w:right w:val="single" w:sz="8" w:space="0" w:color="auto"/>
            </w:tcBorders>
            <w:shd w:val="clear" w:color="auto" w:fill="auto"/>
            <w:noWrap/>
            <w:vAlign w:val="center"/>
            <w:hideMark/>
          </w:tcPr>
          <w:p w14:paraId="19499E60"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Member</w:t>
            </w:r>
          </w:p>
        </w:tc>
        <w:tc>
          <w:tcPr>
            <w:tcW w:w="3420" w:type="dxa"/>
            <w:tcBorders>
              <w:top w:val="nil"/>
              <w:left w:val="nil"/>
              <w:bottom w:val="single" w:sz="8" w:space="0" w:color="auto"/>
              <w:right w:val="single" w:sz="8" w:space="0" w:color="auto"/>
            </w:tcBorders>
            <w:shd w:val="clear" w:color="auto" w:fill="auto"/>
            <w:noWrap/>
            <w:vAlign w:val="center"/>
            <w:hideMark/>
          </w:tcPr>
          <w:p w14:paraId="384D7E73"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r>
    </w:tbl>
    <w:p w14:paraId="3D736334" w14:textId="157BAA27" w:rsidR="00FC70C6" w:rsidRDefault="00FC70C6" w:rsidP="00B9463A"/>
    <w:sectPr w:rsidR="00FC70C6" w:rsidSect="00D26908">
      <w:pgSz w:w="12240" w:h="15840"/>
      <w:pgMar w:top="1080" w:right="1080" w:bottom="1080" w:left="108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56A825" w16cid:durableId="208EA39B"/>
  <w16cid:commentId w16cid:paraId="1B6B49A0" w16cid:durableId="208EA50A"/>
  <w16cid:commentId w16cid:paraId="7D5CA1B7" w16cid:durableId="208EA530"/>
  <w16cid:commentId w16cid:paraId="79A5D7D9" w16cid:durableId="208EA568"/>
  <w16cid:commentId w16cid:paraId="574A8AD3" w16cid:durableId="208EA5A6"/>
  <w16cid:commentId w16cid:paraId="493193B4" w16cid:durableId="208EA5D0"/>
  <w16cid:commentId w16cid:paraId="61524A70" w16cid:durableId="208EA613"/>
  <w16cid:commentId w16cid:paraId="7FFEE9F5" w16cid:durableId="208EA64E"/>
  <w16cid:commentId w16cid:paraId="59539BDD" w16cid:durableId="208EA7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D04FF"/>
    <w:multiLevelType w:val="hybridMultilevel"/>
    <w:tmpl w:val="D7964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20953"/>
    <w:multiLevelType w:val="hybridMultilevel"/>
    <w:tmpl w:val="B226FD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7B0A84"/>
    <w:multiLevelType w:val="hybridMultilevel"/>
    <w:tmpl w:val="44D62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18020B"/>
    <w:multiLevelType w:val="hybridMultilevel"/>
    <w:tmpl w:val="23A82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E70147"/>
    <w:multiLevelType w:val="hybridMultilevel"/>
    <w:tmpl w:val="5F64F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C050FD"/>
    <w:multiLevelType w:val="hybridMultilevel"/>
    <w:tmpl w:val="E6B2E6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CF26F4"/>
    <w:multiLevelType w:val="hybridMultilevel"/>
    <w:tmpl w:val="4ADE9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DD26AB"/>
    <w:multiLevelType w:val="hybridMultilevel"/>
    <w:tmpl w:val="5F525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52259E"/>
    <w:multiLevelType w:val="hybridMultilevel"/>
    <w:tmpl w:val="D00A84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5"/>
  </w:num>
  <w:num w:numId="3">
    <w:abstractNumId w:val="7"/>
  </w:num>
  <w:num w:numId="4">
    <w:abstractNumId w:val="3"/>
  </w:num>
  <w:num w:numId="5">
    <w:abstractNumId w:val="0"/>
  </w:num>
  <w:num w:numId="6">
    <w:abstractNumId w:val="1"/>
  </w:num>
  <w:num w:numId="7">
    <w:abstractNumId w:val="8"/>
  </w:num>
  <w:num w:numId="8">
    <w:abstractNumId w:val="2"/>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ACC"/>
    <w:rsid w:val="000C740E"/>
    <w:rsid w:val="00127CE5"/>
    <w:rsid w:val="001635B7"/>
    <w:rsid w:val="00302973"/>
    <w:rsid w:val="003E3C45"/>
    <w:rsid w:val="00423F35"/>
    <w:rsid w:val="00426133"/>
    <w:rsid w:val="0043593F"/>
    <w:rsid w:val="004941B5"/>
    <w:rsid w:val="004D7CE1"/>
    <w:rsid w:val="004E0ACC"/>
    <w:rsid w:val="00540D3A"/>
    <w:rsid w:val="005B2F4B"/>
    <w:rsid w:val="006101DD"/>
    <w:rsid w:val="0061440E"/>
    <w:rsid w:val="00643DCF"/>
    <w:rsid w:val="00685E76"/>
    <w:rsid w:val="006B4391"/>
    <w:rsid w:val="006C4174"/>
    <w:rsid w:val="00704369"/>
    <w:rsid w:val="00747665"/>
    <w:rsid w:val="007A64AD"/>
    <w:rsid w:val="007B655C"/>
    <w:rsid w:val="007C1278"/>
    <w:rsid w:val="009323C2"/>
    <w:rsid w:val="00A552D5"/>
    <w:rsid w:val="00AF5CA8"/>
    <w:rsid w:val="00B11E84"/>
    <w:rsid w:val="00B9463A"/>
    <w:rsid w:val="00BA6963"/>
    <w:rsid w:val="00C15EBC"/>
    <w:rsid w:val="00CA500D"/>
    <w:rsid w:val="00CC6DEC"/>
    <w:rsid w:val="00D26908"/>
    <w:rsid w:val="00DB694A"/>
    <w:rsid w:val="00E03150"/>
    <w:rsid w:val="00FA229A"/>
    <w:rsid w:val="00FC7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5152B"/>
  <w15:chartTrackingRefBased/>
  <w15:docId w15:val="{742ED2F5-1E76-4432-8D32-FAC8F82EE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ACC"/>
  </w:style>
  <w:style w:type="paragraph" w:styleId="Heading1">
    <w:name w:val="heading 1"/>
    <w:basedOn w:val="Normal"/>
    <w:next w:val="Normal"/>
    <w:link w:val="Heading1Char"/>
    <w:uiPriority w:val="9"/>
    <w:qFormat/>
    <w:rsid w:val="004E0A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0ACC"/>
    <w:rPr>
      <w:color w:val="0000FF"/>
      <w:u w:val="single"/>
    </w:rPr>
  </w:style>
  <w:style w:type="paragraph" w:styleId="ListParagraph">
    <w:name w:val="List Paragraph"/>
    <w:basedOn w:val="Normal"/>
    <w:uiPriority w:val="34"/>
    <w:qFormat/>
    <w:rsid w:val="004E0ACC"/>
    <w:pPr>
      <w:spacing w:after="0" w:line="240" w:lineRule="auto"/>
      <w:ind w:left="720"/>
    </w:pPr>
    <w:rPr>
      <w:rFonts w:ascii="Calibri" w:hAnsi="Calibri" w:cs="Calibri"/>
    </w:rPr>
  </w:style>
  <w:style w:type="character" w:customStyle="1" w:styleId="Heading1Char">
    <w:name w:val="Heading 1 Char"/>
    <w:basedOn w:val="DefaultParagraphFont"/>
    <w:link w:val="Heading1"/>
    <w:uiPriority w:val="9"/>
    <w:rsid w:val="004E0ACC"/>
    <w:rPr>
      <w:rFonts w:asciiTheme="majorHAnsi" w:eastAsiaTheme="majorEastAsia" w:hAnsiTheme="majorHAnsi" w:cstheme="majorBidi"/>
      <w:color w:val="2E74B5" w:themeColor="accent1" w:themeShade="BF"/>
      <w:sz w:val="32"/>
      <w:szCs w:val="32"/>
    </w:rPr>
  </w:style>
  <w:style w:type="paragraph" w:customStyle="1" w:styleId="xp2">
    <w:name w:val="x_p2"/>
    <w:basedOn w:val="Normal"/>
    <w:rsid w:val="004E0ACC"/>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E0ACC"/>
    <w:rPr>
      <w:sz w:val="16"/>
      <w:szCs w:val="16"/>
    </w:rPr>
  </w:style>
  <w:style w:type="paragraph" w:styleId="CommentText">
    <w:name w:val="annotation text"/>
    <w:basedOn w:val="Normal"/>
    <w:link w:val="CommentTextChar"/>
    <w:uiPriority w:val="99"/>
    <w:semiHidden/>
    <w:unhideWhenUsed/>
    <w:rsid w:val="004E0ACC"/>
    <w:pPr>
      <w:spacing w:line="240" w:lineRule="auto"/>
    </w:pPr>
    <w:rPr>
      <w:sz w:val="20"/>
      <w:szCs w:val="20"/>
    </w:rPr>
  </w:style>
  <w:style w:type="character" w:customStyle="1" w:styleId="CommentTextChar">
    <w:name w:val="Comment Text Char"/>
    <w:basedOn w:val="DefaultParagraphFont"/>
    <w:link w:val="CommentText"/>
    <w:uiPriority w:val="99"/>
    <w:semiHidden/>
    <w:rsid w:val="004E0ACC"/>
    <w:rPr>
      <w:sz w:val="20"/>
      <w:szCs w:val="20"/>
    </w:rPr>
  </w:style>
  <w:style w:type="paragraph" w:styleId="BalloonText">
    <w:name w:val="Balloon Text"/>
    <w:basedOn w:val="Normal"/>
    <w:link w:val="BalloonTextChar"/>
    <w:uiPriority w:val="99"/>
    <w:semiHidden/>
    <w:unhideWhenUsed/>
    <w:rsid w:val="004E0A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AC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40D3A"/>
    <w:rPr>
      <w:b/>
      <w:bCs/>
    </w:rPr>
  </w:style>
  <w:style w:type="character" w:customStyle="1" w:styleId="CommentSubjectChar">
    <w:name w:val="Comment Subject Char"/>
    <w:basedOn w:val="CommentTextChar"/>
    <w:link w:val="CommentSubject"/>
    <w:uiPriority w:val="99"/>
    <w:semiHidden/>
    <w:rsid w:val="00540D3A"/>
    <w:rPr>
      <w:b/>
      <w:bCs/>
      <w:sz w:val="20"/>
      <w:szCs w:val="20"/>
    </w:rPr>
  </w:style>
  <w:style w:type="paragraph" w:styleId="Revision">
    <w:name w:val="Revision"/>
    <w:hidden/>
    <w:uiPriority w:val="99"/>
    <w:semiHidden/>
    <w:rsid w:val="007C12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902871">
      <w:bodyDiv w:val="1"/>
      <w:marLeft w:val="0"/>
      <w:marRight w:val="0"/>
      <w:marTop w:val="0"/>
      <w:marBottom w:val="0"/>
      <w:divBdr>
        <w:top w:val="none" w:sz="0" w:space="0" w:color="auto"/>
        <w:left w:val="none" w:sz="0" w:space="0" w:color="auto"/>
        <w:bottom w:val="none" w:sz="0" w:space="0" w:color="auto"/>
        <w:right w:val="none" w:sz="0" w:space="0" w:color="auto"/>
      </w:divBdr>
    </w:div>
    <w:div w:id="1795319613">
      <w:bodyDiv w:val="1"/>
      <w:marLeft w:val="0"/>
      <w:marRight w:val="0"/>
      <w:marTop w:val="0"/>
      <w:marBottom w:val="0"/>
      <w:divBdr>
        <w:top w:val="none" w:sz="0" w:space="0" w:color="auto"/>
        <w:left w:val="none" w:sz="0" w:space="0" w:color="auto"/>
        <w:bottom w:val="none" w:sz="0" w:space="0" w:color="auto"/>
        <w:right w:val="none" w:sz="0" w:space="0" w:color="auto"/>
      </w:divBdr>
    </w:div>
    <w:div w:id="1936281822">
      <w:bodyDiv w:val="1"/>
      <w:marLeft w:val="0"/>
      <w:marRight w:val="0"/>
      <w:marTop w:val="0"/>
      <w:marBottom w:val="0"/>
      <w:divBdr>
        <w:top w:val="none" w:sz="0" w:space="0" w:color="auto"/>
        <w:left w:val="none" w:sz="0" w:space="0" w:color="auto"/>
        <w:bottom w:val="none" w:sz="0" w:space="0" w:color="auto"/>
        <w:right w:val="none" w:sz="0" w:space="0" w:color="auto"/>
      </w:divBdr>
    </w:div>
    <w:div w:id="206676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la7@cdc.gov" TargetMode="External"/><Relationship Id="rId13" Type="http://schemas.openxmlformats.org/officeDocument/2006/relationships/hyperlink" Target="mailto:nme1@cdc.gov" TargetMode="External"/><Relationship Id="rId18" Type="http://schemas.openxmlformats.org/officeDocument/2006/relationships/hyperlink" Target="mailto:jeffrey.eaton@imperial.ac.uk" TargetMode="External"/><Relationship Id="rId3" Type="http://schemas.openxmlformats.org/officeDocument/2006/relationships/settings" Target="settings.xml"/><Relationship Id="rId21" Type="http://schemas.openxmlformats.org/officeDocument/2006/relationships/hyperlink" Target="mailto:jbuttolph@peacecorps.gov" TargetMode="External"/><Relationship Id="rId7" Type="http://schemas.openxmlformats.org/officeDocument/2006/relationships/hyperlink" Target="mailto:ifellows@gmail.com" TargetMode="External"/><Relationship Id="rId12" Type="http://schemas.openxmlformats.org/officeDocument/2006/relationships/hyperlink" Target="mailto:pcx5@cdc.gov" TargetMode="External"/><Relationship Id="rId17" Type="http://schemas.openxmlformats.org/officeDocument/2006/relationships/hyperlink" Target="mailto:WanyekiI@unaids.org" TargetMode="External"/><Relationship Id="rId25"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mailto:MarshK@unaids.org" TargetMode="External"/><Relationship Id="rId20" Type="http://schemas.openxmlformats.org/officeDocument/2006/relationships/hyperlink" Target="mailto:yobengaduasare@peacecorps.gov" TargetMode="External"/><Relationship Id="rId1" Type="http://schemas.openxmlformats.org/officeDocument/2006/relationships/numbering" Target="numbering.xml"/><Relationship Id="rId6" Type="http://schemas.openxmlformats.org/officeDocument/2006/relationships/hyperlink" Target="mailto:nli0@cdc.gov" TargetMode="External"/><Relationship Id="rId11" Type="http://schemas.openxmlformats.org/officeDocument/2006/relationships/hyperlink" Target="mailto:wvp3@cdc.gov" TargetMode="External"/><Relationship Id="rId24" Type="http://schemas.openxmlformats.org/officeDocument/2006/relationships/theme" Target="theme/theme1.xml"/><Relationship Id="rId5" Type="http://schemas.openxmlformats.org/officeDocument/2006/relationships/hyperlink" Target="mailto:jodavis@usaid.gov" TargetMode="External"/><Relationship Id="rId15" Type="http://schemas.openxmlformats.org/officeDocument/2006/relationships/hyperlink" Target="mailto:nbartlett@usaid.gov" TargetMode="External"/><Relationship Id="rId23" Type="http://schemas.openxmlformats.org/officeDocument/2006/relationships/fontTable" Target="fontTable.xml"/><Relationship Id="rId10" Type="http://schemas.openxmlformats.org/officeDocument/2006/relationships/hyperlink" Target="mailto:fnf3@cdc.gov" TargetMode="External"/><Relationship Id="rId19" Type="http://schemas.openxmlformats.org/officeDocument/2006/relationships/hyperlink" Target="mailto:athena.e.pantazis@census.gov" TargetMode="External"/><Relationship Id="rId4" Type="http://schemas.openxmlformats.org/officeDocument/2006/relationships/webSettings" Target="webSettings.xml"/><Relationship Id="rId9" Type="http://schemas.openxmlformats.org/officeDocument/2006/relationships/hyperlink" Target="mailto:vie3@cdc.gov" TargetMode="External"/><Relationship Id="rId14" Type="http://schemas.openxmlformats.org/officeDocument/2006/relationships/hyperlink" Target="mailto:achafetz@usaid.gov" TargetMode="External"/><Relationship Id="rId22" Type="http://schemas.openxmlformats.org/officeDocument/2006/relationships/hyperlink" Target="mailto:sjackson@baosyste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1506</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Bhatkoti, Roma (CDC/DDPHSIS/CGH/DGHT)</dc:creator>
  <cp:keywords/>
  <dc:description/>
  <cp:lastModifiedBy>Bhatkoti, Roma (CDC/DDPHSIS/CGH/DGHT)</cp:lastModifiedBy>
  <cp:revision>3</cp:revision>
  <dcterms:created xsi:type="dcterms:W3CDTF">2019-06-01T03:22:00Z</dcterms:created>
  <dcterms:modified xsi:type="dcterms:W3CDTF">2019-06-01T04:31:00Z</dcterms:modified>
</cp:coreProperties>
</file>