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EB510" w14:textId="05C612B5" w:rsidR="797FD5F5" w:rsidRDefault="797FD5F5" w:rsidP="0090787D">
      <w:pPr>
        <w:jc w:val="both"/>
        <w:rPr>
          <w:b/>
          <w:bCs/>
          <w:sz w:val="32"/>
          <w:szCs w:val="32"/>
        </w:rPr>
      </w:pPr>
      <w:r w:rsidRPr="797FD5F5">
        <w:rPr>
          <w:b/>
          <w:bCs/>
          <w:sz w:val="32"/>
          <w:szCs w:val="32"/>
        </w:rPr>
        <w:t>Software</w:t>
      </w:r>
    </w:p>
    <w:p w14:paraId="66CBCE18" w14:textId="627F7E9F" w:rsidR="797FD5F5" w:rsidRDefault="00AB02BE" w:rsidP="0090787D">
      <w:pPr>
        <w:pStyle w:val="Ttulo1"/>
        <w:jc w:val="both"/>
        <w:rPr>
          <w:sz w:val="22"/>
          <w:szCs w:val="22"/>
        </w:rPr>
      </w:pPr>
      <w:r>
        <w:t>Driver</w:t>
      </w:r>
    </w:p>
    <w:p w14:paraId="44A131E2" w14:textId="1C6DC970" w:rsidR="797FD5F5" w:rsidRDefault="797FD5F5" w:rsidP="0090787D">
      <w:pPr>
        <w:jc w:val="both"/>
      </w:pPr>
      <w:r w:rsidRPr="797FD5F5">
        <w:t xml:space="preserve">Como estamos usando el driver de la marca </w:t>
      </w:r>
      <w:proofErr w:type="spellStart"/>
      <w:r w:rsidRPr="797FD5F5">
        <w:t>adafruit</w:t>
      </w:r>
      <w:proofErr w:type="spellEnd"/>
      <w:r w:rsidRPr="797FD5F5">
        <w:t xml:space="preserve"> modelo pca9685, la </w:t>
      </w:r>
      <w:r w:rsidR="00AB02BE" w:rsidRPr="797FD5F5">
        <w:t>librería</w:t>
      </w:r>
      <w:r w:rsidRPr="797FD5F5">
        <w:t xml:space="preserve"> que hay que usar es: </w:t>
      </w:r>
      <w:r w:rsidRPr="797FD5F5">
        <w:rPr>
          <w:rFonts w:ascii="Calibri" w:eastAsia="Calibri" w:hAnsi="Calibri" w:cs="Calibri"/>
        </w:rPr>
        <w:t>Adafruit_PCA9685</w:t>
      </w:r>
      <w:r w:rsidR="00AB02BE">
        <w:rPr>
          <w:rFonts w:ascii="Calibri" w:eastAsia="Calibri" w:hAnsi="Calibri" w:cs="Calibri"/>
        </w:rPr>
        <w:t>.</w:t>
      </w:r>
    </w:p>
    <w:p w14:paraId="33BDDCB8" w14:textId="3F2C626B" w:rsidR="797FD5F5" w:rsidRDefault="797FD5F5" w:rsidP="0090787D">
      <w:pPr>
        <w:jc w:val="both"/>
        <w:rPr>
          <w:rFonts w:ascii="Calibri" w:eastAsia="Calibri" w:hAnsi="Calibri" w:cs="Calibri"/>
        </w:rPr>
      </w:pPr>
      <w:r w:rsidRPr="797FD5F5">
        <w:rPr>
          <w:rFonts w:ascii="Calibri" w:eastAsia="Calibri" w:hAnsi="Calibri" w:cs="Calibri"/>
        </w:rPr>
        <w:t xml:space="preserve">El enlace de la librería es el siguiente: </w:t>
      </w:r>
      <w:hyperlink r:id="rId4" w:history="1">
        <w:r w:rsidR="00AB02BE" w:rsidRPr="00640A90">
          <w:rPr>
            <w:rStyle w:val="Hipervnculo"/>
            <w:rFonts w:ascii="Calibri" w:eastAsia="Calibri" w:hAnsi="Calibri" w:cs="Calibri"/>
          </w:rPr>
          <w:t>https://github.com/adafruit/Adafruit_Python_PCA9685</w:t>
        </w:r>
      </w:hyperlink>
    </w:p>
    <w:p w14:paraId="610E0F13" w14:textId="493F16CC" w:rsidR="00AB02BE" w:rsidRPr="00AB02BE" w:rsidRDefault="00AB02BE" w:rsidP="00AB02BE">
      <w:pPr>
        <w:pStyle w:val="Ttulo1"/>
        <w:jc w:val="both"/>
      </w:pPr>
      <w:r w:rsidRPr="00AB02BE">
        <w:t>Giroscopio</w:t>
      </w:r>
    </w:p>
    <w:p w14:paraId="0CB58815" w14:textId="748B61F4" w:rsidR="797FD5F5" w:rsidRDefault="00AB02BE" w:rsidP="0090787D">
      <w:pPr>
        <w:jc w:val="both"/>
        <w:rPr>
          <w:rStyle w:val="Hipervnculo"/>
          <w:rFonts w:ascii="Calibri" w:eastAsia="Calibri" w:hAnsi="Calibri" w:cs="Calibri"/>
        </w:rPr>
      </w:pPr>
      <w:r>
        <w:rPr>
          <w:rFonts w:ascii="Calibri" w:eastAsia="Calibri" w:hAnsi="Calibri" w:cs="Calibri"/>
        </w:rPr>
        <w:t xml:space="preserve">Para el </w:t>
      </w:r>
      <w:r w:rsidR="36791742" w:rsidRPr="36791742">
        <w:rPr>
          <w:rFonts w:ascii="Calibri" w:eastAsia="Calibri" w:hAnsi="Calibri" w:cs="Calibri"/>
        </w:rPr>
        <w:t xml:space="preserve"> giroscopio mpu6050 </w:t>
      </w:r>
      <w:r>
        <w:rPr>
          <w:rFonts w:ascii="Calibri" w:eastAsia="Calibri" w:hAnsi="Calibri" w:cs="Calibri"/>
        </w:rPr>
        <w:t>la librería a utilizar será</w:t>
      </w:r>
      <w:r w:rsidR="36791742" w:rsidRPr="36791742">
        <w:rPr>
          <w:rFonts w:ascii="Calibri" w:eastAsia="Calibri" w:hAnsi="Calibri" w:cs="Calibri"/>
        </w:rPr>
        <w:t xml:space="preserve"> </w:t>
      </w:r>
      <w:r w:rsidR="36791742" w:rsidRPr="36791742">
        <w:rPr>
          <w:rFonts w:ascii="Consolas" w:eastAsia="Consolas" w:hAnsi="Consolas" w:cs="Consolas"/>
          <w:color w:val="24292E"/>
          <w:sz w:val="20"/>
          <w:szCs w:val="20"/>
        </w:rPr>
        <w:t xml:space="preserve"> mpu6050-raspberrypi. </w:t>
      </w:r>
      <w:r w:rsidR="36791742" w:rsidRPr="36791742">
        <w:rPr>
          <w:rFonts w:ascii="Calibri" w:eastAsia="Calibri" w:hAnsi="Calibri" w:cs="Calibri"/>
        </w:rPr>
        <w:t xml:space="preserve">El enlace de la librería es el siguiente: </w:t>
      </w:r>
      <w:hyperlink r:id="rId5">
        <w:r w:rsidR="36791742" w:rsidRPr="36791742">
          <w:rPr>
            <w:rStyle w:val="Hipervnculo"/>
            <w:rFonts w:ascii="Calibri" w:eastAsia="Calibri" w:hAnsi="Calibri" w:cs="Calibri"/>
          </w:rPr>
          <w:t>https://github.com/Tijndagamer/mpu6050</w:t>
        </w:r>
      </w:hyperlink>
    </w:p>
    <w:p w14:paraId="7919BC2E" w14:textId="4D7D8740" w:rsidR="36791742" w:rsidRPr="00AB02BE" w:rsidRDefault="00AB02BE" w:rsidP="0090787D">
      <w:pPr>
        <w:jc w:val="both"/>
        <w:rPr>
          <w:rFonts w:ascii="Calibri" w:eastAsia="Calibri" w:hAnsi="Calibri" w:cs="Calibri"/>
        </w:rPr>
      </w:pPr>
      <w:r w:rsidRPr="00AB02BE">
        <w:t xml:space="preserve">En versiones posteriores se comenzará a utilizar la librería creada por nosotros, que </w:t>
      </w:r>
      <w:proofErr w:type="spellStart"/>
      <w:r w:rsidRPr="00AB02BE">
        <w:t>esta</w:t>
      </w:r>
      <w:proofErr w:type="spellEnd"/>
      <w:r w:rsidRPr="00AB02BE">
        <w:t xml:space="preserve"> en el repositorio con el nombre de mpu6050</w:t>
      </w:r>
    </w:p>
    <w:p w14:paraId="6555BE51" w14:textId="10E1BAF6" w:rsidR="797FD5F5" w:rsidRDefault="36791742" w:rsidP="0090787D">
      <w:pPr>
        <w:pStyle w:val="Ttulo1"/>
        <w:spacing w:before="0" w:after="160"/>
        <w:jc w:val="both"/>
      </w:pPr>
      <w:r w:rsidRPr="36791742">
        <w:t>Direcciones</w:t>
      </w:r>
    </w:p>
    <w:p w14:paraId="22491A1C" w14:textId="6450AC41" w:rsidR="797FD5F5" w:rsidRDefault="36791742" w:rsidP="0090787D">
      <w:pPr>
        <w:jc w:val="both"/>
      </w:pPr>
      <w:r w:rsidRPr="36791742">
        <w:t xml:space="preserve">Como vamos a usar diferentes </w:t>
      </w:r>
      <w:r w:rsidR="00AB02BE">
        <w:t xml:space="preserve">dispositivos </w:t>
      </w:r>
      <w:r w:rsidRPr="36791742">
        <w:t>conectados al puerto I2c de nuestra placa, vamos a necesitar saber qu</w:t>
      </w:r>
      <w:r w:rsidR="0090787D">
        <w:t>é</w:t>
      </w:r>
      <w:r w:rsidRPr="36791742">
        <w:t xml:space="preserve"> dirección se asigna a cada </w:t>
      </w:r>
      <w:r w:rsidR="00AB02BE">
        <w:t>uno.</w:t>
      </w:r>
    </w:p>
    <w:p w14:paraId="32400A53" w14:textId="192F80BB" w:rsidR="36791742" w:rsidRDefault="4E5168AA" w:rsidP="0090787D">
      <w:pPr>
        <w:jc w:val="both"/>
      </w:pPr>
      <w:r w:rsidRPr="4E5168AA">
        <w:t>Antes de comprobar en qu</w:t>
      </w:r>
      <w:r w:rsidR="0090787D">
        <w:t>é</w:t>
      </w:r>
      <w:r w:rsidRPr="4E5168AA">
        <w:t xml:space="preserve"> dirección se encuentra el driver hay que activar el protocolo i2c en la placa ya que por defecto viene desactivada.</w:t>
      </w:r>
    </w:p>
    <w:p w14:paraId="45A926CD" w14:textId="64713EE3" w:rsidR="00AB02BE" w:rsidRDefault="0090787D" w:rsidP="0090787D">
      <w:pPr>
        <w:jc w:val="both"/>
      </w:pPr>
      <w:r>
        <w:t xml:space="preserve">Comprobamos si está activado con </w:t>
      </w:r>
      <w:proofErr w:type="spellStart"/>
      <w:r w:rsidRPr="0090787D">
        <w:t>armbian-config</w:t>
      </w:r>
      <w:proofErr w:type="spellEnd"/>
      <w:r>
        <w:t>. Menú “</w:t>
      </w:r>
      <w:proofErr w:type="spellStart"/>
      <w:r>
        <w:t>system</w:t>
      </w:r>
      <w:proofErr w:type="spellEnd"/>
      <w:r>
        <w:t xml:space="preserve"> </w:t>
      </w:r>
      <w:proofErr w:type="spellStart"/>
      <w:r>
        <w:t>settings</w:t>
      </w:r>
      <w:proofErr w:type="spellEnd"/>
      <w:r>
        <w:t>” -&gt; “Hardware” -&gt; .</w:t>
      </w:r>
      <w:r w:rsidR="00AB02BE">
        <w:t>, en el caso de la Orange pi.</w:t>
      </w:r>
    </w:p>
    <w:p w14:paraId="61192DA4" w14:textId="77777777" w:rsidR="0090787D" w:rsidRDefault="0090787D" w:rsidP="0090787D">
      <w:pPr>
        <w:pStyle w:val="Normal1"/>
      </w:pPr>
    </w:p>
    <w:p w14:paraId="1DF8E2BE" w14:textId="4C25F5B0" w:rsidR="0090787D" w:rsidRDefault="0090787D" w:rsidP="0090787D">
      <w:pPr>
        <w:pStyle w:val="Normal1"/>
      </w:pPr>
      <w:r>
        <w:rPr>
          <w:noProof/>
        </w:rPr>
        <w:drawing>
          <wp:inline distT="0" distB="0" distL="0" distR="0" wp14:anchorId="1496E854" wp14:editId="4222CD2C">
            <wp:extent cx="5297170" cy="2730500"/>
            <wp:effectExtent l="0" t="0" r="0" b="0"/>
            <wp:docPr id="1" name="Imagen 1" descr="hwppi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wppizer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7170" cy="2730500"/>
                    </a:xfrm>
                    <a:prstGeom prst="rect">
                      <a:avLst/>
                    </a:prstGeom>
                    <a:noFill/>
                    <a:ln>
                      <a:noFill/>
                    </a:ln>
                  </pic:spPr>
                </pic:pic>
              </a:graphicData>
            </a:graphic>
          </wp:inline>
        </w:drawing>
      </w:r>
    </w:p>
    <w:p w14:paraId="701F57A8" w14:textId="77777777" w:rsidR="0090787D" w:rsidRDefault="0090787D" w:rsidP="0090787D">
      <w:pPr>
        <w:jc w:val="both"/>
      </w:pPr>
    </w:p>
    <w:p w14:paraId="7D72B08E" w14:textId="77777777" w:rsidR="0090787D" w:rsidRDefault="0090787D" w:rsidP="0090787D">
      <w:pPr>
        <w:jc w:val="both"/>
      </w:pPr>
      <w:r>
        <w:t>En este ejemplo se han activado i2c0 e i2c1, pero podemos activar i2c2 también.</w:t>
      </w:r>
    </w:p>
    <w:p w14:paraId="7282C6C0" w14:textId="77777777" w:rsidR="0090787D" w:rsidRDefault="0090787D" w:rsidP="0090787D">
      <w:pPr>
        <w:jc w:val="both"/>
      </w:pPr>
    </w:p>
    <w:p w14:paraId="5EB77719" w14:textId="4082171F" w:rsidR="4E5168AA" w:rsidRDefault="45962DD8" w:rsidP="0090787D">
      <w:pPr>
        <w:jc w:val="both"/>
      </w:pPr>
      <w:r w:rsidRPr="45962DD8">
        <w:t>Al tener que ut</w:t>
      </w:r>
      <w:r w:rsidR="0090787D">
        <w:t>i</w:t>
      </w:r>
      <w:r w:rsidRPr="45962DD8">
        <w:t>lizar dos drivers, para el control de los servos, es necesario cambiar la direcci</w:t>
      </w:r>
      <w:r w:rsidR="0090787D">
        <w:t>ó</w:t>
      </w:r>
      <w:r w:rsidRPr="45962DD8">
        <w:t>n de cada uno con un soldador, de forma que no interfieran con el giroscopio, ni entre ellos.</w:t>
      </w:r>
    </w:p>
    <w:p w14:paraId="540EA703" w14:textId="653F33C7" w:rsidR="4E5168AA" w:rsidRDefault="4E5168AA" w:rsidP="0090787D">
      <w:pPr>
        <w:jc w:val="both"/>
      </w:pPr>
      <w:r w:rsidRPr="4E5168AA">
        <w:lastRenderedPageBreak/>
        <w:t>Además una vez hecho esto hay que actualizar el objeto robot en el c</w:t>
      </w:r>
      <w:r w:rsidR="0090787D">
        <w:t>ó</w:t>
      </w:r>
      <w:r w:rsidRPr="4E5168AA">
        <w:t>digo de forma que coincidan.</w:t>
      </w:r>
    </w:p>
    <w:p w14:paraId="6D23DF12" w14:textId="3CB1C20E" w:rsidR="797FD5F5" w:rsidRDefault="797FD5F5" w:rsidP="0090787D">
      <w:pPr>
        <w:jc w:val="both"/>
      </w:pPr>
    </w:p>
    <w:p w14:paraId="35B86D9A" w14:textId="7BDB302D" w:rsidR="797FD5F5" w:rsidRDefault="36791742" w:rsidP="0090787D">
      <w:pPr>
        <w:pStyle w:val="Ttulo1"/>
        <w:jc w:val="both"/>
        <w:rPr>
          <w:b/>
          <w:bCs/>
        </w:rPr>
      </w:pPr>
      <w:r w:rsidRPr="36791742">
        <w:t>Permisos</w:t>
      </w:r>
    </w:p>
    <w:p w14:paraId="496FF0DA" w14:textId="0A0DFFA8" w:rsidR="36791742" w:rsidRDefault="21CBE750" w:rsidP="0090787D">
      <w:pPr>
        <w:jc w:val="both"/>
      </w:pPr>
      <w:r>
        <w:t xml:space="preserve">A no ser que ejecutemos nuestros programas desde el usuario </w:t>
      </w:r>
      <w:proofErr w:type="spellStart"/>
      <w:r>
        <w:t>root</w:t>
      </w:r>
      <w:proofErr w:type="spellEnd"/>
      <w:r>
        <w:t xml:space="preserve"> tendremos que darle permiso sobre los puertos i2c al resto de usuarios que no son </w:t>
      </w:r>
      <w:proofErr w:type="spellStart"/>
      <w:r>
        <w:t>root</w:t>
      </w:r>
      <w:proofErr w:type="spellEnd"/>
      <w:r>
        <w:t xml:space="preserve"> puesto que por defecto viene desactivado, una buena guía de cómo hacerlo es la siguiente  </w:t>
      </w:r>
      <w:hyperlink r:id="rId7">
        <w:r w:rsidRPr="21CBE750">
          <w:rPr>
            <w:rStyle w:val="Hipervnculo"/>
            <w:rFonts w:ascii="Calibri" w:eastAsia="Calibri" w:hAnsi="Calibri" w:cs="Calibri"/>
          </w:rPr>
          <w:t>https://www.abelectronics.co.uk/kb/article/1061/i2c--</w:t>
        </w:r>
        <w:proofErr w:type="spellStart"/>
        <w:r w:rsidRPr="21CBE750">
          <w:rPr>
            <w:rStyle w:val="Hipervnculo"/>
            <w:rFonts w:ascii="Calibri" w:eastAsia="Calibri" w:hAnsi="Calibri" w:cs="Calibri"/>
          </w:rPr>
          <w:t>smbus</w:t>
        </w:r>
        <w:proofErr w:type="spellEnd"/>
        <w:r w:rsidRPr="21CBE750">
          <w:rPr>
            <w:rStyle w:val="Hipervnculo"/>
            <w:rFonts w:ascii="Calibri" w:eastAsia="Calibri" w:hAnsi="Calibri" w:cs="Calibri"/>
          </w:rPr>
          <w:t>-and-</w:t>
        </w:r>
        <w:proofErr w:type="spellStart"/>
        <w:r w:rsidRPr="21CBE750">
          <w:rPr>
            <w:rStyle w:val="Hipervnculo"/>
            <w:rFonts w:ascii="Calibri" w:eastAsia="Calibri" w:hAnsi="Calibri" w:cs="Calibri"/>
          </w:rPr>
          <w:t>armbian</w:t>
        </w:r>
        <w:proofErr w:type="spellEnd"/>
        <w:r w:rsidRPr="21CBE750">
          <w:rPr>
            <w:rStyle w:val="Hipervnculo"/>
            <w:rFonts w:ascii="Calibri" w:eastAsia="Calibri" w:hAnsi="Calibri" w:cs="Calibri"/>
          </w:rPr>
          <w:t>-</w:t>
        </w:r>
        <w:proofErr w:type="spellStart"/>
        <w:r w:rsidRPr="21CBE750">
          <w:rPr>
            <w:rStyle w:val="Hipervnculo"/>
            <w:rFonts w:ascii="Calibri" w:eastAsia="Calibri" w:hAnsi="Calibri" w:cs="Calibri"/>
          </w:rPr>
          <w:t>linux</w:t>
        </w:r>
        <w:proofErr w:type="spellEnd"/>
      </w:hyperlink>
    </w:p>
    <w:p w14:paraId="4B91E027" w14:textId="42ED0ABD" w:rsidR="36791742" w:rsidRDefault="4E5168AA" w:rsidP="0090787D">
      <w:pPr>
        <w:jc w:val="both"/>
        <w:rPr>
          <w:b/>
          <w:bCs/>
          <w:sz w:val="32"/>
          <w:szCs w:val="32"/>
        </w:rPr>
      </w:pPr>
      <w:r w:rsidRPr="4E5168AA">
        <w:rPr>
          <w:rFonts w:asciiTheme="majorHAnsi" w:eastAsiaTheme="majorEastAsia" w:hAnsiTheme="majorHAnsi" w:cstheme="majorBidi"/>
          <w:color w:val="2F5496" w:themeColor="accent1" w:themeShade="BF"/>
          <w:sz w:val="32"/>
          <w:szCs w:val="32"/>
        </w:rPr>
        <w:t>Pines</w:t>
      </w:r>
    </w:p>
    <w:p w14:paraId="7E181796" w14:textId="6E16A509" w:rsidR="36791742" w:rsidRDefault="21CBE750" w:rsidP="0090787D">
      <w:pPr>
        <w:jc w:val="both"/>
      </w:pPr>
      <w:r>
        <w:t xml:space="preserve">El driver que hemos cogido no trabaja con el puerto sda_0 ni scl_0, si no que la librería </w:t>
      </w:r>
      <w:r w:rsidR="00AB02BE">
        <w:t>está</w:t>
      </w:r>
      <w:r>
        <w:t xml:space="preserve"> preparada para trabajar con el pin scl_1 y sda_1</w:t>
      </w:r>
      <w:r w:rsidR="00AB02BE">
        <w:t>.</w:t>
      </w:r>
      <w:r>
        <w:t xml:space="preserve"> </w:t>
      </w:r>
      <w:r w:rsidR="00AB02BE">
        <w:t>S</w:t>
      </w:r>
      <w:r>
        <w:t xml:space="preserve">i no la </w:t>
      </w:r>
      <w:r w:rsidR="00AB02BE">
        <w:t>librería</w:t>
      </w:r>
      <w:r>
        <w:t xml:space="preserve"> no encuentra el driver de forma correcta</w:t>
      </w:r>
    </w:p>
    <w:p w14:paraId="75C63424" w14:textId="7F8F7D72" w:rsidR="002B17A6" w:rsidRDefault="00E23610" w:rsidP="0090787D">
      <w:pPr>
        <w:jc w:val="both"/>
      </w:pPr>
      <w:r>
        <w:rPr>
          <w:noProof/>
        </w:rPr>
        <w:drawing>
          <wp:inline distT="0" distB="0" distL="0" distR="0" wp14:anchorId="7FA992B9" wp14:editId="711FE8BD">
            <wp:extent cx="5715000" cy="4410075"/>
            <wp:effectExtent l="0" t="0" r="0" b="9525"/>
            <wp:docPr id="3" name="Imagen 3"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raspberry pi zero w pin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14:paraId="3ECC8A02" w14:textId="267D00A3" w:rsidR="00842C2C" w:rsidRDefault="00842C2C" w:rsidP="0090787D">
      <w:pPr>
        <w:jc w:val="both"/>
      </w:pPr>
      <w:r>
        <w:rPr>
          <w:noProof/>
        </w:rPr>
        <w:lastRenderedPageBreak/>
        <w:drawing>
          <wp:inline distT="0" distB="0" distL="0" distR="0" wp14:anchorId="3B4E5159" wp14:editId="1CFAAF44">
            <wp:extent cx="5731510" cy="4016375"/>
            <wp:effectExtent l="0" t="0" r="2540" b="3175"/>
            <wp:docPr id="2" name="Imagen 2"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aspberry pi zero w pin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63399EFC" w14:textId="49244DAE" w:rsidR="21CBE750" w:rsidRDefault="21CBE750" w:rsidP="0090787D">
      <w:pPr>
        <w:jc w:val="both"/>
        <w:rPr>
          <w:rFonts w:asciiTheme="majorHAnsi" w:eastAsiaTheme="majorEastAsia" w:hAnsiTheme="majorHAnsi" w:cstheme="majorBidi"/>
          <w:color w:val="2F5496" w:themeColor="accent1" w:themeShade="BF"/>
          <w:sz w:val="32"/>
          <w:szCs w:val="32"/>
        </w:rPr>
      </w:pPr>
      <w:r w:rsidRPr="21CBE750">
        <w:rPr>
          <w:rFonts w:asciiTheme="majorHAnsi" w:eastAsiaTheme="majorEastAsia" w:hAnsiTheme="majorHAnsi" w:cstheme="majorBidi"/>
          <w:color w:val="2F5496" w:themeColor="accent1" w:themeShade="BF"/>
          <w:sz w:val="32"/>
          <w:szCs w:val="32"/>
        </w:rPr>
        <w:t xml:space="preserve">Función salida </w:t>
      </w:r>
      <w:proofErr w:type="spellStart"/>
      <w:r w:rsidRPr="21CBE750">
        <w:rPr>
          <w:rFonts w:asciiTheme="majorHAnsi" w:eastAsiaTheme="majorEastAsia" w:hAnsiTheme="majorHAnsi" w:cstheme="majorBidi"/>
          <w:color w:val="2F5496" w:themeColor="accent1" w:themeShade="BF"/>
          <w:sz w:val="32"/>
          <w:szCs w:val="32"/>
        </w:rPr>
        <w:t>pwm</w:t>
      </w:r>
      <w:proofErr w:type="spellEnd"/>
    </w:p>
    <w:p w14:paraId="0264D818" w14:textId="2280537D" w:rsidR="21CBE750" w:rsidRDefault="21CBE750" w:rsidP="0090787D">
      <w:pPr>
        <w:jc w:val="both"/>
        <w:rPr>
          <w:b/>
          <w:bCs/>
        </w:rPr>
      </w:pPr>
      <w:r w:rsidRPr="21CBE750">
        <w:t xml:space="preserve">El driver escogido da un pulso se entre 450, que es su mínimo, mientras que 2100 parece ser un límite seguro para que los servos no se sobrecarguen. Por lo tanto, hay que hacer una función que permita recibir un ángulo deseado, y después pasarlo a un pulso </w:t>
      </w:r>
      <w:proofErr w:type="spellStart"/>
      <w:r w:rsidRPr="21CBE750">
        <w:t>pwm</w:t>
      </w:r>
      <w:proofErr w:type="spellEnd"/>
      <w:r w:rsidRPr="21CBE750">
        <w:t>. E</w:t>
      </w:r>
      <w:r w:rsidRPr="21CBE750">
        <w:rPr>
          <w:b/>
          <w:bCs/>
        </w:rPr>
        <w:t>l rango del pulso hay que comprobarlo experimentalmente.</w:t>
      </w:r>
    </w:p>
    <w:p w14:paraId="300F9849" w14:textId="105E0DEA" w:rsidR="00AB02BE" w:rsidRDefault="00AB02BE" w:rsidP="0090787D">
      <w:pPr>
        <w:jc w:val="both"/>
        <w:rPr>
          <w:rFonts w:asciiTheme="majorHAnsi" w:eastAsiaTheme="majorEastAsia" w:hAnsiTheme="majorHAnsi" w:cstheme="majorBidi"/>
          <w:color w:val="2F5496" w:themeColor="accent1" w:themeShade="BF"/>
          <w:sz w:val="32"/>
          <w:szCs w:val="32"/>
        </w:rPr>
      </w:pPr>
      <w:r w:rsidRPr="00E23610">
        <w:rPr>
          <w:rFonts w:asciiTheme="majorHAnsi" w:eastAsiaTheme="majorEastAsia" w:hAnsiTheme="majorHAnsi" w:cstheme="majorBidi"/>
          <w:color w:val="2F5496" w:themeColor="accent1" w:themeShade="BF"/>
          <w:sz w:val="32"/>
          <w:szCs w:val="32"/>
        </w:rPr>
        <w:t>Raspberry pi</w:t>
      </w:r>
    </w:p>
    <w:p w14:paraId="034880B6" w14:textId="65C11D9D" w:rsidR="001A1F8D" w:rsidRPr="001A1F8D" w:rsidRDefault="001A1F8D" w:rsidP="0090787D">
      <w:pPr>
        <w:jc w:val="both"/>
      </w:pPr>
      <w:r w:rsidRPr="001A1F8D">
        <w:t>USUARIO : pi</w:t>
      </w:r>
    </w:p>
    <w:p w14:paraId="3C99EE5F" w14:textId="176AE2FB" w:rsidR="001A1F8D" w:rsidRPr="001A1F8D" w:rsidRDefault="001A1F8D" w:rsidP="0090787D">
      <w:pPr>
        <w:jc w:val="both"/>
      </w:pPr>
      <w:r w:rsidRPr="001A1F8D">
        <w:t>CONTRASEÑA: icai2019</w:t>
      </w:r>
    </w:p>
    <w:p w14:paraId="72F27B04" w14:textId="122533E2" w:rsidR="00AB02BE" w:rsidRDefault="00AB02BE" w:rsidP="0090787D">
      <w:pPr>
        <w:jc w:val="both"/>
      </w:pPr>
      <w:r w:rsidRPr="00AB02BE">
        <w:t xml:space="preserve">Para poder utilizar la </w:t>
      </w:r>
      <w:proofErr w:type="spellStart"/>
      <w:r w:rsidRPr="00AB02BE">
        <w:t>raspberry</w:t>
      </w:r>
      <w:proofErr w:type="spellEnd"/>
      <w:r w:rsidRPr="00AB02BE">
        <w:t xml:space="preserve"> pi hay que cargarle una imagen de un sistema operativo, en este caso el elegido es </w:t>
      </w:r>
      <w:proofErr w:type="spellStart"/>
      <w:r w:rsidRPr="00AB02BE">
        <w:t>raspbian</w:t>
      </w:r>
      <w:proofErr w:type="spellEnd"/>
      <w:r w:rsidRPr="00AB02BE">
        <w:t xml:space="preserve"> por el soporte que da la comunidad, para ello hay que descargarse dicha imagen en el siguiente enlace</w:t>
      </w:r>
      <w:r>
        <w:t xml:space="preserve"> </w:t>
      </w:r>
      <w:hyperlink r:id="rId10" w:history="1">
        <w:r>
          <w:rPr>
            <w:rStyle w:val="Hipervnculo"/>
          </w:rPr>
          <w:t>https://www.raspberrypi.org/downloads/</w:t>
        </w:r>
      </w:hyperlink>
    </w:p>
    <w:p w14:paraId="3844186E" w14:textId="4663B61C" w:rsidR="00E23610" w:rsidRDefault="00E23610" w:rsidP="0090787D">
      <w:pPr>
        <w:jc w:val="both"/>
      </w:pPr>
      <w:r>
        <w:t xml:space="preserve">Una vez cargada la imagen de </w:t>
      </w:r>
      <w:proofErr w:type="spellStart"/>
      <w:r>
        <w:t>raspbian</w:t>
      </w:r>
      <w:proofErr w:type="spellEnd"/>
      <w:r>
        <w:t xml:space="preserve">, será necesario conectarse a la placa </w:t>
      </w:r>
      <w:proofErr w:type="spellStart"/>
      <w:r>
        <w:t>vi</w:t>
      </w:r>
      <w:r w:rsidR="002D3698">
        <w:t>a</w:t>
      </w:r>
      <w:proofErr w:type="spellEnd"/>
      <w:r w:rsidR="002D3698">
        <w:t xml:space="preserve"> </w:t>
      </w:r>
      <w:proofErr w:type="spellStart"/>
      <w:r w:rsidR="002D3698">
        <w:t>hdmi</w:t>
      </w:r>
      <w:proofErr w:type="spellEnd"/>
      <w:r w:rsidR="002D3698">
        <w:t xml:space="preserve"> para poder configurar la conexión </w:t>
      </w:r>
      <w:proofErr w:type="spellStart"/>
      <w:r w:rsidR="002D3698">
        <w:t>ssh</w:t>
      </w:r>
      <w:proofErr w:type="spellEnd"/>
      <w:r w:rsidR="002D3698">
        <w:t>.</w:t>
      </w:r>
    </w:p>
    <w:p w14:paraId="7A4E182D" w14:textId="5C511538" w:rsidR="002D3698" w:rsidRDefault="002D3698" w:rsidP="0090787D">
      <w:pPr>
        <w:jc w:val="both"/>
      </w:pPr>
      <w:r>
        <w:t xml:space="preserve">Para establecer una </w:t>
      </w:r>
      <w:proofErr w:type="spellStart"/>
      <w:r>
        <w:t>ip</w:t>
      </w:r>
      <w:proofErr w:type="spellEnd"/>
      <w:r>
        <w:t xml:space="preserve"> fija, se sigue el siguiente tutorial:</w:t>
      </w:r>
    </w:p>
    <w:p w14:paraId="508F05F7" w14:textId="35CAF69D" w:rsidR="002D3698" w:rsidRDefault="009903E9" w:rsidP="0090787D">
      <w:pPr>
        <w:jc w:val="both"/>
      </w:pPr>
      <w:hyperlink r:id="rId11" w:history="1">
        <w:r w:rsidR="002D3698">
          <w:rPr>
            <w:rStyle w:val="Hipervnculo"/>
          </w:rPr>
          <w:t>https://www.raspberrypi.org/forums/viewtopic.php?t=191140</w:t>
        </w:r>
      </w:hyperlink>
    </w:p>
    <w:p w14:paraId="6DC805FB" w14:textId="18FA2AAC" w:rsidR="00AB02BE" w:rsidRDefault="002D3698" w:rsidP="0090787D">
      <w:pPr>
        <w:jc w:val="both"/>
      </w:pPr>
      <w:r>
        <w:t xml:space="preserve">Una vez hecho esto hay que activar el </w:t>
      </w:r>
      <w:proofErr w:type="spellStart"/>
      <w:r>
        <w:t>ssh</w:t>
      </w:r>
      <w:proofErr w:type="spellEnd"/>
      <w:r>
        <w:t>, en el menú de interfaces, así como el i2c, en el, mismo menú.</w:t>
      </w:r>
    </w:p>
    <w:p w14:paraId="7E32F936" w14:textId="01ED099E" w:rsidR="005F418B" w:rsidRDefault="005F418B" w:rsidP="005F418B">
      <w:pPr>
        <w:pStyle w:val="Ttulo1"/>
      </w:pPr>
      <w:r>
        <w:lastRenderedPageBreak/>
        <w:t>Movimiento</w:t>
      </w:r>
    </w:p>
    <w:p w14:paraId="7D96935D" w14:textId="03479129" w:rsidR="005F418B" w:rsidRDefault="005F418B" w:rsidP="005F418B">
      <w:r>
        <w:t xml:space="preserve">Como la dirección de los servos se encuentra invertida, hay que restar el valor máximo de </w:t>
      </w:r>
      <w:proofErr w:type="spellStart"/>
      <w:r>
        <w:t>lo</w:t>
      </w:r>
      <w:proofErr w:type="spellEnd"/>
      <w:r>
        <w:t xml:space="preserve"> ángulos para poder mover dos servos al mismo sitio (si se manda una mano bajar, que la otra también baje), para ello hay que dividir los servos entre derecha e </w:t>
      </w:r>
      <w:r w:rsidR="00C4067A">
        <w:t>izquierda. Se tomará el lado derecho como referencia, por facilidad.</w:t>
      </w:r>
      <w:r>
        <w:t xml:space="preserve"> Se pondrán en posiciones impares los servos de la izquierda, y en posiciones pares los servos de la derecha, </w:t>
      </w:r>
      <w:r w:rsidR="00C4067A">
        <w:t>de acuerdo con</w:t>
      </w:r>
      <w:r>
        <w:t xml:space="preserve"> la siguiente tabla:</w:t>
      </w:r>
    </w:p>
    <w:tbl>
      <w:tblPr>
        <w:tblStyle w:val="Tablaconcuadrcula"/>
        <w:tblW w:w="0" w:type="auto"/>
        <w:tblLook w:val="04A0" w:firstRow="1" w:lastRow="0" w:firstColumn="1" w:lastColumn="0" w:noHBand="0" w:noVBand="1"/>
      </w:tblPr>
      <w:tblGrid>
        <w:gridCol w:w="4583"/>
        <w:gridCol w:w="4583"/>
      </w:tblGrid>
      <w:tr w:rsidR="005F418B" w14:paraId="2E9F9943" w14:textId="77777777" w:rsidTr="005F418B">
        <w:tc>
          <w:tcPr>
            <w:tcW w:w="4583" w:type="dxa"/>
          </w:tcPr>
          <w:p w14:paraId="5E721ECA" w14:textId="7929A9D0" w:rsidR="005F418B" w:rsidRDefault="005F418B" w:rsidP="005F418B">
            <w:pPr>
              <w:jc w:val="center"/>
            </w:pPr>
            <w:r>
              <w:t>Servo</w:t>
            </w:r>
          </w:p>
        </w:tc>
        <w:tc>
          <w:tcPr>
            <w:tcW w:w="4583" w:type="dxa"/>
          </w:tcPr>
          <w:p w14:paraId="5B14236B" w14:textId="5AD7E43E" w:rsidR="005F418B" w:rsidRDefault="005F418B" w:rsidP="005F418B">
            <w:pPr>
              <w:jc w:val="center"/>
            </w:pPr>
            <w:r>
              <w:t>Pin</w:t>
            </w:r>
          </w:p>
        </w:tc>
      </w:tr>
      <w:tr w:rsidR="005F418B" w14:paraId="14998AF1" w14:textId="77777777" w:rsidTr="005F418B">
        <w:tc>
          <w:tcPr>
            <w:tcW w:w="4583" w:type="dxa"/>
          </w:tcPr>
          <w:p w14:paraId="3BC76D91" w14:textId="275C075A" w:rsidR="005F418B" w:rsidRDefault="005F418B" w:rsidP="005F418B">
            <w:pPr>
              <w:jc w:val="center"/>
            </w:pPr>
            <w:r>
              <w:t>1</w:t>
            </w:r>
          </w:p>
        </w:tc>
        <w:tc>
          <w:tcPr>
            <w:tcW w:w="4583" w:type="dxa"/>
          </w:tcPr>
          <w:p w14:paraId="6CC31F6D" w14:textId="77777777" w:rsidR="005F418B" w:rsidRDefault="005F418B" w:rsidP="005F418B">
            <w:pPr>
              <w:jc w:val="center"/>
            </w:pPr>
          </w:p>
        </w:tc>
      </w:tr>
      <w:tr w:rsidR="005F418B" w14:paraId="43EB3DE0" w14:textId="77777777" w:rsidTr="005F418B">
        <w:tc>
          <w:tcPr>
            <w:tcW w:w="4583" w:type="dxa"/>
          </w:tcPr>
          <w:p w14:paraId="6173FA38" w14:textId="1092BF98" w:rsidR="005F418B" w:rsidRDefault="005F418B" w:rsidP="005F418B">
            <w:pPr>
              <w:jc w:val="center"/>
            </w:pPr>
            <w:r>
              <w:t>2</w:t>
            </w:r>
          </w:p>
        </w:tc>
        <w:tc>
          <w:tcPr>
            <w:tcW w:w="4583" w:type="dxa"/>
          </w:tcPr>
          <w:p w14:paraId="395318CD" w14:textId="77777777" w:rsidR="005F418B" w:rsidRDefault="005F418B" w:rsidP="005F418B">
            <w:pPr>
              <w:jc w:val="center"/>
            </w:pPr>
          </w:p>
        </w:tc>
      </w:tr>
      <w:tr w:rsidR="005F418B" w14:paraId="58482D81" w14:textId="77777777" w:rsidTr="005F418B">
        <w:tc>
          <w:tcPr>
            <w:tcW w:w="4583" w:type="dxa"/>
          </w:tcPr>
          <w:p w14:paraId="32B18634" w14:textId="68CCF106" w:rsidR="005F418B" w:rsidRDefault="005F418B" w:rsidP="005F418B">
            <w:pPr>
              <w:jc w:val="center"/>
            </w:pPr>
            <w:r>
              <w:t>3</w:t>
            </w:r>
          </w:p>
        </w:tc>
        <w:tc>
          <w:tcPr>
            <w:tcW w:w="4583" w:type="dxa"/>
          </w:tcPr>
          <w:p w14:paraId="5F764BD6" w14:textId="77777777" w:rsidR="005F418B" w:rsidRDefault="005F418B" w:rsidP="005F418B">
            <w:pPr>
              <w:jc w:val="center"/>
            </w:pPr>
          </w:p>
        </w:tc>
      </w:tr>
      <w:tr w:rsidR="005F418B" w14:paraId="0649B06C" w14:textId="77777777" w:rsidTr="005F418B">
        <w:tc>
          <w:tcPr>
            <w:tcW w:w="4583" w:type="dxa"/>
          </w:tcPr>
          <w:p w14:paraId="640682C1" w14:textId="194765F9" w:rsidR="005F418B" w:rsidRDefault="005F418B" w:rsidP="005F418B">
            <w:pPr>
              <w:jc w:val="center"/>
            </w:pPr>
            <w:r>
              <w:t>4</w:t>
            </w:r>
          </w:p>
        </w:tc>
        <w:tc>
          <w:tcPr>
            <w:tcW w:w="4583" w:type="dxa"/>
          </w:tcPr>
          <w:p w14:paraId="68D31E99" w14:textId="77777777" w:rsidR="005F418B" w:rsidRDefault="005F418B" w:rsidP="005F418B">
            <w:pPr>
              <w:jc w:val="center"/>
            </w:pPr>
          </w:p>
        </w:tc>
      </w:tr>
      <w:tr w:rsidR="005F418B" w14:paraId="090A86D3" w14:textId="77777777" w:rsidTr="005F418B">
        <w:tc>
          <w:tcPr>
            <w:tcW w:w="4583" w:type="dxa"/>
          </w:tcPr>
          <w:p w14:paraId="5401D4BB" w14:textId="631FBF6C" w:rsidR="005F418B" w:rsidRDefault="005F418B" w:rsidP="005F418B">
            <w:pPr>
              <w:jc w:val="center"/>
            </w:pPr>
            <w:r>
              <w:t>5</w:t>
            </w:r>
          </w:p>
        </w:tc>
        <w:tc>
          <w:tcPr>
            <w:tcW w:w="4583" w:type="dxa"/>
          </w:tcPr>
          <w:p w14:paraId="654AFE4C" w14:textId="77777777" w:rsidR="005F418B" w:rsidRDefault="005F418B" w:rsidP="005F418B">
            <w:pPr>
              <w:jc w:val="center"/>
            </w:pPr>
          </w:p>
        </w:tc>
      </w:tr>
      <w:tr w:rsidR="005F418B" w14:paraId="0A46BE20" w14:textId="77777777" w:rsidTr="005F418B">
        <w:tc>
          <w:tcPr>
            <w:tcW w:w="4583" w:type="dxa"/>
          </w:tcPr>
          <w:p w14:paraId="73E2FEA0" w14:textId="53FF7464" w:rsidR="005F418B" w:rsidRDefault="005F418B" w:rsidP="005F418B">
            <w:pPr>
              <w:jc w:val="center"/>
            </w:pPr>
            <w:r>
              <w:t>6</w:t>
            </w:r>
          </w:p>
        </w:tc>
        <w:tc>
          <w:tcPr>
            <w:tcW w:w="4583" w:type="dxa"/>
          </w:tcPr>
          <w:p w14:paraId="664F463F" w14:textId="77777777" w:rsidR="005F418B" w:rsidRDefault="005F418B" w:rsidP="005F418B">
            <w:pPr>
              <w:jc w:val="center"/>
            </w:pPr>
          </w:p>
        </w:tc>
      </w:tr>
      <w:tr w:rsidR="005F418B" w14:paraId="30A4B5D5" w14:textId="77777777" w:rsidTr="005F418B">
        <w:tc>
          <w:tcPr>
            <w:tcW w:w="4583" w:type="dxa"/>
          </w:tcPr>
          <w:p w14:paraId="56F87FEE" w14:textId="0A20F839" w:rsidR="005F418B" w:rsidRDefault="005F418B" w:rsidP="005F418B">
            <w:pPr>
              <w:jc w:val="center"/>
            </w:pPr>
            <w:r>
              <w:t>7</w:t>
            </w:r>
          </w:p>
        </w:tc>
        <w:tc>
          <w:tcPr>
            <w:tcW w:w="4583" w:type="dxa"/>
          </w:tcPr>
          <w:p w14:paraId="1650B10B" w14:textId="77777777" w:rsidR="005F418B" w:rsidRDefault="005F418B" w:rsidP="005F418B">
            <w:pPr>
              <w:jc w:val="center"/>
            </w:pPr>
          </w:p>
        </w:tc>
      </w:tr>
      <w:tr w:rsidR="005F418B" w14:paraId="714A3D87" w14:textId="77777777" w:rsidTr="005F418B">
        <w:tc>
          <w:tcPr>
            <w:tcW w:w="4583" w:type="dxa"/>
          </w:tcPr>
          <w:p w14:paraId="39E0871E" w14:textId="2DDF58A8" w:rsidR="005F418B" w:rsidRDefault="005F418B" w:rsidP="005F418B">
            <w:pPr>
              <w:jc w:val="center"/>
            </w:pPr>
            <w:r>
              <w:t>8</w:t>
            </w:r>
          </w:p>
        </w:tc>
        <w:tc>
          <w:tcPr>
            <w:tcW w:w="4583" w:type="dxa"/>
          </w:tcPr>
          <w:p w14:paraId="75AC6276" w14:textId="77777777" w:rsidR="005F418B" w:rsidRDefault="005F418B" w:rsidP="005F418B">
            <w:pPr>
              <w:jc w:val="center"/>
            </w:pPr>
          </w:p>
        </w:tc>
      </w:tr>
      <w:tr w:rsidR="005F418B" w14:paraId="19EDC37D" w14:textId="77777777" w:rsidTr="005F418B">
        <w:tc>
          <w:tcPr>
            <w:tcW w:w="4583" w:type="dxa"/>
          </w:tcPr>
          <w:p w14:paraId="48275D34" w14:textId="6C58F67A" w:rsidR="005F418B" w:rsidRDefault="005F418B" w:rsidP="005F418B">
            <w:pPr>
              <w:jc w:val="center"/>
            </w:pPr>
            <w:r>
              <w:t>9</w:t>
            </w:r>
          </w:p>
        </w:tc>
        <w:tc>
          <w:tcPr>
            <w:tcW w:w="4583" w:type="dxa"/>
          </w:tcPr>
          <w:p w14:paraId="292F62CB" w14:textId="77777777" w:rsidR="005F418B" w:rsidRDefault="005F418B" w:rsidP="005F418B">
            <w:pPr>
              <w:jc w:val="center"/>
            </w:pPr>
          </w:p>
        </w:tc>
      </w:tr>
      <w:tr w:rsidR="005F418B" w14:paraId="2A584D7E" w14:textId="77777777" w:rsidTr="005F418B">
        <w:tc>
          <w:tcPr>
            <w:tcW w:w="4583" w:type="dxa"/>
          </w:tcPr>
          <w:p w14:paraId="51715FA9" w14:textId="6071F95C" w:rsidR="005F418B" w:rsidRDefault="005F418B" w:rsidP="005F418B">
            <w:pPr>
              <w:jc w:val="center"/>
            </w:pPr>
            <w:r>
              <w:t>10</w:t>
            </w:r>
          </w:p>
        </w:tc>
        <w:tc>
          <w:tcPr>
            <w:tcW w:w="4583" w:type="dxa"/>
          </w:tcPr>
          <w:p w14:paraId="056FBAA7" w14:textId="77777777" w:rsidR="005F418B" w:rsidRDefault="005F418B" w:rsidP="005F418B">
            <w:pPr>
              <w:jc w:val="center"/>
            </w:pPr>
          </w:p>
        </w:tc>
      </w:tr>
      <w:tr w:rsidR="005F418B" w14:paraId="5F4043F9" w14:textId="77777777" w:rsidTr="005F418B">
        <w:tc>
          <w:tcPr>
            <w:tcW w:w="4583" w:type="dxa"/>
          </w:tcPr>
          <w:p w14:paraId="18A1B6CA" w14:textId="0D16B637" w:rsidR="005F418B" w:rsidRDefault="005F418B" w:rsidP="005F418B">
            <w:pPr>
              <w:jc w:val="center"/>
            </w:pPr>
            <w:r>
              <w:t>11</w:t>
            </w:r>
          </w:p>
        </w:tc>
        <w:tc>
          <w:tcPr>
            <w:tcW w:w="4583" w:type="dxa"/>
          </w:tcPr>
          <w:p w14:paraId="0EEE18F6" w14:textId="77777777" w:rsidR="005F418B" w:rsidRDefault="005F418B" w:rsidP="005F418B">
            <w:pPr>
              <w:jc w:val="center"/>
            </w:pPr>
          </w:p>
        </w:tc>
      </w:tr>
      <w:tr w:rsidR="005F418B" w14:paraId="3EFF0AA4" w14:textId="77777777" w:rsidTr="005F418B">
        <w:tc>
          <w:tcPr>
            <w:tcW w:w="4583" w:type="dxa"/>
          </w:tcPr>
          <w:p w14:paraId="3F7C808C" w14:textId="61A1B976" w:rsidR="005F418B" w:rsidRDefault="005F418B" w:rsidP="005F418B">
            <w:pPr>
              <w:jc w:val="center"/>
            </w:pPr>
            <w:r>
              <w:t>12</w:t>
            </w:r>
          </w:p>
        </w:tc>
        <w:tc>
          <w:tcPr>
            <w:tcW w:w="4583" w:type="dxa"/>
          </w:tcPr>
          <w:p w14:paraId="265C5394" w14:textId="77777777" w:rsidR="005F418B" w:rsidRDefault="005F418B" w:rsidP="005F418B">
            <w:pPr>
              <w:jc w:val="center"/>
            </w:pPr>
          </w:p>
        </w:tc>
      </w:tr>
      <w:tr w:rsidR="005F418B" w14:paraId="6C3CDB4C" w14:textId="77777777" w:rsidTr="005F418B">
        <w:tc>
          <w:tcPr>
            <w:tcW w:w="4583" w:type="dxa"/>
          </w:tcPr>
          <w:p w14:paraId="5948000E" w14:textId="0EBC5C36" w:rsidR="005F418B" w:rsidRDefault="005F418B" w:rsidP="005F418B">
            <w:pPr>
              <w:jc w:val="center"/>
            </w:pPr>
            <w:r>
              <w:t>13</w:t>
            </w:r>
          </w:p>
        </w:tc>
        <w:tc>
          <w:tcPr>
            <w:tcW w:w="4583" w:type="dxa"/>
          </w:tcPr>
          <w:p w14:paraId="3A37080E" w14:textId="77777777" w:rsidR="005F418B" w:rsidRDefault="005F418B" w:rsidP="005F418B">
            <w:pPr>
              <w:jc w:val="center"/>
            </w:pPr>
          </w:p>
        </w:tc>
      </w:tr>
      <w:tr w:rsidR="005F418B" w14:paraId="1C3E1B31" w14:textId="77777777" w:rsidTr="005F418B">
        <w:tc>
          <w:tcPr>
            <w:tcW w:w="4583" w:type="dxa"/>
          </w:tcPr>
          <w:p w14:paraId="75B5E71F" w14:textId="50B2614F" w:rsidR="005F418B" w:rsidRDefault="005F418B" w:rsidP="005F418B">
            <w:pPr>
              <w:jc w:val="center"/>
            </w:pPr>
            <w:r>
              <w:t>14</w:t>
            </w:r>
          </w:p>
        </w:tc>
        <w:tc>
          <w:tcPr>
            <w:tcW w:w="4583" w:type="dxa"/>
          </w:tcPr>
          <w:p w14:paraId="5E707B7C" w14:textId="77777777" w:rsidR="005F418B" w:rsidRDefault="005F418B" w:rsidP="005F418B">
            <w:pPr>
              <w:jc w:val="center"/>
            </w:pPr>
          </w:p>
        </w:tc>
      </w:tr>
      <w:tr w:rsidR="005F418B" w14:paraId="3A1AE1BC" w14:textId="77777777" w:rsidTr="005F418B">
        <w:tc>
          <w:tcPr>
            <w:tcW w:w="4583" w:type="dxa"/>
          </w:tcPr>
          <w:p w14:paraId="15A5E3CC" w14:textId="0A015784" w:rsidR="005F418B" w:rsidRDefault="005F418B" w:rsidP="005F418B">
            <w:pPr>
              <w:jc w:val="center"/>
            </w:pPr>
            <w:r>
              <w:t>15</w:t>
            </w:r>
          </w:p>
        </w:tc>
        <w:tc>
          <w:tcPr>
            <w:tcW w:w="4583" w:type="dxa"/>
          </w:tcPr>
          <w:p w14:paraId="1820B70B" w14:textId="77777777" w:rsidR="005F418B" w:rsidRDefault="005F418B" w:rsidP="005F418B">
            <w:pPr>
              <w:jc w:val="center"/>
            </w:pPr>
          </w:p>
        </w:tc>
      </w:tr>
      <w:tr w:rsidR="005F418B" w14:paraId="02305DDB" w14:textId="77777777" w:rsidTr="005F418B">
        <w:tc>
          <w:tcPr>
            <w:tcW w:w="4583" w:type="dxa"/>
          </w:tcPr>
          <w:p w14:paraId="3452C0BD" w14:textId="08F5D154" w:rsidR="005F418B" w:rsidRDefault="005F418B" w:rsidP="005F418B">
            <w:pPr>
              <w:jc w:val="center"/>
            </w:pPr>
            <w:r>
              <w:t>16</w:t>
            </w:r>
          </w:p>
        </w:tc>
        <w:tc>
          <w:tcPr>
            <w:tcW w:w="4583" w:type="dxa"/>
          </w:tcPr>
          <w:p w14:paraId="65B8EB86" w14:textId="77777777" w:rsidR="005F418B" w:rsidRDefault="005F418B" w:rsidP="005F418B">
            <w:pPr>
              <w:jc w:val="center"/>
            </w:pPr>
          </w:p>
        </w:tc>
      </w:tr>
      <w:tr w:rsidR="005F418B" w14:paraId="0D4A0A68" w14:textId="77777777" w:rsidTr="005F418B">
        <w:tc>
          <w:tcPr>
            <w:tcW w:w="4583" w:type="dxa"/>
          </w:tcPr>
          <w:p w14:paraId="148D5CCC" w14:textId="25E89292" w:rsidR="005F418B" w:rsidRDefault="005F418B" w:rsidP="005F418B">
            <w:pPr>
              <w:jc w:val="center"/>
            </w:pPr>
            <w:r>
              <w:t>17</w:t>
            </w:r>
          </w:p>
        </w:tc>
        <w:tc>
          <w:tcPr>
            <w:tcW w:w="4583" w:type="dxa"/>
          </w:tcPr>
          <w:p w14:paraId="0E2DC778" w14:textId="77777777" w:rsidR="005F418B" w:rsidRDefault="005F418B" w:rsidP="005F418B">
            <w:pPr>
              <w:jc w:val="center"/>
            </w:pPr>
          </w:p>
        </w:tc>
      </w:tr>
      <w:tr w:rsidR="005F418B" w14:paraId="27CF7A3B" w14:textId="77777777" w:rsidTr="005F418B">
        <w:tc>
          <w:tcPr>
            <w:tcW w:w="4583" w:type="dxa"/>
          </w:tcPr>
          <w:p w14:paraId="6C7DFA04" w14:textId="440BC3A0" w:rsidR="005F418B" w:rsidRDefault="005F418B" w:rsidP="005F418B">
            <w:pPr>
              <w:jc w:val="center"/>
            </w:pPr>
            <w:r>
              <w:t>18</w:t>
            </w:r>
          </w:p>
        </w:tc>
        <w:tc>
          <w:tcPr>
            <w:tcW w:w="4583" w:type="dxa"/>
          </w:tcPr>
          <w:p w14:paraId="37ED5B2C" w14:textId="77777777" w:rsidR="005F418B" w:rsidRDefault="005F418B" w:rsidP="005F418B">
            <w:pPr>
              <w:jc w:val="center"/>
            </w:pPr>
          </w:p>
        </w:tc>
      </w:tr>
      <w:tr w:rsidR="005F418B" w14:paraId="298D05E1" w14:textId="77777777" w:rsidTr="005F418B">
        <w:tc>
          <w:tcPr>
            <w:tcW w:w="4583" w:type="dxa"/>
          </w:tcPr>
          <w:p w14:paraId="5D90FBB4" w14:textId="0AB10981" w:rsidR="005F418B" w:rsidRDefault="005F418B" w:rsidP="005F418B">
            <w:pPr>
              <w:jc w:val="center"/>
            </w:pPr>
            <w:r>
              <w:t>19</w:t>
            </w:r>
          </w:p>
        </w:tc>
        <w:tc>
          <w:tcPr>
            <w:tcW w:w="4583" w:type="dxa"/>
          </w:tcPr>
          <w:p w14:paraId="1E15132A" w14:textId="77777777" w:rsidR="005F418B" w:rsidRDefault="005F418B" w:rsidP="005F418B">
            <w:pPr>
              <w:jc w:val="center"/>
            </w:pPr>
          </w:p>
        </w:tc>
      </w:tr>
      <w:tr w:rsidR="005F418B" w14:paraId="6A3EFF42" w14:textId="77777777" w:rsidTr="005F418B">
        <w:tc>
          <w:tcPr>
            <w:tcW w:w="4583" w:type="dxa"/>
          </w:tcPr>
          <w:p w14:paraId="2227577D" w14:textId="07C84650" w:rsidR="005F418B" w:rsidRDefault="005F418B" w:rsidP="005F418B">
            <w:pPr>
              <w:jc w:val="center"/>
            </w:pPr>
            <w:r>
              <w:t>20</w:t>
            </w:r>
          </w:p>
        </w:tc>
        <w:tc>
          <w:tcPr>
            <w:tcW w:w="4583" w:type="dxa"/>
          </w:tcPr>
          <w:p w14:paraId="5A542C94" w14:textId="77777777" w:rsidR="005F418B" w:rsidRDefault="005F418B" w:rsidP="005F418B">
            <w:pPr>
              <w:jc w:val="center"/>
            </w:pPr>
          </w:p>
        </w:tc>
      </w:tr>
    </w:tbl>
    <w:p w14:paraId="29576CE2" w14:textId="293E2D60" w:rsidR="005F418B" w:rsidRDefault="005F418B" w:rsidP="005F418B"/>
    <w:p w14:paraId="515F8C33" w14:textId="45C3C989" w:rsidR="005F418B" w:rsidRDefault="005F418B" w:rsidP="005F418B">
      <w:r>
        <w:t xml:space="preserve">Dicha tabla hay que actualizarla en </w:t>
      </w:r>
      <w:r w:rsidR="002E54C4">
        <w:t xml:space="preserve"> el fichero </w:t>
      </w:r>
      <w:proofErr w:type="spellStart"/>
      <w:r w:rsidR="002E54C4">
        <w:t>json</w:t>
      </w:r>
      <w:proofErr w:type="spellEnd"/>
    </w:p>
    <w:p w14:paraId="03176F88" w14:textId="351E5C6B" w:rsidR="002E54C4" w:rsidRDefault="002E54C4" w:rsidP="005F418B"/>
    <w:p w14:paraId="68CC4E8F" w14:textId="5BF7B308" w:rsidR="002E54C4" w:rsidRPr="002E54C4" w:rsidRDefault="002E54C4" w:rsidP="005F418B">
      <w:pPr>
        <w:rPr>
          <w:rFonts w:asciiTheme="majorHAnsi" w:eastAsiaTheme="majorEastAsia" w:hAnsiTheme="majorHAnsi" w:cstheme="majorBidi"/>
          <w:color w:val="2F5496" w:themeColor="accent1" w:themeShade="BF"/>
          <w:sz w:val="32"/>
          <w:szCs w:val="32"/>
        </w:rPr>
      </w:pPr>
      <w:r w:rsidRPr="002E54C4">
        <w:rPr>
          <w:rFonts w:asciiTheme="majorHAnsi" w:eastAsiaTheme="majorEastAsia" w:hAnsiTheme="majorHAnsi" w:cstheme="majorBidi"/>
          <w:color w:val="2F5496" w:themeColor="accent1" w:themeShade="BF"/>
          <w:sz w:val="32"/>
          <w:szCs w:val="32"/>
        </w:rPr>
        <w:t>Simulación</w:t>
      </w:r>
    </w:p>
    <w:p w14:paraId="489C1911" w14:textId="760D548B" w:rsidR="002E54C4" w:rsidRDefault="002E54C4" w:rsidP="005F418B">
      <w:r>
        <w:t xml:space="preserve">Para realizar la simulación del humanoide, se va a realizar con el motor de simulación </w:t>
      </w:r>
      <w:proofErr w:type="spellStart"/>
      <w:r>
        <w:t>Bullet</w:t>
      </w:r>
      <w:proofErr w:type="spellEnd"/>
      <w:r>
        <w:t>. Es gratis y bastante sencillo de utilizar.</w:t>
      </w:r>
    </w:p>
    <w:p w14:paraId="78714165" w14:textId="64AD1B42" w:rsidR="002E54C4" w:rsidRDefault="002E54C4" w:rsidP="005F418B">
      <w:r>
        <w:t xml:space="preserve">Un tutorial de </w:t>
      </w:r>
      <w:proofErr w:type="spellStart"/>
      <w:r>
        <w:t>como</w:t>
      </w:r>
      <w:proofErr w:type="spellEnd"/>
      <w:r>
        <w:t xml:space="preserve"> utilizarlo es el siguiente: </w:t>
      </w:r>
      <w:hyperlink r:id="rId12" w:history="1">
        <w:r>
          <w:rPr>
            <w:rStyle w:val="Hipervnculo"/>
          </w:rPr>
          <w:t>https://docs.google.com/document/d/10sXEhzFRSnvFcl3XxNGhnD4N2SedqwdAvK3dsihxVUA/edit</w:t>
        </w:r>
      </w:hyperlink>
    </w:p>
    <w:p w14:paraId="5FFBAFE1" w14:textId="55974312" w:rsidR="002E54C4" w:rsidRDefault="002E54C4" w:rsidP="005F418B"/>
    <w:p w14:paraId="26F4FECE" w14:textId="6C11EF89" w:rsidR="002E54C4" w:rsidRDefault="002E54C4" w:rsidP="005F418B">
      <w:r>
        <w:t xml:space="preserve">El </w:t>
      </w:r>
      <w:proofErr w:type="spellStart"/>
      <w:r>
        <w:t>workflow</w:t>
      </w:r>
      <w:proofErr w:type="spellEnd"/>
      <w:r>
        <w:t xml:space="preserve"> será el siguiente, primero una inteligencia artificial (modelo aún por determinar), realizará una “averiguación” de los motores a mover o pasos a realizar, después se pasarán dichos actos a la simulación, en </w:t>
      </w:r>
      <w:proofErr w:type="spellStart"/>
      <w:r>
        <w:t>pybullet</w:t>
      </w:r>
      <w:proofErr w:type="spellEnd"/>
      <w:r>
        <w:t>. Una vez esto se devolverán las recompensas, y se volverá al inicio del programa.</w:t>
      </w:r>
    </w:p>
    <w:p w14:paraId="071F3E6E" w14:textId="6739D5C9" w:rsidR="009903E9" w:rsidRPr="005F418B" w:rsidRDefault="009903E9" w:rsidP="005F418B">
      <w:hyperlink r:id="rId13" w:history="1">
        <w:r>
          <w:rPr>
            <w:rStyle w:val="Hipervnculo"/>
          </w:rPr>
          <w:t>http://wiki.ros.org/urdf/Tutorials/Create%20your%20own%20urdf%20file</w:t>
        </w:r>
      </w:hyperlink>
      <w:bookmarkStart w:id="0" w:name="_GoBack"/>
      <w:bookmarkEnd w:id="0"/>
    </w:p>
    <w:sectPr w:rsidR="009903E9" w:rsidRPr="005F41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05761C"/>
    <w:rsid w:val="001A1F8D"/>
    <w:rsid w:val="002B17A6"/>
    <w:rsid w:val="002D3698"/>
    <w:rsid w:val="002E54C4"/>
    <w:rsid w:val="005F418B"/>
    <w:rsid w:val="00842C2C"/>
    <w:rsid w:val="0090787D"/>
    <w:rsid w:val="009143D6"/>
    <w:rsid w:val="009903E9"/>
    <w:rsid w:val="00AB02BE"/>
    <w:rsid w:val="00C4067A"/>
    <w:rsid w:val="00E23610"/>
    <w:rsid w:val="00FF447C"/>
    <w:rsid w:val="0B78F81F"/>
    <w:rsid w:val="21CBE750"/>
    <w:rsid w:val="36791742"/>
    <w:rsid w:val="45962DD8"/>
    <w:rsid w:val="4E5168AA"/>
    <w:rsid w:val="5B05761C"/>
    <w:rsid w:val="797FD5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761C"/>
  <w15:docId w15:val="{666E8DD3-9741-4E08-9D3B-EBB44830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customStyle="1" w:styleId="Normal1">
    <w:name w:val="Normal1"/>
    <w:rsid w:val="0090787D"/>
    <w:pPr>
      <w:spacing w:after="120" w:line="240" w:lineRule="auto"/>
      <w:ind w:firstLine="567"/>
      <w:jc w:val="both"/>
    </w:pPr>
    <w:rPr>
      <w:rFonts w:ascii="Garamond" w:eastAsia="Times New Roman" w:hAnsi="Garamond" w:cs="Times New Roman"/>
      <w:sz w:val="24"/>
      <w:szCs w:val="20"/>
      <w:lang w:eastAsia="es-ES"/>
    </w:rPr>
  </w:style>
  <w:style w:type="paragraph" w:styleId="Textodeglobo">
    <w:name w:val="Balloon Text"/>
    <w:basedOn w:val="Normal"/>
    <w:link w:val="TextodegloboCar"/>
    <w:uiPriority w:val="99"/>
    <w:semiHidden/>
    <w:unhideWhenUsed/>
    <w:rsid w:val="00907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87D"/>
    <w:rPr>
      <w:rFonts w:ascii="Tahoma" w:hAnsi="Tahoma" w:cs="Tahoma"/>
      <w:sz w:val="16"/>
      <w:szCs w:val="16"/>
    </w:rPr>
  </w:style>
  <w:style w:type="character" w:styleId="Mencinsinresolver">
    <w:name w:val="Unresolved Mention"/>
    <w:basedOn w:val="Fuentedeprrafopredeter"/>
    <w:uiPriority w:val="99"/>
    <w:semiHidden/>
    <w:unhideWhenUsed/>
    <w:rsid w:val="00AB02BE"/>
    <w:rPr>
      <w:color w:val="605E5C"/>
      <w:shd w:val="clear" w:color="auto" w:fill="E1DFDD"/>
    </w:rPr>
  </w:style>
  <w:style w:type="character" w:styleId="Hipervnculovisitado">
    <w:name w:val="FollowedHyperlink"/>
    <w:basedOn w:val="Fuentedeprrafopredeter"/>
    <w:uiPriority w:val="99"/>
    <w:semiHidden/>
    <w:unhideWhenUsed/>
    <w:rsid w:val="002D3698"/>
    <w:rPr>
      <w:color w:val="954F72" w:themeColor="followedHyperlink"/>
      <w:u w:val="single"/>
    </w:rPr>
  </w:style>
  <w:style w:type="table" w:styleId="Tablaconcuadrcula">
    <w:name w:val="Table Grid"/>
    <w:basedOn w:val="Tablanormal"/>
    <w:uiPriority w:val="39"/>
    <w:rsid w:val="005F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12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iki.ros.org/urdf/Tutorials/Create%20your%20own%20urdf%20file" TargetMode="External"/><Relationship Id="rId3" Type="http://schemas.openxmlformats.org/officeDocument/2006/relationships/webSettings" Target="webSettings.xml"/><Relationship Id="rId7" Type="http://schemas.openxmlformats.org/officeDocument/2006/relationships/hyperlink" Target="https://www.abelectronics.co.uk/kb/article/1061/i2c--smbus-and-armbian-linux" TargetMode="External"/><Relationship Id="rId12" Type="http://schemas.openxmlformats.org/officeDocument/2006/relationships/hyperlink" Target="https://docs.google.com/document/d/10sXEhzFRSnvFcl3XxNGhnD4N2SedqwdAvK3dsihxVUA/ed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spberrypi.org/forums/viewtopic.php?t=191140" TargetMode="External"/><Relationship Id="rId5" Type="http://schemas.openxmlformats.org/officeDocument/2006/relationships/hyperlink" Target="https://github.com/Tijndagamer/mpu6050" TargetMode="External"/><Relationship Id="rId15" Type="http://schemas.openxmlformats.org/officeDocument/2006/relationships/theme" Target="theme/theme1.xml"/><Relationship Id="rId10" Type="http://schemas.openxmlformats.org/officeDocument/2006/relationships/hyperlink" Target="https://www.raspberrypi.org/downloads/" TargetMode="External"/><Relationship Id="rId4" Type="http://schemas.openxmlformats.org/officeDocument/2006/relationships/hyperlink" Target="https://github.com/adafruit/Adafruit_Python_PCA9685"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723</Words>
  <Characters>3980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González Gómez</dc:creator>
  <cp:keywords/>
  <dc:description/>
  <cp:lastModifiedBy>Raúl González Gómez</cp:lastModifiedBy>
  <cp:revision>14</cp:revision>
  <dcterms:created xsi:type="dcterms:W3CDTF">2019-04-14T18:44:00Z</dcterms:created>
  <dcterms:modified xsi:type="dcterms:W3CDTF">2019-11-10T17:32:00Z</dcterms:modified>
</cp:coreProperties>
</file>