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ELE456 — Foundations for Robotics</w:t>
      </w:r>
    </w:p>
    <w:p>
      <w:pPr>
        <w:jc w:val="center"/>
      </w:pPr>
      <w:r>
        <w:rPr>
          <w:b/>
          <w:sz w:val="28"/>
        </w:rPr>
        <w:t>Final Project — Robot Exploration</w:t>
      </w:r>
    </w:p>
    <w:p>
      <w:pPr>
        <w:jc w:val="center"/>
      </w:pPr>
      <w:r>
        <w:rPr>
          <w:sz w:val="24"/>
        </w:rPr>
        <w:t>Fall 2026</w:t>
      </w:r>
    </w:p>
    <w:p/>
    <w:p>
      <w:pPr>
        <w:pStyle w:val="Heading1"/>
      </w:pPr>
      <w:r>
        <w:t>Overview</w:t>
      </w:r>
    </w:p>
    <w:p>
      <w:r>
        <w:t>In this project you will program a differential-drive robot to autonomously explore an environment populated with cylindrical obstacles. Your goals are:</w:t>
      </w:r>
    </w:p>
    <w:p>
      <w:pPr>
        <w:pStyle w:val="ListBullet"/>
      </w:pPr>
      <w:r>
        <w:t>Visit as many cylinders as possible within 60 seconds.</w:t>
      </w:r>
    </w:p>
    <w:p>
      <w:pPr>
        <w:pStyle w:val="ListBullet"/>
      </w:pPr>
      <w:r>
        <w:t>Build and maintain an occupancy-grid map of the environment.</w:t>
      </w:r>
    </w:p>
    <w:p>
      <w:r>
        <w:t>The robot is equipped with a 360-degree lidar sensor (5 m max range) and has access to its odometry. You will use ROS 2 to read sensor data and command the robot.</w:t>
      </w:r>
    </w:p>
    <w:p>
      <w:pPr>
        <w:pStyle w:val="Heading1"/>
      </w:pPr>
      <w:r>
        <w:t>Setup</w:t>
      </w:r>
    </w:p>
    <w:p>
      <w:r>
        <w:t>The course environment runs inside a Docker container. If you have not set it up yet, follow the instructions in the STUDENT_GUIDE.md file provided with the course materials.</w:t>
      </w:r>
    </w:p>
    <w:p>
      <w:pPr>
        <w:pStyle w:val="Heading2"/>
      </w:pPr>
      <w:r>
        <w:t>Launching the Simulation</w:t>
      </w:r>
    </w:p>
    <w:p>
      <w:r>
        <w:t>Open a terminal inside the desktop (via noVNC at http://localhost:6080) and run:</w:t>
      </w:r>
    </w:p>
    <w:p>
      <w:pPr>
        <w:pStyle w:val="CodeBlock"/>
        <w:ind w:left="567"/>
      </w:pPr>
      <w:r>
        <w:t>ros2 launch course_project sim_headless.launch.py</w:t>
      </w:r>
    </w:p>
    <w:p>
      <w:r>
        <w:t>This launches Gazebo in headless mode (no Gazebo GUI) with rviz2 for visualization. The robot spawns at the origin in world_1 (60 cylinders randomly distributed in a 20 m x 20 m area).</w:t>
      </w:r>
    </w:p>
    <w:p>
      <w:r>
        <w:t>To use a different world:</w:t>
      </w:r>
    </w:p>
    <w:p>
      <w:pPr>
        <w:pStyle w:val="CodeBlock"/>
        <w:ind w:left="567"/>
      </w:pPr>
      <w:r>
        <w:t>ros2 launch course_project sim_headless.launch.py world:=world_2</w:t>
      </w:r>
    </w:p>
    <w:p>
      <w:r>
        <w:t>You may also change the robot spawn position with the x and y arguments:</w:t>
      </w:r>
    </w:p>
    <w:p>
      <w:pPr>
        <w:pStyle w:val="CodeBlock"/>
        <w:ind w:left="567"/>
      </w:pPr>
      <w:r>
        <w:t>ros2 launch course_project sim_headless.launch.py x:=1.0 y:=-2.0</w:t>
      </w:r>
    </w:p>
    <w:p>
      <w:pPr>
        <w:pStyle w:val="Heading1"/>
      </w:pPr>
      <w:r>
        <w:t>Robot Description</w:t>
      </w:r>
    </w:p>
    <w:p>
      <w:r>
        <w:t>The robot is a custom differential-drive platform with a cylindrical body (radius 15 cm), two driven wheels (separation 34 cm, radius 4 cm), a rear caster, and a top-mounted 360-degree lidar (max range 5 m).</w:t>
      </w:r>
    </w:p>
    <w:p>
      <w:pPr>
        <w:pStyle w:val="Heading2"/>
      </w:pPr>
      <w:r>
        <w:t>Available ROS Topics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Topic</w:t>
            </w:r>
          </w:p>
        </w:tc>
        <w:tc>
          <w:tcPr>
            <w:tcW w:type="dxa" w:w="2351"/>
          </w:tcPr>
          <w:p>
            <w:r>
              <w:t>Direction</w:t>
            </w:r>
          </w:p>
        </w:tc>
        <w:tc>
          <w:tcPr>
            <w:tcW w:type="dxa" w:w="2351"/>
          </w:tcPr>
          <w:p>
            <w:r>
              <w:t>Message Type</w:t>
            </w:r>
          </w:p>
        </w:tc>
        <w:tc>
          <w:tcPr>
            <w:tcW w:type="dxa" w:w="2351"/>
          </w:tcPr>
          <w:p>
            <w:r>
              <w:t>Description</w:t>
            </w:r>
          </w:p>
        </w:tc>
      </w:tr>
      <w:tr>
        <w:tc>
          <w:tcPr>
            <w:tcW w:type="dxa" w:w="2351"/>
          </w:tcPr>
          <w:p>
            <w:r>
              <w:t>/odom</w:t>
            </w:r>
          </w:p>
        </w:tc>
        <w:tc>
          <w:tcPr>
            <w:tcW w:type="dxa" w:w="2351"/>
          </w:tcPr>
          <w:p>
            <w:r>
              <w:t>Subscribe</w:t>
            </w:r>
          </w:p>
        </w:tc>
        <w:tc>
          <w:tcPr>
            <w:tcW w:type="dxa" w:w="2351"/>
          </w:tcPr>
          <w:p>
            <w:r>
              <w:t>nav_msgs/msg/Odometry</w:t>
            </w:r>
          </w:p>
        </w:tc>
        <w:tc>
          <w:tcPr>
            <w:tcW w:type="dxa" w:w="2351"/>
          </w:tcPr>
          <w:p>
            <w:r>
              <w:t>Robot pose and velocity (position, orientation as quaternion)</w:t>
            </w:r>
          </w:p>
        </w:tc>
      </w:tr>
      <w:tr>
        <w:tc>
          <w:tcPr>
            <w:tcW w:type="dxa" w:w="2351"/>
          </w:tcPr>
          <w:p>
            <w:r>
              <w:t>/scan</w:t>
            </w:r>
          </w:p>
        </w:tc>
        <w:tc>
          <w:tcPr>
            <w:tcW w:type="dxa" w:w="2351"/>
          </w:tcPr>
          <w:p>
            <w:r>
              <w:t>Subscribe</w:t>
            </w:r>
          </w:p>
        </w:tc>
        <w:tc>
          <w:tcPr>
            <w:tcW w:type="dxa" w:w="2351"/>
          </w:tcPr>
          <w:p>
            <w:r>
              <w:t>sensor_msgs/msg/LaserScan</w:t>
            </w:r>
          </w:p>
        </w:tc>
        <w:tc>
          <w:tcPr>
            <w:tcW w:type="dxa" w:w="2351"/>
          </w:tcPr>
          <w:p>
            <w:r>
              <w:t>360-degree lidar scan (360 rays, range 0.12-5.0 m, 10 Hz)</w:t>
            </w:r>
          </w:p>
        </w:tc>
      </w:tr>
      <w:tr>
        <w:tc>
          <w:tcPr>
            <w:tcW w:type="dxa" w:w="2351"/>
          </w:tcPr>
          <w:p>
            <w:r>
              <w:t>/cmd_vel</w:t>
            </w:r>
          </w:p>
        </w:tc>
        <w:tc>
          <w:tcPr>
            <w:tcW w:type="dxa" w:w="2351"/>
          </w:tcPr>
          <w:p>
            <w:r>
              <w:t>Publish</w:t>
            </w:r>
          </w:p>
        </w:tc>
        <w:tc>
          <w:tcPr>
            <w:tcW w:type="dxa" w:w="2351"/>
          </w:tcPr>
          <w:p>
            <w:r>
              <w:t>geometry_msgs/msg/Twist</w:t>
            </w:r>
          </w:p>
        </w:tc>
        <w:tc>
          <w:tcPr>
            <w:tcW w:type="dxa" w:w="2351"/>
          </w:tcPr>
          <w:p>
            <w:r>
              <w:t>Velocity command. Use only linear.x and angular.z fields.</w:t>
            </w:r>
          </w:p>
        </w:tc>
      </w:tr>
    </w:tbl>
    <w:p/>
    <w:p>
      <w:r>
        <w:t>The lidar has 360 samples covering a full circle (-pi to +pi). Range noise is Gaussian with standard deviation 0.01 m. Maximum detection range is 5 m.</w:t>
      </w:r>
    </w:p>
    <w:p>
      <w:pPr>
        <w:pStyle w:val="Heading1"/>
      </w:pPr>
      <w:r>
        <w:t>Tasks</w:t>
      </w:r>
    </w:p>
    <w:p>
      <w:pPr>
        <w:pStyle w:val="Heading2"/>
      </w:pPr>
      <w:r>
        <w:t>Task 1: Robot Exploration (60%)</w:t>
      </w:r>
    </w:p>
    <w:p>
      <w:r>
        <w:t>The robot has 60 seconds to visit as many cylinders as possible. Each cylinder has a radius of 10 cm. To "visit" a cylinder means arriving at a location within 50 cm from its center (i.e., 40 cm from its surface). Each cylinder is counted only once, even if visited multiple times.</w:t>
      </w:r>
    </w:p>
    <w:p>
      <w:r>
        <w:t>An automatic grading program monitors the robot and counts visited cylinders. The timer starts when your node publishes the first message on /cmd_vel.</w:t>
      </w:r>
    </w:p>
    <w:p>
      <w:r>
        <w:t>To run the grader (in a separate terminal, before starting your node):</w:t>
      </w:r>
    </w:p>
    <w:p>
      <w:pPr>
        <w:pStyle w:val="CodeBlock"/>
        <w:ind w:left="567"/>
      </w:pPr>
      <w:r>
        <w:t>ros2 run my_package grader_w1</w:t>
      </w:r>
    </w:p>
    <w:p>
      <w:r>
        <w:t>For world_2, use:</w:t>
      </w:r>
    </w:p>
    <w:p>
      <w:pPr>
        <w:pStyle w:val="CodeBlock"/>
        <w:ind w:left="567"/>
      </w:pPr>
      <w:r>
        <w:t>ros2 run my_package grader_w2</w:t>
      </w:r>
    </w:p>
    <w:p>
      <w:r>
        <w:t>A third world (world_3) with a different cylinder layout will be used during the final evaluation. Your code must work on any world without prior knowledge of cylinder positions.</w:t>
      </w:r>
    </w:p>
    <w:p>
      <w:pPr>
        <w:pStyle w:val="Heading2"/>
      </w:pPr>
      <w:r>
        <w:t>Task 2: Robot Mapping (20%)</w:t>
      </w:r>
    </w:p>
    <w:p>
      <w:r>
        <w:t>While exploring, the robot must build and maintain an occupancy-grid map of the environment using lidar data. The map parameters are: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X range</w:t>
            </w:r>
          </w:p>
        </w:tc>
        <w:tc>
          <w:tcPr>
            <w:tcW w:type="dxa" w:w="4703"/>
          </w:tcPr>
          <w:p>
            <w:r>
              <w:t>-10 m to +10 m</w:t>
            </w:r>
          </w:p>
        </w:tc>
      </w:tr>
      <w:tr>
        <w:tc>
          <w:tcPr>
            <w:tcW w:type="dxa" w:w="4703"/>
          </w:tcPr>
          <w:p>
            <w:r>
              <w:t>Y range</w:t>
            </w:r>
          </w:p>
        </w:tc>
        <w:tc>
          <w:tcPr>
            <w:tcW w:type="dxa" w:w="4703"/>
          </w:tcPr>
          <w:p>
            <w:r>
              <w:t>-10 m to +10 m</w:t>
            </w:r>
          </w:p>
        </w:tc>
      </w:tr>
      <w:tr>
        <w:tc>
          <w:tcPr>
            <w:tcW w:type="dxa" w:w="4703"/>
          </w:tcPr>
          <w:p>
            <w:r>
              <w:t>Resolution</w:t>
            </w:r>
          </w:p>
        </w:tc>
        <w:tc>
          <w:tcPr>
            <w:tcW w:type="dxa" w:w="4703"/>
          </w:tcPr>
          <w:p>
            <w:r>
              <w:t>0.05 m/cell (5 cm)</w:t>
            </w:r>
          </w:p>
        </w:tc>
      </w:tr>
      <w:tr>
        <w:tc>
          <w:tcPr>
            <w:tcW w:type="dxa" w:w="4703"/>
          </w:tcPr>
          <w:p>
            <w:r>
              <w:t>Grid size</w:t>
            </w:r>
          </w:p>
        </w:tc>
        <w:tc>
          <w:tcPr>
            <w:tcW w:type="dxa" w:w="4703"/>
          </w:tcPr>
          <w:p>
            <w:r>
              <w:t>400 x 400 cells</w:t>
            </w:r>
          </w:p>
        </w:tc>
      </w:tr>
      <w:tr>
        <w:tc>
          <w:tcPr>
            <w:tcW w:type="dxa" w:w="4703"/>
          </w:tcPr>
          <w:p>
            <w:r>
              <w:t>Format</w:t>
            </w:r>
          </w:p>
        </w:tc>
        <w:tc>
          <w:tcPr>
            <w:tcW w:type="dxa" w:w="4703"/>
          </w:tcPr>
          <w:p>
            <w:r>
              <w:t>OpenCV image (saved as PNG)</w:t>
            </w:r>
          </w:p>
        </w:tc>
      </w:tr>
    </w:tbl>
    <w:p/>
    <w:p>
      <w:r>
        <w:t>The map image must be saved at the end of the task. It will be evaluated using a provided grading script. Refer to example_occupancy_grid.py in my_package for a working reference implementation of the mapping algorithm.</w:t>
      </w:r>
    </w:p>
    <w:p>
      <w:pPr>
        <w:pStyle w:val="Heading2"/>
      </w:pPr>
      <w:r>
        <w:t>Task 3: Report (20%)</w:t>
      </w:r>
    </w:p>
    <w:p>
      <w:r>
        <w:t>Submit a brief 2-page report (PDF) through Brightspace containing:</w:t>
      </w:r>
    </w:p>
    <w:p>
      <w:pPr>
        <w:pStyle w:val="ListNumber"/>
      </w:pPr>
      <w:r>
        <w:t>Page 1: Description of the exploration strategy you implemented. Explain the algorithm, any design choices, and how you handle obstacle avoidance.</w:t>
      </w:r>
    </w:p>
    <w:p>
      <w:pPr>
        <w:pStyle w:val="ListNumber"/>
      </w:pPr>
      <w:r>
        <w:t>Page 2: Individual project responsibility statement for each team member, describing each person's contributions.</w:t>
      </w:r>
    </w:p>
    <w:p>
      <w:r>
        <w:t>The report will be evaluated on the complexity and soundness of the implemented solution.</w:t>
      </w:r>
    </w:p>
    <w:p>
      <w:pPr>
        <w:pStyle w:val="Heading1"/>
      </w:pPr>
      <w:r>
        <w:t>Developing Your Solution</w:t>
      </w:r>
    </w:p>
    <w:p>
      <w:r>
        <w:t>Your code should be placed in the my_package package, which is already set up in your workspace.</w:t>
      </w:r>
    </w:p>
    <w:p>
      <w:pPr>
        <w:pStyle w:val="ListNumber"/>
      </w:pPr>
      <w:r>
        <w:t>Create a new Python file (e.g., my_package/my_explorer.py) with your node.</w:t>
      </w:r>
    </w:p>
    <w:p>
      <w:pPr>
        <w:pStyle w:val="ListNumber"/>
      </w:pPr>
      <w:r>
        <w:t>Register it as an entry point in setup.py under console_scripts (e.g., 'my_explorer = my_package.my_explorer:main').</w:t>
      </w:r>
    </w:p>
    <w:p>
      <w:pPr>
        <w:pStyle w:val="ListNumber"/>
      </w:pPr>
      <w:r>
        <w:t>Rebuild and source:</w:t>
      </w:r>
    </w:p>
    <w:p>
      <w:pPr>
        <w:pStyle w:val="CodeBlock"/>
        <w:ind w:left="567"/>
      </w:pPr>
      <w:r>
        <w:t>cd ~/ros2_ws &amp;&amp; colcon build &amp;&amp; source install/setup.bash</w:t>
      </w:r>
    </w:p>
    <w:p>
      <w:pPr>
        <w:pStyle w:val="ListNumber"/>
      </w:pPr>
      <w:r>
        <w:t>Run your node:</w:t>
      </w:r>
    </w:p>
    <w:p>
      <w:pPr>
        <w:pStyle w:val="CodeBlock"/>
        <w:ind w:left="567"/>
      </w:pPr>
      <w:r>
        <w:t>ros2 run my_package my_explorer</w:t>
      </w:r>
    </w:p>
    <w:p/>
    <w:p>
      <w:r>
        <w:t>Useful example files in my_package for reference:</w:t>
      </w:r>
    </w:p>
    <w:p>
      <w:pPr>
        <w:pStyle w:val="ListBullet"/>
      </w:pPr>
      <w:r>
        <w:t>example_cmd_vel.py — open-loop velocity commands</w:t>
      </w:r>
    </w:p>
    <w:p>
      <w:pPr>
        <w:pStyle w:val="ListBullet"/>
      </w:pPr>
      <w:r>
        <w:t>example_read_lidar.py — subscribing to lidar data</w:t>
      </w:r>
    </w:p>
    <w:p>
      <w:pPr>
        <w:pStyle w:val="ListBullet"/>
      </w:pPr>
      <w:r>
        <w:t>example_cmd_vel_lidar.py — combining velocity commands with lidar reading</w:t>
      </w:r>
    </w:p>
    <w:p>
      <w:pPr>
        <w:pStyle w:val="ListBullet"/>
      </w:pPr>
      <w:r>
        <w:t>example_feedbacklin_controller.py — feedback linearization controller (stub)</w:t>
      </w:r>
    </w:p>
    <w:p>
      <w:pPr>
        <w:pStyle w:val="ListBullet"/>
      </w:pPr>
      <w:r>
        <w:t>example_occupancy_grid.py — full occupancy grid mapping with OpenCV</w:t>
      </w:r>
    </w:p>
    <w:p>
      <w:pPr>
        <w:pStyle w:val="Heading1"/>
      </w:pPr>
      <w:r>
        <w:t>Evaluation</w:t>
      </w:r>
    </w:p>
    <w:p>
      <w:r>
        <w:t>The project will be evaluated at the end of the course. During the time slot allocated for the final exam, a robotic competition among the teams will take place to determine rankings.</w:t>
      </w:r>
    </w:p>
    <w:p>
      <w:pPr>
        <w:pStyle w:val="Heading2"/>
      </w:pPr>
      <w:r>
        <w:t>Grading Breakdown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</w:t>
            </w:r>
          </w:p>
        </w:tc>
        <w:tc>
          <w:tcPr>
            <w:tcW w:type="dxa" w:w="4703"/>
          </w:tcPr>
          <w:p>
            <w:r>
              <w:t>Weight</w:t>
            </w:r>
          </w:p>
        </w:tc>
      </w:tr>
      <w:tr>
        <w:tc>
          <w:tcPr>
            <w:tcW w:type="dxa" w:w="4703"/>
          </w:tcPr>
          <w:p>
            <w:r>
              <w:t>Exploration (cylinder count ranking)</w:t>
            </w:r>
          </w:p>
        </w:tc>
        <w:tc>
          <w:tcPr>
            <w:tcW w:type="dxa" w:w="4703"/>
          </w:tcPr>
          <w:p>
            <w:r>
              <w:t>60%</w:t>
            </w:r>
          </w:p>
        </w:tc>
      </w:tr>
      <w:tr>
        <w:tc>
          <w:tcPr>
            <w:tcW w:type="dxa" w:w="4703"/>
          </w:tcPr>
          <w:p>
            <w:r>
              <w:t>Mapping quality</w:t>
            </w:r>
          </w:p>
        </w:tc>
        <w:tc>
          <w:tcPr>
            <w:tcW w:type="dxa" w:w="4703"/>
          </w:tcPr>
          <w:p>
            <w:r>
              <w:t>20%</w:t>
            </w:r>
          </w:p>
        </w:tc>
      </w:tr>
      <w:tr>
        <w:tc>
          <w:tcPr>
            <w:tcW w:type="dxa" w:w="4703"/>
          </w:tcPr>
          <w:p>
            <w:r>
              <w:t>Report</w:t>
            </w:r>
          </w:p>
        </w:tc>
        <w:tc>
          <w:tcPr>
            <w:tcW w:type="dxa" w:w="4703"/>
          </w:tcPr>
          <w:p>
            <w:r>
              <w:t>20%</w:t>
            </w:r>
          </w:p>
        </w:tc>
      </w:tr>
    </w:tbl>
    <w:p/>
    <w:p>
      <w:pPr>
        <w:pStyle w:val="Heading2"/>
      </w:pPr>
      <w:r>
        <w:t>Exploration Scoring</w:t>
      </w:r>
    </w:p>
    <w:p>
      <w:r>
        <w:t>A team ranking will be compiled by the number of cylinders visited (as automatically counted by the grader on the secret world_3). Scoring:</w:t>
      </w:r>
    </w:p>
    <w:p>
      <w:pPr>
        <w:pStyle w:val="ListBullet"/>
      </w:pPr>
      <w:r>
        <w:t>Best team: 100 points</w:t>
      </w:r>
    </w:p>
    <w:p>
      <w:pPr>
        <w:pStyle w:val="ListBullet"/>
      </w:pPr>
      <w:r>
        <w:t>2nd place: 98 points</w:t>
      </w:r>
    </w:p>
    <w:p>
      <w:pPr>
        <w:pStyle w:val="ListBullet"/>
      </w:pPr>
      <w:r>
        <w:t>3rd place: 96 points, and so on (-2 per rank)</w:t>
      </w:r>
    </w:p>
    <w:p>
      <w:pPr>
        <w:pStyle w:val="ListBullet"/>
      </w:pPr>
      <w:r>
        <w:t>Minimum 90 points guaranteed if the robot visits at least 4 cylinders</w:t>
      </w:r>
    </w:p>
    <w:p>
      <w:pPr>
        <w:pStyle w:val="ListBullet"/>
      </w:pPr>
      <w:r>
        <w:t>Minimum 80 points guaranteed if the robot visits at least 1 cylinder</w:t>
      </w:r>
    </w:p>
    <w:p/>
    <w:p>
      <w:r>
        <w:rPr>
          <w:i/>
        </w:rPr>
        <w:t>I reserve the right to adjust the grading scheme as I see fit, or to completely overrule the results provided by the grader.</w:t>
      </w:r>
    </w:p>
    <w:p>
      <w:pPr>
        <w:pStyle w:val="Heading1"/>
      </w:pPr>
      <w:r>
        <w:t>Submission</w:t>
      </w:r>
    </w:p>
    <w:p>
      <w:r>
        <w:t>All submissions will be made through the Assignment feature in Brightspace. Submit:</w:t>
      </w:r>
    </w:p>
    <w:p>
      <w:pPr>
        <w:pStyle w:val="ListBullet"/>
      </w:pPr>
      <w:r>
        <w:t>Your complete my_package folder (or a zip of your source files).</w:t>
      </w:r>
    </w:p>
    <w:p>
      <w:pPr>
        <w:pStyle w:val="ListBullet"/>
      </w:pPr>
      <w:r>
        <w:t>The saved occupancy grid map image (PNG).</w:t>
      </w:r>
    </w:p>
    <w:p>
      <w:pPr>
        <w:pStyle w:val="ListBullet"/>
      </w:pPr>
      <w:r>
        <w:t>Your 2-page report (PDF).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Your code must be autonomous — no human input during the 60-second run.</w:t>
      </w:r>
    </w:p>
    <w:p>
      <w:pPr>
        <w:pStyle w:val="ListBullet"/>
      </w:pPr>
      <w:r>
        <w:t>Your code must work on any world (world_1, world_2, or the secret world_3) without hardcoding cylinder positions.</w:t>
      </w:r>
    </w:p>
    <w:p>
      <w:pPr>
        <w:pStyle w:val="ListBullet"/>
      </w:pPr>
      <w:r>
        <w:t>Only use the /cmd_vel, /odom, and /scan topics. Do not read cylinder positions from the world file or any other source.</w:t>
      </w:r>
    </w:p>
    <w:p>
      <w:pPr>
        <w:pStyle w:val="ListBullet"/>
      </w:pPr>
      <w:r>
        <w:t>The robot must use only linear.x and angular.z in /cmd_vel (differential drive constraint).</w:t>
      </w:r>
    </w:p>
    <w:p>
      <w:pPr>
        <w:pStyle w:val="ListBullet"/>
      </w:pPr>
      <w:r>
        <w:t>Academic integrity applies. Each team must develop their own solution independently.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