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8CA8" w14:textId="77777777" w:rsidR="00015068" w:rsidRDefault="00015068">
      <w:pPr>
        <w:rPr>
          <w:lang w:val="en-US"/>
        </w:rPr>
      </w:pPr>
    </w:p>
    <w:p w14:paraId="133C4CCD" w14:textId="77777777" w:rsidR="00BA194C" w:rsidRDefault="00BA194C">
      <w:pPr>
        <w:rPr>
          <w:lang w:val="en-US"/>
        </w:rPr>
      </w:pPr>
    </w:p>
    <w:p w14:paraId="7194CB9D" w14:textId="3D6A79E6" w:rsidR="00BA194C" w:rsidRPr="00BA194C" w:rsidRDefault="00BA194C" w:rsidP="00BA194C">
      <w:pPr>
        <w:pStyle w:val="NormalWeb"/>
        <w:rPr>
          <w:color w:val="000000"/>
          <w:spacing w:val="1"/>
          <w:sz w:val="54"/>
          <w:szCs w:val="54"/>
        </w:rPr>
      </w:pPr>
      <w:r>
        <w:rPr>
          <w:color w:val="000000"/>
          <w:spacing w:val="1"/>
          <w:sz w:val="54"/>
          <w:szCs w:val="54"/>
          <w:u w:val="single"/>
        </w:rPr>
        <w:t>Understanding</w:t>
      </w:r>
      <w:r>
        <w:rPr>
          <w:rStyle w:val="apple-converted-space"/>
          <w:rFonts w:eastAsiaTheme="majorEastAsia"/>
          <w:color w:val="000000"/>
          <w:spacing w:val="1"/>
          <w:sz w:val="54"/>
          <w:szCs w:val="54"/>
          <w:u w:val="single"/>
        </w:rPr>
        <w:t> </w:t>
      </w:r>
      <w:r>
        <w:rPr>
          <w:color w:val="000000"/>
          <w:spacing w:val="1"/>
          <w:sz w:val="54"/>
          <w:szCs w:val="54"/>
          <w:u w:val="single"/>
        </w:rPr>
        <w:t>Politics</w:t>
      </w:r>
    </w:p>
    <w:p w14:paraId="745428DD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>https://www.politicalcompass.org/</w:t>
      </w:r>
    </w:p>
    <w:p w14:paraId="5BB0969A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r>
        <w:rPr>
          <w:b/>
          <w:bCs/>
          <w:color w:val="000000"/>
          <w:spacing w:val="1"/>
          <w:sz w:val="18"/>
          <w:szCs w:val="18"/>
        </w:rPr>
        <w:t>Kellstedt, Paul M., and David W. Brady.</w:t>
      </w:r>
      <w:r>
        <w:rPr>
          <w:rStyle w:val="apple-converted-space"/>
          <w:rFonts w:eastAsiaTheme="majorEastAsia"/>
          <w:color w:val="000000"/>
          <w:spacing w:val="1"/>
          <w:sz w:val="18"/>
          <w:szCs w:val="18"/>
        </w:rPr>
        <w:t> </w:t>
      </w:r>
      <w:r>
        <w:rPr>
          <w:color w:val="000000"/>
          <w:spacing w:val="1"/>
          <w:sz w:val="18"/>
          <w:szCs w:val="18"/>
        </w:rPr>
        <w:t>The Fundamentals of Political Science.</w:t>
      </w:r>
    </w:p>
    <w:p w14:paraId="208E7694" w14:textId="6B9E9FBC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hyperlink r:id="rId4" w:history="1">
        <w:r w:rsidRPr="007E1926">
          <w:rPr>
            <w:rStyle w:val="Hyperlink"/>
            <w:spacing w:val="1"/>
            <w:sz w:val="18"/>
            <w:szCs w:val="18"/>
          </w:rPr>
          <w:t>https://www.britannica.com/topic/political-spectrum</w:t>
        </w:r>
      </w:hyperlink>
    </w:p>
    <w:p w14:paraId="38F79E3C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</w:p>
    <w:p w14:paraId="6A1E2E76" w14:textId="6970D4FC" w:rsidR="00BA194C" w:rsidRPr="00BA194C" w:rsidRDefault="00BA194C" w:rsidP="00BA194C">
      <w:pPr>
        <w:pStyle w:val="NormalWeb"/>
        <w:rPr>
          <w:color w:val="000000"/>
          <w:spacing w:val="1"/>
          <w:sz w:val="60"/>
          <w:szCs w:val="60"/>
        </w:rPr>
      </w:pPr>
      <w:r>
        <w:rPr>
          <w:color w:val="000000"/>
          <w:spacing w:val="1"/>
          <w:sz w:val="60"/>
          <w:szCs w:val="60"/>
          <w:u w:val="single"/>
        </w:rPr>
        <w:t>U.S.A</w:t>
      </w:r>
      <w:r>
        <w:rPr>
          <w:rStyle w:val="apple-converted-space"/>
          <w:rFonts w:eastAsiaTheme="majorEastAsia"/>
          <w:color w:val="000000"/>
          <w:spacing w:val="1"/>
          <w:sz w:val="60"/>
          <w:szCs w:val="60"/>
          <w:u w:val="single"/>
        </w:rPr>
        <w:t> </w:t>
      </w:r>
      <w:r>
        <w:rPr>
          <w:color w:val="000000"/>
          <w:spacing w:val="1"/>
          <w:sz w:val="60"/>
          <w:szCs w:val="60"/>
          <w:u w:val="single"/>
        </w:rPr>
        <w:t>Amidst Trump's</w:t>
      </w:r>
      <w:r>
        <w:rPr>
          <w:rStyle w:val="apple-converted-space"/>
          <w:rFonts w:eastAsiaTheme="majorEastAsia"/>
          <w:color w:val="000000"/>
          <w:spacing w:val="1"/>
          <w:sz w:val="60"/>
          <w:szCs w:val="60"/>
          <w:u w:val="single"/>
        </w:rPr>
        <w:t> </w:t>
      </w:r>
      <w:r>
        <w:rPr>
          <w:color w:val="000000"/>
          <w:spacing w:val="1"/>
          <w:sz w:val="60"/>
          <w:szCs w:val="60"/>
          <w:u w:val="single"/>
        </w:rPr>
        <w:t>Presidency</w:t>
      </w:r>
    </w:p>
    <w:p w14:paraId="22E95FFA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hyperlink r:id="rId5" w:history="1">
        <w:r>
          <w:rPr>
            <w:rStyle w:val="Hyperlink"/>
            <w:rFonts w:eastAsiaTheme="majorEastAsia"/>
            <w:color w:val="000000"/>
            <w:spacing w:val="1"/>
            <w:sz w:val="18"/>
            <w:szCs w:val="18"/>
          </w:rPr>
          <w:t>https://www.nytimes.com</w:t>
        </w:r>
      </w:hyperlink>
    </w:p>
    <w:p w14:paraId="6E13BE01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hyperlink r:id="rId6" w:history="1">
        <w:r>
          <w:rPr>
            <w:rStyle w:val="Hyperlink"/>
            <w:rFonts w:eastAsiaTheme="majorEastAsia"/>
            <w:color w:val="000000"/>
            <w:spacing w:val="1"/>
            <w:sz w:val="18"/>
            <w:szCs w:val="18"/>
          </w:rPr>
          <w:t>https://www.cnn.com</w:t>
        </w:r>
      </w:hyperlink>
    </w:p>
    <w:p w14:paraId="066D1172" w14:textId="21886613" w:rsidR="00BA194C" w:rsidRDefault="00BA194C" w:rsidP="00BA194C">
      <w:pPr>
        <w:pStyle w:val="NormalWeb"/>
        <w:rPr>
          <w:color w:val="000000"/>
          <w:spacing w:val="1"/>
          <w:sz w:val="18"/>
          <w:szCs w:val="18"/>
          <w:u w:val="single"/>
        </w:rPr>
      </w:pPr>
      <w:hyperlink r:id="rId7" w:history="1">
        <w:r w:rsidRPr="007E1926">
          <w:rPr>
            <w:rStyle w:val="Hyperlink"/>
            <w:spacing w:val="1"/>
            <w:sz w:val="18"/>
            <w:szCs w:val="18"/>
          </w:rPr>
          <w:t>https://www.washingtonpost.com</w:t>
        </w:r>
      </w:hyperlink>
    </w:p>
    <w:p w14:paraId="262D3259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  <w:u w:val="single"/>
        </w:rPr>
      </w:pPr>
    </w:p>
    <w:p w14:paraId="47DC49F4" w14:textId="3DEB5DA8" w:rsidR="00BA194C" w:rsidRPr="00BA194C" w:rsidRDefault="00BA194C" w:rsidP="00BA194C">
      <w:pPr>
        <w:pStyle w:val="NormalWeb"/>
        <w:rPr>
          <w:color w:val="000000"/>
          <w:spacing w:val="1"/>
          <w:sz w:val="46"/>
          <w:szCs w:val="46"/>
        </w:rPr>
      </w:pPr>
      <w:r>
        <w:rPr>
          <w:color w:val="000000"/>
          <w:spacing w:val="1"/>
          <w:sz w:val="46"/>
          <w:szCs w:val="46"/>
          <w:u w:val="single"/>
        </w:rPr>
        <w:t>Israel and Palestine Conflict: Struggle for peace</w:t>
      </w:r>
    </w:p>
    <w:p w14:paraId="690E02F5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hyperlink r:id="rId8" w:history="1">
        <w:r>
          <w:rPr>
            <w:rStyle w:val="Hyperlink"/>
            <w:rFonts w:eastAsiaTheme="majorEastAsia"/>
            <w:color w:val="000000"/>
            <w:spacing w:val="1"/>
            <w:sz w:val="18"/>
            <w:szCs w:val="18"/>
          </w:rPr>
          <w:t>https://www.cfr.org/global-conflict-tracker/conflict/israel-palestinian-conflict</w:t>
        </w:r>
      </w:hyperlink>
    </w:p>
    <w:p w14:paraId="599471BB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r>
        <w:rPr>
          <w:color w:val="000000"/>
          <w:spacing w:val="1"/>
          <w:sz w:val="18"/>
          <w:szCs w:val="18"/>
          <w:u w:val="single"/>
        </w:rPr>
        <w:t>https://www.hrw.org/middle-east/n-africa/israel/palestine</w:t>
      </w:r>
      <w:r>
        <w:rPr>
          <w:rStyle w:val="apple-converted-space"/>
          <w:rFonts w:eastAsiaTheme="majorEastAsia"/>
          <w:color w:val="000000"/>
          <w:spacing w:val="1"/>
          <w:sz w:val="18"/>
          <w:szCs w:val="18"/>
          <w:u w:val="single"/>
        </w:rPr>
        <w:t> </w:t>
      </w:r>
    </w:p>
    <w:p w14:paraId="2EDBEF06" w14:textId="77777777" w:rsidR="00BA194C" w:rsidRDefault="00BA194C" w:rsidP="00BA194C">
      <w:pPr>
        <w:pStyle w:val="NormalWeb"/>
        <w:rPr>
          <w:rStyle w:val="apple-converted-space"/>
          <w:rFonts w:eastAsiaTheme="majorEastAsia"/>
          <w:color w:val="000000"/>
          <w:spacing w:val="1"/>
          <w:sz w:val="18"/>
          <w:szCs w:val="18"/>
          <w:u w:val="single"/>
        </w:rPr>
      </w:pPr>
      <w:r>
        <w:rPr>
          <w:color w:val="000000"/>
          <w:spacing w:val="1"/>
          <w:sz w:val="18"/>
          <w:szCs w:val="18"/>
          <w:u w:val="single"/>
        </w:rPr>
        <w:t>https://www.un.org/unispal/</w:t>
      </w:r>
      <w:r>
        <w:rPr>
          <w:rStyle w:val="apple-converted-space"/>
          <w:rFonts w:eastAsiaTheme="majorEastAsia"/>
          <w:color w:val="000000"/>
          <w:spacing w:val="1"/>
          <w:sz w:val="18"/>
          <w:szCs w:val="18"/>
          <w:u w:val="single"/>
        </w:rPr>
        <w:t> </w:t>
      </w:r>
    </w:p>
    <w:p w14:paraId="1551C47C" w14:textId="77777777" w:rsidR="00BA194C" w:rsidRDefault="00BA194C" w:rsidP="00BA194C">
      <w:pPr>
        <w:pStyle w:val="NormalWeb"/>
        <w:rPr>
          <w:rStyle w:val="apple-converted-space"/>
          <w:rFonts w:eastAsiaTheme="majorEastAsia"/>
          <w:color w:val="000000"/>
          <w:spacing w:val="1"/>
          <w:sz w:val="18"/>
          <w:szCs w:val="18"/>
          <w:u w:val="single"/>
        </w:rPr>
      </w:pPr>
    </w:p>
    <w:p w14:paraId="2F5938E6" w14:textId="4F38675A" w:rsidR="00BA194C" w:rsidRPr="00BA194C" w:rsidRDefault="00BA194C" w:rsidP="00BA194C">
      <w:pPr>
        <w:pStyle w:val="NormalWeb"/>
        <w:rPr>
          <w:color w:val="000000"/>
          <w:spacing w:val="1"/>
          <w:sz w:val="48"/>
          <w:szCs w:val="48"/>
          <w:u w:val="single"/>
        </w:rPr>
      </w:pPr>
      <w:r>
        <w:rPr>
          <w:color w:val="000000"/>
          <w:spacing w:val="1"/>
          <w:sz w:val="48"/>
          <w:szCs w:val="48"/>
          <w:u w:val="single"/>
        </w:rPr>
        <w:t>Understanding</w:t>
      </w:r>
      <w:r>
        <w:rPr>
          <w:rStyle w:val="apple-converted-space"/>
          <w:rFonts w:eastAsiaTheme="majorEastAsia"/>
          <w:color w:val="000000"/>
          <w:spacing w:val="1"/>
          <w:sz w:val="48"/>
          <w:szCs w:val="48"/>
          <w:u w:val="single"/>
        </w:rPr>
        <w:t> </w:t>
      </w:r>
      <w:r>
        <w:rPr>
          <w:color w:val="000000"/>
          <w:spacing w:val="1"/>
          <w:sz w:val="48"/>
          <w:szCs w:val="48"/>
          <w:u w:val="single"/>
        </w:rPr>
        <w:t>Israel and</w:t>
      </w:r>
      <w:r>
        <w:rPr>
          <w:rStyle w:val="apple-converted-space"/>
          <w:rFonts w:eastAsiaTheme="majorEastAsia"/>
          <w:color w:val="000000"/>
          <w:spacing w:val="1"/>
          <w:sz w:val="48"/>
          <w:szCs w:val="48"/>
          <w:u w:val="single"/>
        </w:rPr>
        <w:t> </w:t>
      </w:r>
      <w:r>
        <w:rPr>
          <w:color w:val="000000"/>
          <w:spacing w:val="1"/>
          <w:sz w:val="48"/>
          <w:szCs w:val="48"/>
          <w:u w:val="single"/>
        </w:rPr>
        <w:t>Iran</w:t>
      </w:r>
    </w:p>
    <w:p w14:paraId="0CE89564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>https:/www.nytimes.com/2025/06/17/world/middleeast/israel-nuclear-weapons.html</w:t>
      </w:r>
    </w:p>
    <w:p w14:paraId="2B6E6B1B" w14:textId="77777777" w:rsidR="00BA194C" w:rsidRDefault="00BA194C" w:rsidP="00BA194C">
      <w:pPr>
        <w:pStyle w:val="NormalWeb"/>
        <w:rPr>
          <w:color w:val="000000"/>
          <w:spacing w:val="1"/>
          <w:sz w:val="48"/>
          <w:szCs w:val="48"/>
        </w:rPr>
      </w:pPr>
    </w:p>
    <w:p w14:paraId="70F553C5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</w:p>
    <w:p w14:paraId="1DCCB700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</w:p>
    <w:p w14:paraId="27A2436E" w14:textId="77777777" w:rsidR="00BA194C" w:rsidRDefault="00BA194C" w:rsidP="00BA194C">
      <w:pPr>
        <w:pStyle w:val="NormalWeb"/>
        <w:rPr>
          <w:color w:val="000000"/>
          <w:spacing w:val="1"/>
          <w:sz w:val="18"/>
          <w:szCs w:val="18"/>
        </w:rPr>
      </w:pPr>
    </w:p>
    <w:p w14:paraId="3F01DECD" w14:textId="77777777" w:rsidR="00BA194C" w:rsidRPr="00BA194C" w:rsidRDefault="00BA194C"/>
    <w:sectPr w:rsidR="00BA194C" w:rsidRPr="00BA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4C"/>
    <w:rsid w:val="00015068"/>
    <w:rsid w:val="00410293"/>
    <w:rsid w:val="00A5333C"/>
    <w:rsid w:val="00BA194C"/>
    <w:rsid w:val="00C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20FD6"/>
  <w15:chartTrackingRefBased/>
  <w15:docId w15:val="{5CCCA07B-5BAA-644D-860F-95CF1FAF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19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A194C"/>
  </w:style>
  <w:style w:type="character" w:styleId="Hyperlink">
    <w:name w:val="Hyperlink"/>
    <w:basedOn w:val="DefaultParagraphFont"/>
    <w:uiPriority w:val="99"/>
    <w:unhideWhenUsed/>
    <w:rsid w:val="00BA19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fr.org/global-conflict-tracker/conflict/israel-palestinian-confli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shingtonpo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n.com/" TargetMode="External"/><Relationship Id="rId5" Type="http://schemas.openxmlformats.org/officeDocument/2006/relationships/hyperlink" Target="https://www.nytime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itannica.com/topic/political-spectru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Jan Kalabiska</dc:creator>
  <cp:keywords/>
  <dc:description/>
  <cp:lastModifiedBy>Student Jan Kalabiska</cp:lastModifiedBy>
  <cp:revision>1</cp:revision>
  <dcterms:created xsi:type="dcterms:W3CDTF">2025-06-21T18:47:00Z</dcterms:created>
  <dcterms:modified xsi:type="dcterms:W3CDTF">2025-06-21T18:49:00Z</dcterms:modified>
</cp:coreProperties>
</file>