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proofErr w:type="spellStart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381">
        <w:rPr>
          <w:rFonts w:ascii="Consolas" w:eastAsia="Times New Roman" w:hAnsi="Consolas" w:cs="Times New Roman"/>
          <w:color w:val="A31515"/>
          <w:sz w:val="21"/>
          <w:szCs w:val="21"/>
        </w:rPr>
        <w:t>"Enter a number below 100: "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num2 = </w:t>
      </w:r>
      <w:proofErr w:type="spellStart"/>
      <w:proofErr w:type="gramStart"/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381">
        <w:rPr>
          <w:rFonts w:ascii="Consolas" w:eastAsia="Times New Roman" w:hAnsi="Consolas" w:cs="Times New Roman"/>
          <w:color w:val="A31515"/>
          <w:sz w:val="21"/>
          <w:szCs w:val="21"/>
        </w:rPr>
        <w:t>"Enter a number below the first number you entered: "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ED038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&lt; </w:t>
      </w:r>
      <w:proofErr w:type="spellStart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&lt; </w:t>
      </w:r>
      <w:r w:rsidRPr="00ED0381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(count)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 = count + </w:t>
      </w:r>
      <w:r w:rsidRPr="00ED038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&lt;= </w:t>
      </w:r>
      <w:proofErr w:type="spellStart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&gt;= num2)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ED0381" w:rsidRPr="00ED0381" w:rsidRDefault="00ED0381" w:rsidP="00ED038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ED03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D0381">
        <w:rPr>
          <w:rFonts w:ascii="Consolas" w:eastAsia="Times New Roman" w:hAnsi="Consolas" w:cs="Times New Roman"/>
          <w:color w:val="A31515"/>
          <w:sz w:val="21"/>
          <w:szCs w:val="21"/>
        </w:rPr>
        <w:t>"number is in range"</w:t>
      </w:r>
      <w:r w:rsidRPr="00ED03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D0381" w:rsidRPr="00502967" w:rsidRDefault="00ED0381" w:rsidP="00502967">
      <w:pPr>
        <w:pStyle w:val="NoSpacing"/>
      </w:pPr>
    </w:p>
    <w:sectPr w:rsidR="00ED0381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C17E08"/>
    <w:rsid w:val="00CA4E93"/>
    <w:rsid w:val="00D87D6F"/>
    <w:rsid w:val="00E36E43"/>
    <w:rsid w:val="00E714A6"/>
    <w:rsid w:val="00ED0381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5080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Dasa, Jagadish</cp:lastModifiedBy>
  <cp:revision>2</cp:revision>
  <dcterms:created xsi:type="dcterms:W3CDTF">2019-10-10T14:55:00Z</dcterms:created>
  <dcterms:modified xsi:type="dcterms:W3CDTF">2019-10-10T14:55:00Z</dcterms:modified>
</cp:coreProperties>
</file>