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DF6" w:rsidRPr="00784647" w:rsidRDefault="00893DF6" w:rsidP="00784647">
      <w:pPr>
        <w:pStyle w:val="Heading1"/>
        <w:spacing w:before="0" w:line="240" w:lineRule="auto"/>
        <w:jc w:val="center"/>
        <w:rPr>
          <w:sz w:val="40"/>
        </w:rPr>
      </w:pPr>
      <w:r w:rsidRPr="00784647">
        <w:rPr>
          <w:sz w:val="40"/>
        </w:rPr>
        <w:t>Graphs and Applications of Matrices</w:t>
      </w:r>
    </w:p>
    <w:p w:rsidR="004023FC" w:rsidRDefault="004023FC" w:rsidP="00784647">
      <w:pPr>
        <w:spacing w:line="240" w:lineRule="auto"/>
        <w:jc w:val="center"/>
      </w:pPr>
    </w:p>
    <w:p w:rsidR="00BD3214" w:rsidRPr="004023FC" w:rsidRDefault="00BD3214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From: </w:t>
      </w:r>
      <w:hyperlink r:id="rId4" w:history="1">
        <w:r w:rsidR="00D32C2C" w:rsidRPr="004023FC">
          <w:rPr>
            <w:rStyle w:val="Hyperlink"/>
            <w:sz w:val="18"/>
          </w:rPr>
          <w:t>http://www.math.utah.edu/~gustafso/s2019/2270/labs/lab3-adjacency.pdf</w:t>
        </w:r>
      </w:hyperlink>
    </w:p>
    <w:p w:rsidR="00D32C2C" w:rsidRPr="004023FC" w:rsidRDefault="00D32C2C" w:rsidP="00652F79">
      <w:pPr>
        <w:spacing w:after="0" w:line="240" w:lineRule="auto"/>
        <w:jc w:val="center"/>
        <w:rPr>
          <w:sz w:val="18"/>
        </w:rPr>
      </w:pPr>
      <w:r w:rsidRPr="004023FC">
        <w:rPr>
          <w:sz w:val="18"/>
        </w:rPr>
        <w:t xml:space="preserve">And </w:t>
      </w:r>
      <w:hyperlink r:id="rId5" w:history="1">
        <w:r w:rsidRPr="004023FC">
          <w:rPr>
            <w:rStyle w:val="Hyperlink"/>
            <w:sz w:val="18"/>
          </w:rPr>
          <w:t>https://www.eecs.yorku.ca/course_archive/2006-07/W/2011/Notes/graphs_part1.pdf</w:t>
        </w:r>
      </w:hyperlink>
    </w:p>
    <w:p w:rsidR="00D32C2C" w:rsidRDefault="00D32C2C" w:rsidP="00893DF6"/>
    <w:p w:rsidR="004023FC" w:rsidRDefault="004023FC" w:rsidP="00784647">
      <w:pPr>
        <w:pStyle w:val="Heading2"/>
        <w:spacing w:after="240"/>
      </w:pPr>
      <w:r>
        <w:t>Graphs</w:t>
      </w:r>
    </w:p>
    <w:p w:rsidR="00D32C2C" w:rsidRDefault="00D32C2C" w:rsidP="00893DF6">
      <w:r>
        <w:t xml:space="preserve">A graph is a set of </w:t>
      </w:r>
      <w:r w:rsidR="004023FC">
        <w:t>points</w:t>
      </w:r>
      <w:r>
        <w:t>, called vertices</w:t>
      </w:r>
      <w:r w:rsidR="004023FC">
        <w:t xml:space="preserve"> or nodes</w:t>
      </w:r>
      <w:r>
        <w:t xml:space="preserve">, and edges that connect them. For example, a </w:t>
      </w:r>
      <w:r w:rsidR="004023FC">
        <w:t>v</w:t>
      </w:r>
      <w:r>
        <w:t>ertex represents an airport with an airport code, and an edge represents a flight route between</w:t>
      </w:r>
      <w:r w:rsidR="00784647">
        <w:t xml:space="preserve"> tw</w:t>
      </w:r>
      <w:bookmarkStart w:id="0" w:name="_GoBack"/>
      <w:bookmarkEnd w:id="0"/>
      <w:r w:rsidR="00784647">
        <w:t>o</w:t>
      </w:r>
      <w:r>
        <w:t xml:space="preserve"> airports and stores the mileage of the route</w:t>
      </w:r>
    </w:p>
    <w:p w:rsidR="00784647" w:rsidRDefault="00784647" w:rsidP="00652F79">
      <w:pPr>
        <w:spacing w:after="0"/>
      </w:pPr>
    </w:p>
    <w:p w:rsidR="00D32C2C" w:rsidRDefault="00784647" w:rsidP="00652F79">
      <w:pPr>
        <w:spacing w:line="48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3985304" cy="128599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)_LI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006" cy="13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47" w:rsidRDefault="00784647" w:rsidP="00784647">
      <w:pPr>
        <w:pStyle w:val="Heading2"/>
        <w:spacing w:after="240"/>
      </w:pPr>
      <w:r>
        <w:t>Edge Types</w:t>
      </w:r>
      <w:r w:rsidR="003F5ACD">
        <w:t xml:space="preserve"> and Terminology</w:t>
      </w:r>
    </w:p>
    <w:p w:rsidR="00784647" w:rsidRDefault="00784647" w:rsidP="00784647">
      <w:r>
        <w:t xml:space="preserve">Directed (represented with arrow) and undirected. A directed graph is one in which all edges are directed, e.g. a flight network. </w:t>
      </w:r>
      <w:r w:rsidR="003F5ACD">
        <w:t>A route network would be an undirected graph.</w:t>
      </w:r>
    </w:p>
    <w:p w:rsidR="00784647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781230" cy="1187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459" cy="12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CD" w:rsidRDefault="003F5ACD" w:rsidP="00893DF6">
      <w:r w:rsidRPr="003F5ACD">
        <w:rPr>
          <w:i/>
        </w:rPr>
        <w:t>Adjacent vertices</w:t>
      </w:r>
      <w:r>
        <w:t xml:space="preserve"> are connected by an edge. U and V are adjacent</w:t>
      </w:r>
    </w:p>
    <w:p w:rsidR="003F5ACD" w:rsidRDefault="003F5ACD" w:rsidP="00893DF6">
      <w:r w:rsidRPr="003F5ACD">
        <w:rPr>
          <w:i/>
        </w:rPr>
        <w:t>Degree</w:t>
      </w:r>
      <w:r>
        <w:t xml:space="preserve"> of a vertex refers to how many end vertices of an edge are incident on a vertex. W has degree 4</w:t>
      </w:r>
    </w:p>
    <w:p w:rsidR="003F5ACD" w:rsidRDefault="003F5ACD" w:rsidP="00893DF6">
      <w:r>
        <w:t xml:space="preserve">A </w:t>
      </w:r>
      <w:r w:rsidRPr="008B1266">
        <w:rPr>
          <w:i/>
        </w:rPr>
        <w:t>loop</w:t>
      </w:r>
      <w:r>
        <w:t xml:space="preserve"> is an edge with both ends incident on the same vertex, e.g. J</w:t>
      </w:r>
    </w:p>
    <w:p w:rsidR="003F5ACD" w:rsidRDefault="003F5ACD" w:rsidP="00893DF6"/>
    <w:p w:rsidR="003F5ACD" w:rsidRDefault="003F5ACD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1605292" cy="1257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091" cy="127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F79" w:rsidRDefault="00652F79" w:rsidP="00893DF6"/>
    <w:p w:rsidR="003F5ACD" w:rsidRDefault="008B1266" w:rsidP="00893DF6">
      <w:r>
        <w:lastRenderedPageBreak/>
        <w:t xml:space="preserve">A graph is </w:t>
      </w:r>
      <w:r w:rsidRPr="008B1266">
        <w:rPr>
          <w:i/>
        </w:rPr>
        <w:t>connected</w:t>
      </w:r>
      <w:r>
        <w:t xml:space="preserve"> if there is a path from every vertex to every other vertex</w:t>
      </w:r>
    </w:p>
    <w:p w:rsidR="008B1266" w:rsidRDefault="008B1266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3234026" cy="1273338"/>
            <wp:effectExtent l="0" t="0" r="508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8)_L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77" cy="12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66" w:rsidRDefault="008B1266" w:rsidP="00893DF6"/>
    <w:p w:rsidR="003F5ACD" w:rsidRDefault="003F5ACD" w:rsidP="003F5ACD">
      <w:pPr>
        <w:pStyle w:val="Heading2"/>
        <w:spacing w:after="240"/>
      </w:pPr>
      <w:r>
        <w:t>Sample Graph Applications</w:t>
      </w:r>
    </w:p>
    <w:p w:rsidR="003F5ACD" w:rsidRDefault="003F5ACD" w:rsidP="003F5ACD">
      <w:r>
        <w:t>Electronic circuits: printed circuit boards; integrated circuit</w:t>
      </w:r>
    </w:p>
    <w:p w:rsidR="003F5ACD" w:rsidRDefault="003F5ACD" w:rsidP="003F5ACD">
      <w:r>
        <w:t>Transportation networks: Highway network; flight network</w:t>
      </w:r>
    </w:p>
    <w:p w:rsidR="003F5ACD" w:rsidRDefault="003F5ACD" w:rsidP="003F5ACD">
      <w:r>
        <w:t>Computer networks: Local area network; internet</w:t>
      </w:r>
    </w:p>
    <w:p w:rsidR="00652F79" w:rsidRDefault="00652F79" w:rsidP="003F5ACD"/>
    <w:tbl>
      <w:tblPr>
        <w:tblStyle w:val="TableGrid"/>
        <w:tblW w:w="126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86"/>
        <w:gridCol w:w="7713"/>
      </w:tblGrid>
      <w:tr w:rsidR="00652F79" w:rsidTr="00F556A8">
        <w:tc>
          <w:tcPr>
            <w:tcW w:w="4678" w:type="dxa"/>
          </w:tcPr>
          <w:p w:rsidR="00652F79" w:rsidRDefault="00652F79" w:rsidP="00652F79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926BD88" wp14:editId="2E41D27D">
                  <wp:extent cx="3023081" cy="3298183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42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910" cy="332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1" w:type="dxa"/>
          </w:tcPr>
          <w:p w:rsidR="00F556A8" w:rsidRDefault="00F556A8" w:rsidP="00652F79">
            <w:pPr>
              <w:jc w:val="center"/>
              <w:rPr>
                <w:noProof/>
              </w:rPr>
            </w:pPr>
          </w:p>
          <w:p w:rsidR="00652F79" w:rsidRDefault="00F556A8" w:rsidP="00F556A8">
            <w:pPr>
              <w:ind w:right="2246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986156" cy="3505200"/>
                  <wp:effectExtent l="0" t="0" r="5080" b="0"/>
                  <wp:docPr id="15" name="Picture 15" descr="http://www.airlinereporter.com/wp-content/uploads/2014/05/Tokyo-Metro-Map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 descr="http://www.airlinereporter.com/wp-content/uploads/2014/05/Tokyo-Metro-Map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28" r="19881"/>
                          <a:stretch/>
                        </pic:blipFill>
                        <pic:spPr bwMode="auto">
                          <a:xfrm>
                            <a:off x="0" y="0"/>
                            <a:ext cx="2994806" cy="351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5ACD" w:rsidRDefault="003F5ACD" w:rsidP="00652F79">
      <w:pPr>
        <w:jc w:val="center"/>
      </w:pPr>
    </w:p>
    <w:p w:rsidR="003F5ACD" w:rsidRPr="003F5ACD" w:rsidRDefault="003F5ACD" w:rsidP="003F5ACD"/>
    <w:p w:rsidR="00784647" w:rsidRDefault="008B1266" w:rsidP="00784647">
      <w:pPr>
        <w:pStyle w:val="Heading2"/>
        <w:spacing w:after="240"/>
      </w:pPr>
      <w:r>
        <w:t>Representations of Graphs</w:t>
      </w:r>
      <w:r w:rsidR="004023FC">
        <w:t>: Adjacency Matrices</w:t>
      </w:r>
    </w:p>
    <w:p w:rsidR="008B1266" w:rsidRDefault="00893DF6" w:rsidP="00893DF6">
      <w:r>
        <w:t xml:space="preserve">A </w:t>
      </w:r>
      <w:r w:rsidR="008B1266">
        <w:t xml:space="preserve">2D matrix (or array) of size </w:t>
      </w:r>
      <w:r w:rsidR="008B1266" w:rsidRPr="008B1266">
        <w:rPr>
          <w:i/>
        </w:rPr>
        <w:t>n x n</w:t>
      </w:r>
      <w:r w:rsidR="008B1266">
        <w:t xml:space="preserve">, where </w:t>
      </w:r>
      <w:r w:rsidR="008B1266" w:rsidRPr="008B1266">
        <w:rPr>
          <w:i/>
        </w:rPr>
        <w:t>n</w:t>
      </w:r>
      <w:r w:rsidR="008B1266">
        <w:t xml:space="preserve"> is the number of vertices in the graph, may be used to represent a</w:t>
      </w:r>
      <w:r>
        <w:t xml:space="preserve"> graph. </w:t>
      </w:r>
      <w:r w:rsidR="00C12435">
        <w:t xml:space="preserve">Recall that two vertices connected by an edge are said to be adjacent. Consider matrix A below. A </w:t>
      </w:r>
      <w:proofErr w:type="spellStart"/>
      <w:proofErr w:type="gramStart"/>
      <w:r w:rsidR="00C12435" w:rsidRPr="00C12435">
        <w:rPr>
          <w:vertAlign w:val="subscript"/>
        </w:rPr>
        <w:t>i,j</w:t>
      </w:r>
      <w:proofErr w:type="spellEnd"/>
      <w:proofErr w:type="gramEnd"/>
      <w:r w:rsidR="00C12435">
        <w:t xml:space="preserve"> = 1 if there is an edge connecting vertices I and j. Otherwise, A </w:t>
      </w:r>
      <w:proofErr w:type="spellStart"/>
      <w:r w:rsidR="00C12435" w:rsidRPr="00C12435">
        <w:rPr>
          <w:vertAlign w:val="subscript"/>
        </w:rPr>
        <w:t>i,j</w:t>
      </w:r>
      <w:proofErr w:type="spellEnd"/>
      <w:r w:rsidR="00C12435">
        <w:t xml:space="preserve"> = 0</w:t>
      </w:r>
    </w:p>
    <w:p w:rsidR="008B1266" w:rsidRDefault="008B1266" w:rsidP="00652F79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96514" cy="1712518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285" cy="17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893DF6">
      <w:r>
        <w:t>Adjacency Matrix Example:</w:t>
      </w:r>
    </w:p>
    <w:p w:rsidR="00C12435" w:rsidRDefault="00C12435" w:rsidP="00652F79">
      <w:pPr>
        <w:jc w:val="center"/>
      </w:pPr>
      <w:r>
        <w:rPr>
          <w:noProof/>
          <w:lang w:val="en-US"/>
        </w:rPr>
        <w:drawing>
          <wp:inline distT="0" distB="0" distL="0" distR="0">
            <wp:extent cx="5114625" cy="266581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56" cy="26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435" w:rsidRDefault="00C12435" w:rsidP="00893DF6"/>
    <w:p w:rsidR="00C12435" w:rsidRDefault="00C12435" w:rsidP="000875EB">
      <w:pPr>
        <w:pStyle w:val="Heading2"/>
        <w:spacing w:after="240"/>
      </w:pPr>
      <w:r>
        <w:t>Applications of Adjacency Matrices</w:t>
      </w:r>
    </w:p>
    <w:p w:rsidR="004023FC" w:rsidRDefault="00C12435" w:rsidP="00893DF6">
      <w:r>
        <w:t>A</w:t>
      </w:r>
      <w:r w:rsidR="00893DF6">
        <w:t xml:space="preserve">irline </w:t>
      </w:r>
      <w:r>
        <w:t xml:space="preserve">or railway </w:t>
      </w:r>
      <w:r w:rsidR="00893DF6">
        <w:t>route maps</w:t>
      </w:r>
      <w:r>
        <w:t xml:space="preserve"> may be represented by adjacency matrices</w:t>
      </w:r>
      <w:r w:rsidR="00893DF6">
        <w:t xml:space="preserve">. </w:t>
      </w:r>
      <w:r>
        <w:t>Below is a</w:t>
      </w:r>
      <w:r w:rsidR="00893DF6">
        <w:t xml:space="preserve"> northern route map for Cape Air from May 2001.  Here the vertices are the cities to which Cape Air flies, and two vertices are connected if a direct flight </w:t>
      </w:r>
      <w:r>
        <w:t>exists</w:t>
      </w:r>
      <w:r w:rsidR="00893DF6">
        <w:t xml:space="preserve"> between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6763"/>
      </w:tblGrid>
      <w:tr w:rsidR="0047435F" w:rsidTr="0047435F">
        <w:tc>
          <w:tcPr>
            <w:tcW w:w="3150" w:type="dxa"/>
          </w:tcPr>
          <w:p w:rsidR="0047435F" w:rsidRDefault="0047435F" w:rsidP="0047435F">
            <w:r>
              <w:rPr>
                <w:noProof/>
                <w:lang w:val="en-US"/>
              </w:rPr>
              <w:drawing>
                <wp:inline distT="0" distB="0" distL="0" distR="0" wp14:anchorId="6B87344A" wp14:editId="3CEDF7B7">
                  <wp:extent cx="1562674" cy="15856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38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988" cy="1620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3" w:type="dxa"/>
          </w:tcPr>
          <w:p w:rsidR="0047435F" w:rsidRDefault="0047435F" w:rsidP="0047435F"/>
          <w:p w:rsidR="0047435F" w:rsidRDefault="0047435F" w:rsidP="0047435F">
            <w:r w:rsidRPr="00BD3214">
              <w:t xml:space="preserve">It might be important to know if two vertices are connected by a sequence of two edges, even if they are not connected by a single edge.  </w:t>
            </w:r>
            <w:r>
              <w:t xml:space="preserve">Notice that </w:t>
            </w:r>
            <w:r w:rsidRPr="00BD3214">
              <w:t xml:space="preserve">A and C are connected by a two-edge sequence (actually, there are four distinct ways to go from A to C in two steps). In the route map, Provincetown and Hyannis are connected by a two-edge sequence, meaning that a passenger would have to stop in Boston while flying between those cities on Cape Air.  </w:t>
            </w:r>
          </w:p>
        </w:tc>
      </w:tr>
    </w:tbl>
    <w:p w:rsidR="00BD3214" w:rsidRDefault="00BD3214" w:rsidP="00652F79">
      <w:pPr>
        <w:jc w:val="center"/>
      </w:pPr>
    </w:p>
    <w:p w:rsidR="00BD3214" w:rsidRDefault="00BD3214" w:rsidP="00893DF6"/>
    <w:p w:rsidR="00BD3214" w:rsidRPr="00BD3214" w:rsidRDefault="00BD3214" w:rsidP="00BD3214">
      <w:r w:rsidRPr="00BD3214">
        <w:lastRenderedPageBreak/>
        <w:t>If the vertices in the Cape Air graph respectively correspond to Boston, Hyannis, Martha's Vineyard, Nantucket, New Bedford, Providence, and Provincetown, then the adjacency matrix</w:t>
      </w:r>
      <w:r w:rsidR="00E1791E">
        <w:t xml:space="preserve">, </w:t>
      </w:r>
      <w:r w:rsidR="00E1791E" w:rsidRPr="00E1791E">
        <w:rPr>
          <w:i/>
        </w:rPr>
        <w:t>F</w:t>
      </w:r>
      <w:r w:rsidR="00E1791E">
        <w:t>,</w:t>
      </w:r>
      <w:r w:rsidRPr="00BD3214">
        <w:t xml:space="preserve"> for Cape Air is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"/>
        <w:gridCol w:w="2340"/>
      </w:tblGrid>
      <w:tr w:rsidR="00E1791E" w:rsidTr="00652F79">
        <w:trPr>
          <w:trHeight w:val="2631"/>
          <w:jc w:val="center"/>
        </w:trPr>
        <w:tc>
          <w:tcPr>
            <w:tcW w:w="495" w:type="dxa"/>
            <w:vAlign w:val="center"/>
          </w:tcPr>
          <w:p w:rsidR="00E1791E" w:rsidRDefault="00E1791E" w:rsidP="00E1791E">
            <w:r>
              <w:t>F =</w:t>
            </w:r>
          </w:p>
        </w:tc>
        <w:tc>
          <w:tcPr>
            <w:tcW w:w="2340" w:type="dxa"/>
            <w:vAlign w:val="center"/>
          </w:tcPr>
          <w:p w:rsidR="00E1791E" w:rsidRDefault="00E1791E" w:rsidP="00E1791E">
            <w:r>
              <w:rPr>
                <w:noProof/>
                <w:lang w:val="en-US"/>
              </w:rPr>
              <w:drawing>
                <wp:inline distT="0" distB="0" distL="0" distR="0" wp14:anchorId="4FC00850" wp14:editId="150BD5C2">
                  <wp:extent cx="1321387" cy="166125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3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477" cy="174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3214" w:rsidRDefault="00BD3214" w:rsidP="00893DF6"/>
    <w:p w:rsidR="00BD3214" w:rsidRDefault="00BD3214" w:rsidP="00BD3214">
      <w:r>
        <w:t>Which vertices are connected by a two-edge sequence? How many different two-edge sequences connect each pair of vertices?</w:t>
      </w:r>
      <w:r w:rsidR="00E1791E">
        <w:t xml:space="preserve"> Given matrix </w:t>
      </w:r>
      <w:r w:rsidR="00E1791E" w:rsidRPr="00E1791E">
        <w:rPr>
          <w:i/>
        </w:rPr>
        <w:t>F</w:t>
      </w:r>
      <w:r w:rsidR="00E1791E">
        <w:t xml:space="preserve"> above, represent matrix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2</w:t>
      </w:r>
      <w:r w:rsidR="00E1791E">
        <w:t xml:space="preserve"> and </w:t>
      </w:r>
      <w:r w:rsidR="00E1791E" w:rsidRPr="00E1791E">
        <w:rPr>
          <w:i/>
        </w:rPr>
        <w:t>F</w:t>
      </w:r>
      <w:r w:rsidR="00E1791E" w:rsidRPr="00E1791E">
        <w:rPr>
          <w:i/>
          <w:vertAlign w:val="superscript"/>
        </w:rPr>
        <w:t>3</w:t>
      </w:r>
      <w:r w:rsidR="00E1791E">
        <w:t xml:space="preserve"> below. What does each represent?</w:t>
      </w:r>
    </w:p>
    <w:p w:rsidR="000875EB" w:rsidRDefault="000875EB" w:rsidP="00BD321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4111"/>
        <w:gridCol w:w="992"/>
        <w:gridCol w:w="4111"/>
      </w:tblGrid>
      <w:tr w:rsidR="00E1791E" w:rsidTr="00652F79">
        <w:tc>
          <w:tcPr>
            <w:tcW w:w="709" w:type="dxa"/>
            <w:vAlign w:val="center"/>
          </w:tcPr>
          <w:p w:rsidR="00E1791E" w:rsidRDefault="00E1791E" w:rsidP="00E1791E">
            <w:r>
              <w:t xml:space="preserve">  F</w:t>
            </w:r>
            <w:r w:rsidRPr="00E1791E">
              <w:rPr>
                <w:vertAlign w:val="superscript"/>
              </w:rPr>
              <w:t>2</w:t>
            </w:r>
            <w:r>
              <w:t xml:space="preserve"> =</w:t>
            </w:r>
          </w:p>
        </w:tc>
        <w:tc>
          <w:tcPr>
            <w:tcW w:w="4111" w:type="dxa"/>
            <w:vAlign w:val="center"/>
          </w:tcPr>
          <w:p w:rsidR="00652F79" w:rsidRPr="00652F79" w:rsidRDefault="00E45843" w:rsidP="00E1791E">
            <w:pPr>
              <w:rPr>
                <w:rFonts w:eastAsiaTheme="minorEastAsia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E1791E" w:rsidRDefault="00652F79" w:rsidP="00E1791E">
            <w:pPr>
              <w:rPr>
                <w:noProof/>
              </w:rPr>
            </w:pPr>
            <w:r>
              <w:rPr>
                <w:noProof/>
              </w:rPr>
              <w:t xml:space="preserve">   </w:t>
            </w:r>
            <w:r w:rsidR="00E1791E">
              <w:rPr>
                <w:noProof/>
              </w:rPr>
              <w:t>F</w:t>
            </w:r>
            <w:r w:rsidR="00E1791E" w:rsidRPr="00E1791E">
              <w:rPr>
                <w:noProof/>
                <w:vertAlign w:val="superscript"/>
              </w:rPr>
              <w:t>3</w:t>
            </w:r>
            <w:r w:rsidR="00E1791E">
              <w:rPr>
                <w:noProof/>
              </w:rPr>
              <w:t xml:space="preserve"> =</w:t>
            </w:r>
          </w:p>
        </w:tc>
        <w:tc>
          <w:tcPr>
            <w:tcW w:w="4111" w:type="dxa"/>
            <w:vAlign w:val="center"/>
          </w:tcPr>
          <w:p w:rsidR="00E1791E" w:rsidRDefault="00E45843" w:rsidP="00652F79">
            <w:pPr>
              <w:ind w:left="-389" w:firstLine="389"/>
              <w:rPr>
                <w:noProof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2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</w:rPr>
                                          </m:ctrlPr>
                                        </m:mPr>
                                        <m:mr>
                                          <m:e/>
                                          <m:e/>
                                        </m:mr>
                                        <m:mr>
                                          <m:e/>
                                          <m:e/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3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2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</w:rPr>
                                    </m:ctrlPr>
                                  </m:mP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  <m:mr>
                                    <m:e/>
                                    <m:e/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</w:rPr>
                              </m:ctrlPr>
                            </m:mP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  <m:mr>
                              <m:e/>
                              <m:e/>
                              <m:e/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</w:tr>
    </w:tbl>
    <w:p w:rsidR="000875EB" w:rsidRDefault="000875EB" w:rsidP="00BD3214"/>
    <w:p w:rsidR="00BD3214" w:rsidRDefault="00652F79" w:rsidP="00BD3214">
      <w:r>
        <w:t>What w</w:t>
      </w:r>
      <w:r w:rsidR="00BD3214">
        <w:t xml:space="preserve">ould be easy to see from a small </w:t>
      </w:r>
      <w:r w:rsidR="000875EB">
        <w:t>graph</w:t>
      </w:r>
      <w:r w:rsidR="00BD3214">
        <w:t xml:space="preserve"> is harder to see from the adjacency matrix.  However, </w:t>
      </w:r>
      <w:r>
        <w:t>the opposite is true of very large graphs.</w:t>
      </w:r>
    </w:p>
    <w:p w:rsidR="000875EB" w:rsidRDefault="000875EB" w:rsidP="00BD3214"/>
    <w:p w:rsidR="000875EB" w:rsidRDefault="000875EB" w:rsidP="00652F79">
      <w:pPr>
        <w:pStyle w:val="Heading2"/>
        <w:spacing w:after="240"/>
      </w:pPr>
      <w:r>
        <w:t>Other Matrix Applications</w:t>
      </w:r>
    </w:p>
    <w:p w:rsidR="0013181C" w:rsidRDefault="000875EB" w:rsidP="00BD3214">
      <w:r>
        <w:t>Encryption</w:t>
      </w:r>
      <w:r w:rsidR="0013181C">
        <w:t>; Representing systems of equations; Transforming 3D images; Colour filters.</w:t>
      </w:r>
    </w:p>
    <w:p w:rsidR="0013181C" w:rsidRDefault="0013181C" w:rsidP="00BD3214"/>
    <w:p w:rsidR="00BD3214" w:rsidRDefault="0013181C" w:rsidP="0047435F">
      <w:pPr>
        <w:jc w:val="center"/>
      </w:pPr>
      <w:r>
        <w:rPr>
          <w:noProof/>
          <w:lang w:val="en-US"/>
        </w:rPr>
        <w:drawing>
          <wp:inline distT="0" distB="0" distL="0" distR="0">
            <wp:extent cx="3638550" cy="1819275"/>
            <wp:effectExtent l="0" t="0" r="0" b="9525"/>
            <wp:docPr id="1" name="Picture 1" descr="https://i1.wp.com/cdn.makezine.com/uploads/2011/03/filter_pixel_layout.png?w=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cdn.makezine.com/uploads/2011/03/filter_pixel_layout.png?w=6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05" cy="182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3214" w:rsidSect="00893DF6">
      <w:pgSz w:w="12240" w:h="15840"/>
      <w:pgMar w:top="993" w:right="1183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CA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DF6"/>
    <w:rsid w:val="000875EB"/>
    <w:rsid w:val="0013181C"/>
    <w:rsid w:val="001F235D"/>
    <w:rsid w:val="003F5ACD"/>
    <w:rsid w:val="004023FC"/>
    <w:rsid w:val="0047435F"/>
    <w:rsid w:val="00652F79"/>
    <w:rsid w:val="00784647"/>
    <w:rsid w:val="00893DF6"/>
    <w:rsid w:val="008B1266"/>
    <w:rsid w:val="00AD5E3A"/>
    <w:rsid w:val="00BD3214"/>
    <w:rsid w:val="00C10C7D"/>
    <w:rsid w:val="00C12435"/>
    <w:rsid w:val="00D32C2C"/>
    <w:rsid w:val="00E1791E"/>
    <w:rsid w:val="00E45843"/>
    <w:rsid w:val="00F556A8"/>
    <w:rsid w:val="00FE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253439-DCB6-438A-A0B7-9F7AF125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791E"/>
  </w:style>
  <w:style w:type="paragraph" w:styleId="Heading1">
    <w:name w:val="heading 1"/>
    <w:basedOn w:val="Normal"/>
    <w:next w:val="Normal"/>
    <w:link w:val="Heading1Char"/>
    <w:uiPriority w:val="9"/>
    <w:qFormat/>
    <w:rsid w:val="004023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3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2C2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2C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3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17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179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5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8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www.eecs.yorku.ca/course_archive/2006-07/W/2011/Notes/graphs_part1.pd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www.math.utah.edu/~gustafso/s2019/2270/labs/lab3-adjacency.pdf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Pais, Sarah</dc:creator>
  <cp:keywords/>
  <dc:description/>
  <cp:lastModifiedBy>Pais, Sarah</cp:lastModifiedBy>
  <cp:revision>2</cp:revision>
  <cp:lastPrinted>2019-05-24T17:14:00Z</cp:lastPrinted>
  <dcterms:created xsi:type="dcterms:W3CDTF">2019-05-24T17:23:00Z</dcterms:created>
  <dcterms:modified xsi:type="dcterms:W3CDTF">2019-05-24T17:23:00Z</dcterms:modified>
</cp:coreProperties>
</file>