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Technical Design Document — Backend</w:t>
      </w:r>
    </w:p>
    <w:p>
      <w:pPr>
        <w:pStyle w:val="Normal"/>
        <w:rPr/>
      </w:pPr>
      <w:r>
        <w:rPr>
          <w:sz w:val="20"/>
        </w:rPr>
        <w:t>ICS 613 — Neighborhood Tool Sharing Platform | Group 3 | June 20, 2026</w:t>
      </w:r>
    </w:p>
    <w:p>
      <w:pPr>
        <w:pStyle w:val="Normal"/>
        <w:rPr/>
      </w:pPr>
      <w:r>
        <w:rPr>
          <w:sz w:val="20"/>
        </w:rPr>
        <w:t>Scope: Backend only (FastAPI + PostgreSQL)</w:t>
      </w:r>
    </w:p>
    <w:p>
      <w:pPr>
        <w:pStyle w:val="Normal"/>
        <w:rPr/>
      </w:pPr>
      <w:r>
        <w:rPr>
          <w:sz w:val="18"/>
        </w:rPr>
        <w:t>Source: Real codebase under backend — all details reflect actual implementation</w:t>
      </w:r>
    </w:p>
    <w:p>
      <w:pPr>
        <w:pStyle w:val="Heading1"/>
        <w:rPr/>
      </w:pPr>
      <w:r>
        <w:rPr/>
        <w:t>1. Architecture Diagram + Components</w:t>
      </w:r>
    </w:p>
    <w:p>
      <w:pPr>
        <w:pStyle w:val="Heading2"/>
        <w:rPr/>
      </w:pPr>
      <w:r>
        <w:rPr/>
        <w:t>N-Tier Architecture</w:t>
      </w:r>
    </w:p>
    <w:p>
      <w:pPr>
        <w:pStyle w:val="Normal"/>
        <w:rPr/>
      </w:pPr>
      <w:r>
        <w:rPr/>
        <w:t>The backend follows a strict N-Tier pattern with four layers plus cross-cutting concerns: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306197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>Figure 1: N-Tier Architecture — API → Service → Repository → Data</w:t>
      </w:r>
    </w:p>
    <w:p>
      <w:pPr>
        <w:pStyle w:val="Heading2"/>
        <w:rPr/>
      </w:pPr>
      <w:r>
        <w:rPr/>
        <w:t>Component Inventory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File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Responsibility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Application Factory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app/main.py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FastAPI app creation, CORS, exception handlers, static file mount, scheduler startup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Config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app/config.py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pydantic-settings from .env: DB URL, JWT secret, token TTLs, CORS origins, upload dir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Security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app/core/security.py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bcrypt password hashing (12 rounds), JWT mint/verify (HS256), access+refresh token pair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Exceptions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app/core/exceptions.py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AppError base class, VerifyTokenError with resend_available flag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DB Session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app/db/session.py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SQLAlchemy engine, SessionLocal factory, get_db() FastAPI dependency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API v1 Router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app/api/v1/__init__.py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Aggregates 9 feature routers under /api/v1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Auth Router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app/api/v1/auth.py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 endpoints: register, verify-email, resend, login, refresh, logout, /me CRUD, forgot/reset-password, invites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Tools Router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app/api/v1/tools.py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11 endpoints: CRUD, photo upload/delete, deactivate/reactivate, availability filter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Reservations Router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app/api/v1/reservations.py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 endpoints: full lifecycle (create, list, approve, deny, cancel, pickup, return, damage, force-return)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Messages Router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app/api/v1/messages.py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Reservation thread messaging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Notifications Router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app/api/v1/notifications.py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Notification list and mark-read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Reviews Router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app/api/v1/reviews.py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 endpoints: create per-reservation, list, edit (24h), delete (24h)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Admin Router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app/api/v1/admin.py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User deactivate/reactivate/delete, tool deactivate/reactivate, audit-log, reports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AuthService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app/services/auth.py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Registration with invite, email verification, login, token refresh, logout, forgot/reset-password, invite creation, profile update, account deletion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ToolService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app/services/tool.py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Tool CRUD, photo upload (1-5 limit, 5MB, image-only), deactivation/reactivation with audit, availability date-range filter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ReservationService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app/services/reservation.py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State machine enforcement, overlap rejection (409), concurrent-safety via DB EXCLUDE, cancel, pickup, return, damage-report, admin force-return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UserService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app/services/user.py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Profile CRUD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ReviewService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app/services/review.py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Review create/update/delete, rating recalculation on trust_score, 30-day window, 24h edit window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NotificationService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app/services/notification.py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Create on status changes, list, mark-read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AdminService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app/services/admin.py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User deactivate/suspend/reactivate, tool deactivate/reactivate, audit-log queries, reports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Scheduler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app/services/scheduler.py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APScheduler: auto-cancel overdue pickups (3-day grace), auto-escalate overdue returns (7-day), HST-aware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PhotoStorage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app/services/photo_storage.py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disk storage under backend/uploads/, served via FastAPI StaticFiles mount at /uploads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User Model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app/models/user.py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UUID PK, UNIQUE(email), status ENUM(EMAIL_PENDING/ACTIVE/SUSPENDED/DELETED), trust_score, damage_reported, violation_count. PII anonymized on deletion per US7.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InviteToken Model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app/models/invite.py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UUID PK, UNIQUE(token), status ENUM(sent/used/expired/revoked), FK→users, expires_at. Token auto-emailed per v5 Admin Invites story.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EmailVerificationToken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app/models/email_verification.py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 columns, UUID PK, UNIQUE(token), FK→users CASCADE, expires_at + used_at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PasswordResetToken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app/models/password_reset.py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 columns, UUID PK, UNIQUE(token), FK→users CASCADE, expires_at + used_at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Tool Model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app/models/tool.py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UUID PK, FK→users, 5-category ENUM, 5-condition ENUM, is_active, deactivation/reactivation audit, deleted_at for soft-delete, rating aggregates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Photo Model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app/models/photo.py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URL + display_order, CASCADE from tools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Reservation Model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app/models/reservation.py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 columns, UUID PK, 6-state ENUM, EXCLUDE GiST constraint, damage report fields, admin force-resolution fields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Message Model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app/models/message.py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 columns, UUID PK, FK→reservations CASCADE, FK→users(sender_id), body TEXT, created_at index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Notification Model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app/models/notification.py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 columns, UUID PK, FK→users CASCADE, type VARCHAR(50), payload JSON, read_at, dual composite indexes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Review Model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app/models/review.py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UNIQUE(reservation_id, reviewer_id), 24h edit tracking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ListingReport Model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app/models/listing_report.py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UNIQUE(tool_id, reporter_id), 3-state ENUM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SuspensionRecord Model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app/models/suspension_record.py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Historical audit trail per member, 2-action ENUM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AdminAuditLog Model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app/models/admin_audit_log.py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Immutable audit: actor, action_type, target_type/id, reason, metadata JSON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ListingRules Model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app/models/listing_rules.py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Single-row config. ICEBOX per v5 phasing (US28 simplified to category dropdown; this model may not be implemented).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2. Technology Stack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Technology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FastAPI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0.115, &lt;0.120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Course requirement. Native async, auto OpenAPI docs, Pydantic integration.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Uvicorn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0.32, &lt;0.40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Production ASGI server, standard in FastAPI ecosystem.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SQLAlchemy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2.0, &lt;2.1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Course requirement. 2.x declarative style with Mapped annotations.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psycopg2-binary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2.9, &lt;3.0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PostgreSQL driver. binary package avoids compile deps.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Alembic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1.14, &lt;2.0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Schema versioning, autogenerate from SQLAlchemy models.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Pydantic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2.10, &lt;3.0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Course requirement. Request/response schemas, settings management.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pydantic-settings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2.7, &lt;3.0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.env file loading with validation.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email-validator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2.2, &lt;3.0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RFC-compliant email validation in Pydantic schemas.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python-multipart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0.0.20, &lt;1.0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Multipart form parsing for photo uploads.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python-jose[cryptography]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3.3, &lt;4.0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JWT creation and verification with HS256.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bcrypt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4.0, &lt;5.0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Industry-standard password hashing. 12 rounds. Replaced passlib due to Python 3.13 crypt removal.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python-dotenv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1.0, &lt;2.0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.env file parsing.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APScheduler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3.10, &lt;4.0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In-process scheduler for auto-cancel (3-day grace) and auto-escalation (7-day overdue).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pytest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8.3, &lt;9.0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Standard Python test framework.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pytest-asyncio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0.24, &lt;1.0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Async test support.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httpx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0.28, &lt;1.0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ASGI-compatible test client for FastAPI.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ruff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0.8, &lt;1.0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Fast Python linter (replaces flake8/isort).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mypy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≥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1.13, &lt;2.0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Static type analysis.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 (Docker)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Course requirement. Native ENUM types, EXCLUDE constraints, GiST indexes.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Key Design Decisions</w:t>
      </w:r>
    </w:p>
    <w:p>
      <w:pPr>
        <w:pStyle w:val="ListBullet"/>
        <w:numPr>
          <w:ilvl w:val="0"/>
          <w:numId w:val="1"/>
        </w:numPr>
        <w:rPr/>
      </w:pPr>
      <w:r>
        <w:rPr/>
        <w:t>UUID4 string PKs (36-char) — prevents ID enumeration, simplifies multi-service merges.</w:t>
      </w:r>
    </w:p>
    <w:p>
      <w:pPr>
        <w:pStyle w:val="ListBullet"/>
        <w:numPr>
          <w:ilvl w:val="0"/>
          <w:numId w:val="1"/>
        </w:numPr>
        <w:rPr/>
      </w:pPr>
      <w:r>
        <w:rPr/>
        <w:t>PostgreSQL native ENUMs — type-safe at DB level, readable in raw SQL.</w:t>
      </w:r>
    </w:p>
    <w:p>
      <w:pPr>
        <w:pStyle w:val="ListBullet"/>
        <w:numPr>
          <w:ilvl w:val="0"/>
          <w:numId w:val="1"/>
        </w:numPr>
        <w:rPr/>
      </w:pPr>
      <w:r>
        <w:rPr/>
        <w:t>EXCLUDE GiST constraint — prevents double-booking at the database level, no app-level locking.</w:t>
      </w:r>
    </w:p>
    <w:p>
      <w:pPr>
        <w:pStyle w:val="ListBullet"/>
        <w:numPr>
          <w:ilvl w:val="0"/>
          <w:numId w:val="1"/>
        </w:numPr>
        <w:rPr/>
      </w:pPr>
      <w:r>
        <w:rPr/>
        <w:t>APScheduler over Celery — in-process scheduler avoids Redis dependency for the MVP.</w:t>
      </w:r>
    </w:p>
    <w:p>
      <w:pPr>
        <w:pStyle w:val="ListBullet"/>
        <w:numPr>
          <w:ilvl w:val="0"/>
          <w:numId w:val="1"/>
        </w:numPr>
        <w:rPr/>
      </w:pPr>
      <w:r>
        <w:rPr/>
        <w:t>bcrypt over passlib — passlib uses stdlib crypt removed in Python 3.13.</w:t>
      </w:r>
    </w:p>
    <w:p>
      <w:pPr>
        <w:pStyle w:val="ListBullet"/>
        <w:numPr>
          <w:ilvl w:val="0"/>
          <w:numId w:val="1"/>
        </w:numPr>
        <w:rPr/>
      </w:pPr>
      <w:r>
        <w:rPr/>
        <w:t>Stateless logout — client discards tokens. No server-side deny-list. Future Redis plug-in point.</w:t>
      </w:r>
    </w:p>
    <w:p>
      <w:pPr>
        <w:pStyle w:val="ListBullet"/>
        <w:numPr>
          <w:ilvl w:val="0"/>
          <w:numId w:val="1"/>
        </w:numPr>
        <w:rPr/>
      </w:pPr>
      <w:r>
        <w:rPr/>
        <w:t>Local photo storage — URL-based model makes swapping to S3 a config change only.</w:t>
      </w:r>
    </w:p>
    <w:p>
      <w:pPr>
        <w:pStyle w:val="ListBullet"/>
        <w:numPr>
          <w:ilvl w:val="0"/>
          <w:numId w:val="1"/>
        </w:numPr>
        <w:rPr/>
      </w:pPr>
      <w:r>
        <w:rPr/>
        <w:t>HST timezone throughout — all date comparisons use HST (UTC-10).</w:t>
      </w:r>
    </w:p>
    <w:p>
      <w:pPr>
        <w:pStyle w:val="Heading1"/>
        <w:rPr/>
      </w:pPr>
      <w:r>
        <w:rPr/>
        <w:t>3. Data Model (ERD)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291147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>Figure 2: Entity-Relationship Diagram — 14 tables with relationships</w:t>
      </w:r>
    </w:p>
    <w:p>
      <w:pPr>
        <w:pStyle w:val="Heading2"/>
        <w:rPr/>
      </w:pPr>
      <w:r>
        <w:rPr/>
        <w:t>Table Summary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Table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Key Constraints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users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UNIQUE(email), status ENUM, is_admin flag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invite_tokens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UNIQUE(token), FK→users(created_by_id), expires_at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email_verification_tokens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UNIQUE(token), FK→users CASCADE, expires_at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password_reset_tokens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UNIQUE(token), FK→users CASCADE, expires_at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tools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FK→users(owner_id), category ENUM, is_active index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photos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FK→tools(CASCADE), 1-5 per tool enforced in service layer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reservations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FK→tools, FK→users(borrower), state ENUM, EXCLUDE GiST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messages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FK→reservations CASCADE, FK→users(sender_id)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notifications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FK→users CASCADE, type+created_at indexes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reviews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FK→reservations, FK→users, UNIQUE(reservation_id, reviewer_id)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listing_reports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FK→tools, FK→users, UNIQUE(tool_id, reporter_id)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suspension_records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FK→users, action ENUM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admin_audit_log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FK→users(actor), action_type+target_id indexes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listing_rules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Single-row config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Reservation State Machine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486400" cy="54864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i/>
          <w:sz w:val="18"/>
        </w:rPr>
        <w:t>Figure 3: Reservation State Machine — 6 states, 8 transitions</w:t>
      </w:r>
    </w:p>
    <w:p>
      <w:pPr>
        <w:pStyle w:val="ListBullet"/>
        <w:numPr>
          <w:ilvl w:val="0"/>
          <w:numId w:val="1"/>
        </w:numPr>
        <w:rPr/>
      </w:pPr>
      <w:r>
        <w:rPr/>
        <w:t>Normal flow: REQUESTED → APPROVED → PICKED_UP → RETURNED</w:t>
      </w:r>
    </w:p>
    <w:p>
      <w:pPr>
        <w:pStyle w:val="ListBullet"/>
        <w:numPr>
          <w:ilvl w:val="0"/>
          <w:numId w:val="1"/>
        </w:numPr>
        <w:rPr/>
      </w:pPr>
      <w:r>
        <w:rPr/>
        <w:t>Rejection: REQUESTED → DENIED (terminal)</w:t>
      </w:r>
    </w:p>
    <w:p>
      <w:pPr>
        <w:pStyle w:val="ListBullet"/>
        <w:numPr>
          <w:ilvl w:val="0"/>
          <w:numId w:val="1"/>
        </w:numPr>
        <w:rPr/>
      </w:pPr>
      <w:r>
        <w:rPr/>
        <w:t>Cancellation: REQUESTED or APPROVED → CANCELLED (terminal, borrower or owner)</w:t>
      </w:r>
    </w:p>
    <w:p>
      <w:pPr>
        <w:pStyle w:val="ListBullet"/>
        <w:numPr>
          <w:ilvl w:val="0"/>
          <w:numId w:val="1"/>
        </w:numPr>
        <w:rPr/>
      </w:pPr>
      <w:r>
        <w:rPr/>
        <w:t>Auto-cancel: APPROVED not picked up within 3-day grace period → CANCELLED</w:t>
      </w:r>
    </w:p>
    <w:p>
      <w:pPr>
        <w:pStyle w:val="ListBullet"/>
        <w:numPr>
          <w:ilvl w:val="0"/>
          <w:numId w:val="1"/>
        </w:numPr>
        <w:rPr/>
      </w:pPr>
      <w:r>
        <w:rPr/>
        <w:t>Escalation: PICKED_UP not returned within 7 days → admin notified</w:t>
      </w:r>
    </w:p>
    <w:p>
      <w:pPr>
        <w:pStyle w:val="ListBullet"/>
        <w:numPr>
          <w:ilvl w:val="0"/>
          <w:numId w:val="1"/>
        </w:numPr>
        <w:rPr/>
      </w:pPr>
      <w:r>
        <w:rPr/>
        <w:t>Force-return: Admin can force PICKED_UP → RETURNED in disputes</w:t>
      </w:r>
    </w:p>
    <w:p>
      <w:pPr>
        <w:pStyle w:val="Heading1"/>
        <w:rPr/>
      </w:pPr>
      <w:r>
        <w:rPr/>
        <w:t>4. Key API Endpoints</w:t>
      </w:r>
    </w:p>
    <w:p>
      <w:pPr>
        <w:pStyle w:val="Normal"/>
        <w:rPr/>
      </w:pPr>
      <w:r>
        <w:rPr>
          <w:sz w:val="20"/>
        </w:rPr>
        <w:t>All endpoints are prefixed with /api/v1. Authentication: JWT Bearer token in Authorization header.</w:t>
      </w:r>
    </w:p>
    <w:p>
      <w:pPr>
        <w:pStyle w:val="Heading2"/>
        <w:rPr/>
      </w:pPr>
      <w:r>
        <w:rPr/>
        <w:t>Auth (/auth)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/auth/register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Register with invite token — creates EMAIL_PENDING user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/auth/verify-email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Consume verification token — auto-login, returns access+refresh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/auth/resend-verification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Resend verification email (anti-enumeration: always 200)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/auth/login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Email+password → access+refresh tokens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/auth/refresh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Rotate refresh token → new pair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/auth/logout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Stateless logout (client discards tokens)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/auth/me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Current user profile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PUT /auth/me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Update profile (full_name, bio, photo, neighborhood)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DELETE /auth/me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Soft-delete account — blocks if active reservations (409)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/auth/forgot-password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Request reset email (anti-enumeration: always 200)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/auth/reset-password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Consume reset token + set new password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/auth/invites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Create invite token for email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Tools (/tools)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/tools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Create listing with photos (multipart)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/tools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List active tools — filters: category, date-range availability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/tools/me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Caller's own listings (incl. inactive)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/tools/{id}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Single tool detail (active only)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PATCH /tools/{id}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Partial update — blocked if PICKED_UP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DELETE /tools/{id}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Soft-delete — blocked if active reservations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/tools/{id}/photos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Upload photo (1-5 limit, 5MB max, image-only)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DELETE /tools/{id}/photos/{pid}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Remove photo (cannot remove last)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/tools/{id}/deactivate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Owner/Admin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Deactivate listing with reason — auto-cancels REQUESTED/APPROVED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/tools/{id}/reactivate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Reactivate deactivated listing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Reservations (/reservations)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/reservations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Submit request — overlap check, self-own blocked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/reservations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List reservations (filtered by role: borrower/owner)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/reservations/{id}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Single reservation detail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/reservations/{id}/approve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REQUESTED → APPROVED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/reservations/{id}/deny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REQUESTED → DENIED with optional reason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/reservations/{id}/cancel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Borrower/Owner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REQUESTED/APPROVED → CANCELLED with reason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/reservations/{id}/mark-picked-up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Borrower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APPROVED → PICKED_UP (on/after start_date only)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/reservations/{id}/mark-returned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Borrower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PICKED_UP → RETURNED (late-return detection)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/reservations/{id}/mark-damaged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Owner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File damage report (7-day window from return)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/reservations/{id}/admin-force-return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Force PICKED_UP → RETURNED (dispute resolution)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Other Routers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Auth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GET/POST /reservations/{id}/messages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Party/Admin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List/send thread messages (REQUESTED/APPROVED/PICKED_UP only)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/notifications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List notifications (newest first)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/notifications/{id}/read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Member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Mark as read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/reservations/{id}/review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Submit review (RETURNED only, 30-day window, 1-5 rating)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PATCH /reviews/{id}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Author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Edit within 24h window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DELETE /reviews/{id}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Author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Delete within 24h window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/admin/users/{id}/deactivate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Deactivate member account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 /admin/users/{id}/reactivate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Reactivate member account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/admin/audit-log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Query moderation history (filterable)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/admin/reports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Generate moderation reports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GET /api/v1/health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{"status": "ok"}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Risks and Tradeoffs</w:t>
      </w:r>
    </w:p>
    <w:p>
      <w:pPr>
        <w:pStyle w:val="Heading2"/>
        <w:rPr/>
      </w:pPr>
      <w:r>
        <w:rPr/>
        <w:t>HIGH Priority Risks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Risk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Mitigation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R1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Reservation double-booking race condition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Two borrowers could reserve the same tool for overlapping dates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PostgreSQL EXCLUDE GiST constraint enforces at DB level — atomic, application-cannot-bypass. Service layer catches IntegrityError → HTTP 409.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Mitigated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Email delivery in local dev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SMTP setup per-developer is fragile, emails may silently fail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MailHog Docker container for dev (catches all outbound SMTP, shows web UI). Production: Gmail SMTP with App Password. Each dev uses their own sender account.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Mitigated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R3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JWT secret exposed in dev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Dev default secret in .env would allow token forgery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Settings validator crashes the app at boot if ENVIRONMENT=production but SECRET_KEY is the dev default.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Mitigated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Photo storage scalability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disk storage (/uploads) wont scale beyond single server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 stores URLs, not binary. Swapping to S3 is a config change in photo_storage.py — no model/schema changes needed.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Accepted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R5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Background scheduler runs in-process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APScheduler is single-process, no persistence across restarts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Scheduler is no-op in tests. For MVP single-server deploy, in-process is sufficient. Task logic already isolated for future Celery swap.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Accepted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MEDIUM Priority Risks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Risk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Impact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Mitigation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R6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Token revocation after logout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Logout is client-side only; stolen token valid until expiry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password_changed_at invalidates all JWTs with iat before that timestamp. Access tokens short-lived (15 min). Future Redis deny-list plug-in point.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Partially mitigated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ENUM migration pain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Adding a category or reservation state requires Alembic migration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Categories locked to 5 per design decision. Reservation states stable (6 states). Trade-off: type safety vs migration overhead. Accepted for MVP.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Accepted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R8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Email enumeration via forgot-password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Attacker can probe which emails are registered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Both endpoints always return 200 with generic "if the email exists, we sent it" message.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Mitigated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 refresh-token storage on server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Cannot revoke specific sessions (only all sessions via password change)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Acceptable for MVP (course project). password_changed_at mechanism covers critical case (password reset).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Accepted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R10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UUID strings as PKs are larger/slower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36-char strings vs 4-byte ints for joins and indexes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For small-scale app (~100 users, ~500 tools, ~1000 reservations), performance difference negligible. Security benefit (no ID enumeration) outweighs storage cost.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Accepted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Tradeoffs Explicitly Made</w:t>
      </w:r>
    </w:p>
    <w:tbl>
      <w:tblPr>
        <w:tblStyle w:val="LightGrid-Accent1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Decision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APScheduler (in-process) vs Celery+Redis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In-process avoids Redis dependency. Sufficient for 2 background tasks. Task logic is service-layer functions — easy to wrap in Celery later.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bcrypt vs passlib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passlib depends on stdlib crypt removed in Python 3.13. bcrypt library is maintained and future-proof.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Local photo storage vs S3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MVP: local disk is zero-config. URL-based model abstraction means swapping storage backend requires changing one file.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Stateless logout vs DB deny-list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Reduces DB writes on every logout. Access token TTL is 15 min — stolen tokens have limited window. Password-reset invalidates all sessions.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UUID PKs vs auto-increment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Prevents ID enumeration. Easier to merge across services. Alembic handles String PKs cleanly.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PostgreSQL ENUMs vs VARCHAR+CHECK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ENUMs are self-documenting, type-safe in SQLAlchemy, and produce meaningful Alembic migrations. Migration cost is infrequent (states are stable).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12</Pages>
  <Words>1834</Words>
  <Characters>13523</Characters>
  <CharactersWithSpaces>14913</CharactersWithSpaces>
  <Paragraphs>459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2026-06-21T17:25:10Z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