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16-12-2024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v4.0.4</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analysis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Geprioriteerde backlog met user stories,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Verwachte inzet inhoudsdeskundigen</w:t>
      </w:r>
    </w:p>
    <w:p>
      <w:r>
        <w:t xml:space="preserve">Betrokkenheid van inhoudsdeskundigen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4/ICTU-Kwaliteitsaanpak-Wijzigingsgeschiedenis.pdf" TargetMode="External"/><Relationship Id="rId34"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