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Detailtestplan Softwarerealisatie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31-07-2024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highlight w:val="yellow"/>
              </w:rPr>
              <w:t>{Indien noodzakelijk vindt er een end-to-end test-plaats in samenwerking met betrokkenen bij de gekoppelde systemen.}</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highlight w:val="yellow"/>
        </w:rPr>
        <w:t>{documentreferentie}</w:t>
      </w:r>
      <w:r>
        <w:t>,</w:t>
      </w:r>
    </w:p>
    <w:p>
      <w:pPr>
        <w:pStyle w:val="Lijstopsomteken1"/>
        <w:numPr>
          <w:ilvl w:val="0"/>
        </w:numPr>
      </w:pPr>
      <w:r>
        <w:t xml:space="preserve">Projectplan </w:t>
      </w:r>
      <w:r>
        <w:rPr>
          <w:highlight w:val="yellow"/>
        </w:rPr>
        <w:t>{documentreferentie}</w:t>
      </w:r>
      <w:r>
        <w:t>,</w:t>
      </w:r>
    </w:p>
    <w:p>
      <w:pPr>
        <w:pStyle w:val="Lijstopsomteken1"/>
        <w:numPr>
          <w:ilvl w:val="0"/>
        </w:numPr>
      </w:pPr>
      <w:r>
        <w:t xml:space="preserve">Softwarearchitectuurdocument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Informatiebeveiligingsplan </w:t>
      </w:r>
      <w:r>
        <w:rPr>
          <w:highlight w:val="yellow"/>
        </w:rPr>
        <w:t>{documentreferentie}</w:t>
      </w:r>
      <w:r>
        <w:t>.</w:t>
      </w:r>
    </w:p>
    <w:p>
      <w:r>
        <w:t>De testbasis wordt gevormd door de volgende documenten:</w:t>
      </w:r>
    </w:p>
    <w:p>
      <w:pPr>
        <w:pStyle w:val="Lijstopsomteken1"/>
        <w:numPr>
          <w:ilvl w:val="0"/>
        </w:numPr>
      </w:pPr>
      <w:r>
        <w:t xml:space="preserve">Globaal functioneel ontwerp </w:t>
      </w:r>
      <w:r>
        <w:rPr>
          <w:highlight w:val="yellow"/>
        </w:rPr>
        <w:t>{documentreferentie}</w:t>
      </w:r>
      <w:r>
        <w:t>,</w:t>
      </w:r>
    </w:p>
    <w:p>
      <w:pPr>
        <w:pStyle w:val="Lijstopsomteken1"/>
        <w:numPr>
          <w:ilvl w:val="0"/>
        </w:numPr>
      </w:pPr>
      <w:r>
        <w:t xml:space="preserve">Niet-functionele eisen </w:t>
      </w:r>
      <w:r>
        <w:rPr>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highlight w:val="yellow"/>
        </w:rPr>
        <w:t>{Beschrijf hier het beschouwingsgebied in gedetailleerde termen als projecten, systemen, releases, versies en user stories die binnen de opdracht vallen.}</w:t>
      </w:r>
    </w:p>
    <w:p>
      <w:pPr>
        <w:pStyle w:val="Kop2"/>
      </w:pPr>
      <w:r>
        <w:t>Buiten scope</w:t>
      </w:r>
    </w:p>
    <w:p>
      <w:r>
        <w:rPr>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Dependency-Check en/of Dependency-Track, OWASP ZAP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highlight w:val="yellow"/>
        </w:rPr>
        <w:t>{opdrachtgevende organisatie}</w:t>
      </w:r>
      <w:r>
        <w:t xml:space="preserve">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highlight w:val="yellow"/>
        </w:rPr>
        <w:t>{Beschrijf de bevindingenprocedure, zoals die voor het project geldt.}</w:t>
      </w:r>
    </w:p>
    <w:p>
      <w:pPr>
        <w:pStyle w:val="Kop2"/>
      </w:pPr>
      <w:r>
        <w:t>Testartifacten</w:t>
      </w:r>
    </w:p>
    <w:p>
      <w:r>
        <w:rPr>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