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Detailtestplan Softwarerealisatie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24-03-2025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color w:val="000000"/>
          <w:highlight w:val="yellow"/>
        </w:rPr>
        <w:t>{het project}</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color w:val="000000"/>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product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color w:val="000000"/>
                <w:highlight w:val="yellow"/>
              </w:rPr>
              <w:t>{Indien noodzakelijk vindt er een end-to-end test-plaats in samenwerking met betrokkenen bij de gekoppelde systemen.}</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color w:val="000000"/>
          <w:highlight w:val="yellow"/>
        </w:rPr>
        <w:t>{documentreferentie}</w:t>
      </w:r>
      <w:r>
        <w:t>,</w:t>
      </w:r>
    </w:p>
    <w:p>
      <w:pPr>
        <w:pStyle w:val="Lijstopsomteken1"/>
        <w:numPr>
          <w:ilvl w:val="0"/>
        </w:numPr>
      </w:pPr>
      <w:r>
        <w:t xml:space="preserve">Projectplan </w:t>
      </w:r>
      <w:r>
        <w:rPr>
          <w:color w:val="000000"/>
          <w:highlight w:val="yellow"/>
        </w:rPr>
        <w:t>{documentreferentie}</w:t>
      </w:r>
      <w:r>
        <w:t>,</w:t>
      </w:r>
    </w:p>
    <w:p>
      <w:pPr>
        <w:pStyle w:val="Lijstopsomteken1"/>
        <w:numPr>
          <w:ilvl w:val="0"/>
        </w:numPr>
      </w:pPr>
      <w:r>
        <w:t xml:space="preserve">Softwarearchitectuurdocument </w:t>
      </w:r>
      <w:r>
        <w:rPr>
          <w:color w:val="000000"/>
          <w:highlight w:val="yellow"/>
        </w:rPr>
        <w:t>{documentreferentie}</w:t>
      </w:r>
      <w:r>
        <w:t>,</w:t>
      </w:r>
    </w:p>
    <w:p>
      <w:pPr>
        <w:pStyle w:val="Lijstopsomteken1"/>
        <w:numPr>
          <w:ilvl w:val="0"/>
        </w:numPr>
      </w:pPr>
      <w:r>
        <w:t xml:space="preserve">Kwaliteitsplan </w:t>
      </w:r>
      <w:r>
        <w:rPr>
          <w:color w:val="000000"/>
          <w:highlight w:val="yellow"/>
        </w:rPr>
        <w:t>{documentreferentie}</w:t>
      </w:r>
      <w:r>
        <w:t>,</w:t>
      </w:r>
    </w:p>
    <w:p>
      <w:pPr>
        <w:pStyle w:val="Lijstopsomteken1"/>
        <w:numPr>
          <w:ilvl w:val="0"/>
        </w:numPr>
      </w:pPr>
      <w:r>
        <w:t xml:space="preserve">Informatiebeveiligingsplan </w:t>
      </w:r>
      <w:r>
        <w:rPr>
          <w:color w:val="000000"/>
          <w:highlight w:val="yellow"/>
        </w:rPr>
        <w:t>{documentreferentie}</w:t>
      </w:r>
      <w:r>
        <w:t>.</w:t>
      </w:r>
    </w:p>
    <w:p>
      <w:r>
        <w:t>De testbasis wordt gevormd door de volgende documenten:</w:t>
      </w:r>
    </w:p>
    <w:p>
      <w:pPr>
        <w:pStyle w:val="Lijstopsomteken1"/>
        <w:numPr>
          <w:ilvl w:val="0"/>
        </w:numPr>
      </w:pPr>
      <w:r>
        <w:t xml:space="preserve">Globaal functioneel ontwerp </w:t>
      </w:r>
      <w:r>
        <w:rPr>
          <w:color w:val="000000"/>
          <w:highlight w:val="yellow"/>
        </w:rPr>
        <w:t>{documentreferentie}</w:t>
      </w:r>
      <w:r>
        <w:t>,</w:t>
      </w:r>
    </w:p>
    <w:p>
      <w:pPr>
        <w:pStyle w:val="Lijstopsomteken1"/>
        <w:numPr>
          <w:ilvl w:val="0"/>
        </w:numPr>
      </w:pPr>
      <w:r>
        <w:t xml:space="preserve">Niet-functionele eisen </w:t>
      </w:r>
      <w:r>
        <w:rPr>
          <w:color w:val="000000"/>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detailtestplan vallen.</w:t>
      </w:r>
    </w:p>
    <w:p>
      <w:pPr>
        <w:pStyle w:val="Kop2"/>
      </w:pPr>
      <w:r>
        <w:t>Binnen scope</w:t>
      </w:r>
    </w:p>
    <w:p>
      <w:r>
        <w:rPr>
          <w:color w:val="000000"/>
          <w:highlight w:val="yellow"/>
        </w:rPr>
        <w:t>{Beschrijf hier het beschouwingsgebied in gedetailleerde termen als projecten, systemen, releases, versies en user stories die binnen de opdracht vallen.}</w:t>
      </w:r>
    </w:p>
    <w:p>
      <w:pPr>
        <w:pStyle w:val="Kop2"/>
      </w:pPr>
      <w:r>
        <w:t>Buiten scope</w:t>
      </w:r>
    </w:p>
    <w:p>
      <w:r>
        <w:rPr>
          <w:color w:val="000000"/>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color w:val="000000"/>
          <w:highlight w:val="yellow"/>
        </w:rPr>
        <w:t>{De Kwaliteitsaanpak schrijft voor dat er in de voorfase een Mastertestplan (door de opdrachtgevende organisatie) is opgesteld. Mocht dit niet zijn opgesteld, dan zal dit detailtestplan minimaal aan de door ICTU gestelde kwaliteitsnormen moeten voldoen.}</w:t>
      </w:r>
    </w:p>
    <w:p>
      <w:pPr>
        <w:pStyle w:val="Kop2"/>
      </w:pPr>
      <w:r>
        <w:t>Soorten testen</w:t>
      </w:r>
    </w:p>
    <w:p>
      <w:r>
        <w:rPr>
          <w:color w:val="000000"/>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opdrachtgevende organisatie op de eigen productieomgeving een performancetest moet (laten)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Dependency-Check en/of Dependency-Track, ZAP by Checkmarx en OpenVAS;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w:t>
      </w:r>
      <w:r>
        <w:rPr>
          <w:color w:val="000000"/>
          <w:highlight w:val="yellow"/>
        </w:rPr>
        <w:t>{opdrachtgevende organisatie}</w:t>
      </w:r>
      <w:r>
        <w:t xml:space="preserve"> en/of beheerorganisatie kan een GAT-testomgeving beschikbaar stellen waar gebruikers kunnen werken met de nieuwe applicaties. Bevindingen worden tijdens trainingen of workshops verzameld om in de product backlog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(WCAG2.2)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color w:val="000000"/>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color w:val="000000"/>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color w:val="000000"/>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color w:val="000000"/>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color w:val="000000"/>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color w:val="000000"/>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color w:val="000000"/>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color w:val="000000"/>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color w:val="000000"/>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color w:val="000000"/>
          <w:highlight w:val="yellow"/>
        </w:rPr>
        <w:t>{Beschrijf de bevindingenprocedure, zoals die voor het project geldt.}</w:t>
      </w:r>
    </w:p>
    <w:p>
      <w:pPr>
        <w:pStyle w:val="Kop2"/>
      </w:pPr>
      <w:r>
        <w:t>Testartifacten</w:t>
      </w:r>
    </w:p>
    <w:p>
      <w:r>
        <w:rPr>
          <w:color w:val="000000"/>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Softwarerealisatie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