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18-03-2024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4.8.4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w:t>
              </w:r>
            </w:hyperlink>
          </w:p>
        </w:tc>
      </w:tr>
      <w:tr>
        <w:tc>
          <w:tcPr>
            <w:tcW w:type="auto" w:w="2267"/>
          </w:tcPr>
          <w:p>
            <w:pPr>
              <w:jc w:val="left"/>
            </w:pPr>
            <w:r>
              <w:t>Succes criterium 4.1.2</w:t>
            </w:r>
          </w:p>
        </w:tc>
        <w:tc>
          <w:tcPr>
            <w:tcW w:type="auto" w:w="2267"/>
          </w:tcPr>
          <w:p>
            <w:pPr>
              <w:jc w:val="left"/>
            </w:pPr>
            <w:hyperlink r:id="rId159">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0">
              <w:r>
                <w:rPr>
                  <w:rStyle w:val="Hyperlink"/>
                </w:rPr>
                <w:t>aria-allowed-attr</w:t>
              </w:r>
            </w:hyperlink>
            <w:r>
              <w:t xml:space="preserve">, </w:t>
            </w:r>
            <w:hyperlink r:id="rId161">
              <w:r>
                <w:rPr>
                  <w:rStyle w:val="Hyperlink"/>
                </w:rPr>
                <w:t>aria-braille-equivalent</w:t>
              </w:r>
            </w:hyperlink>
            <w:r>
              <w:t xml:space="preserve">, </w:t>
            </w:r>
            <w:hyperlink r:id="rId162">
              <w:r>
                <w:rPr>
                  <w:rStyle w:val="Hyperlink"/>
                </w:rPr>
                <w:t>aria-command-name</w:t>
              </w:r>
            </w:hyperlink>
            <w:r>
              <w:t xml:space="preserve">, </w:t>
            </w:r>
            <w:hyperlink r:id="rId163">
              <w:r>
                <w:rPr>
                  <w:rStyle w:val="Hyperlink"/>
                </w:rPr>
                <w:t>aria-conditional-attr</w:t>
              </w:r>
            </w:hyperlink>
            <w:r>
              <w:t xml:space="preserve">, </w:t>
            </w:r>
            <w:hyperlink r:id="rId164">
              <w:r>
                <w:rPr>
                  <w:rStyle w:val="Hyperlink"/>
                </w:rPr>
                <w:t>aria-deprecated-role</w:t>
              </w:r>
            </w:hyperlink>
            <w:r>
              <w:t xml:space="preserve">, </w:t>
            </w:r>
            <w:hyperlink r:id="rId165">
              <w:r>
                <w:rPr>
                  <w:rStyle w:val="Hyperlink"/>
                </w:rPr>
                <w:t>aria-hidden-body</w:t>
              </w:r>
            </w:hyperlink>
            <w:r>
              <w:t xml:space="preserve">, </w:t>
            </w:r>
            <w:hyperlink r:id="rId166">
              <w:r>
                <w:rPr>
                  <w:rStyle w:val="Hyperlink"/>
                </w:rPr>
                <w:t>aria-hidden-focus</w:t>
              </w:r>
            </w:hyperlink>
            <w:r>
              <w:t xml:space="preserve">, </w:t>
            </w:r>
            <w:hyperlink r:id="rId167">
              <w:r>
                <w:rPr>
                  <w:rStyle w:val="Hyperlink"/>
                </w:rPr>
                <w:t>aria-input-field-name</w:t>
              </w:r>
            </w:hyperlink>
            <w:r>
              <w:t xml:space="preserve">, </w:t>
            </w:r>
            <w:hyperlink r:id="rId168">
              <w:r>
                <w:rPr>
                  <w:rStyle w:val="Hyperlink"/>
                </w:rPr>
                <w:t>aria-prohibited-attr</w:t>
              </w:r>
            </w:hyperlink>
            <w:r>
              <w:t xml:space="preserve">, </w:t>
            </w:r>
            <w:hyperlink r:id="rId169">
              <w:r>
                <w:rPr>
                  <w:rStyle w:val="Hyperlink"/>
                </w:rPr>
                <w:t>aria-required-attr</w:t>
              </w:r>
            </w:hyperlink>
            <w:r>
              <w:t xml:space="preserve">, </w:t>
            </w:r>
            <w:hyperlink r:id="rId170">
              <w:r>
                <w:rPr>
                  <w:rStyle w:val="Hyperlink"/>
                </w:rPr>
                <w:t>aria-roledescription</w:t>
              </w:r>
            </w:hyperlink>
            <w:r>
              <w:t xml:space="preserve">, </w:t>
            </w:r>
            <w:hyperlink r:id="rId171">
              <w:r>
                <w:rPr>
                  <w:rStyle w:val="Hyperlink"/>
                </w:rPr>
                <w:t>aria-roles</w:t>
              </w:r>
            </w:hyperlink>
            <w:r>
              <w:t xml:space="preserve">, </w:t>
            </w:r>
            <w:hyperlink r:id="rId172">
              <w:r>
                <w:rPr>
                  <w:rStyle w:val="Hyperlink"/>
                </w:rPr>
                <w:t>aria-toggle-field-name</w:t>
              </w:r>
            </w:hyperlink>
            <w:r>
              <w:t xml:space="preserve">, </w:t>
            </w:r>
            <w:hyperlink r:id="rId173">
              <w:r>
                <w:rPr>
                  <w:rStyle w:val="Hyperlink"/>
                </w:rPr>
                <w:t>aria-tooltip-name</w:t>
              </w:r>
            </w:hyperlink>
            <w:r>
              <w:t xml:space="preserve">, </w:t>
            </w:r>
            <w:hyperlink r:id="rId174">
              <w:r>
                <w:rPr>
                  <w:rStyle w:val="Hyperlink"/>
                </w:rPr>
                <w:t>aria-valid-attr-value</w:t>
              </w:r>
            </w:hyperlink>
            <w:r>
              <w:t xml:space="preserve">, </w:t>
            </w:r>
            <w:hyperlink r:id="rId175">
              <w:r>
                <w:rPr>
                  <w:rStyle w:val="Hyperlink"/>
                </w:rPr>
                <w:t>aria-valid-attr</w:t>
              </w:r>
            </w:hyperlink>
            <w:r>
              <w:t xml:space="preserve">, </w:t>
            </w:r>
            <w:hyperlink r:id="rId176">
              <w:r>
                <w:rPr>
                  <w:rStyle w:val="Hyperlink"/>
                </w:rPr>
                <w:t>button-name</w:t>
              </w:r>
            </w:hyperlink>
            <w:r>
              <w:t xml:space="preserve">, </w:t>
            </w:r>
            <w:hyperlink r:id="rId177">
              <w:r>
                <w:rPr>
                  <w:rStyle w:val="Hyperlink"/>
                </w:rPr>
                <w:t>duplicate-id-aria</w:t>
              </w:r>
            </w:hyperlink>
            <w:r>
              <w:t xml:space="preserve">, </w:t>
            </w:r>
            <w:hyperlink r:id="rId178">
              <w:r>
                <w:rPr>
                  <w:rStyle w:val="Hyperlink"/>
                </w:rPr>
                <w:t>frame-title-unique</w:t>
              </w:r>
            </w:hyperlink>
            <w:r>
              <w:t xml:space="preserve">, </w:t>
            </w:r>
            <w:hyperlink r:id="rId179">
              <w:r>
                <w:rPr>
                  <w:rStyle w:val="Hyperlink"/>
                </w:rPr>
                <w:t>frame-title</w:t>
              </w:r>
            </w:hyperlink>
            <w:r>
              <w:t xml:space="preserve">, </w:t>
            </w:r>
            <w:hyperlink r:id="rId180">
              <w:r>
                <w:rPr>
                  <w:rStyle w:val="Hyperlink"/>
                </w:rPr>
                <w:t>input-button-name</w:t>
              </w:r>
            </w:hyperlink>
            <w:r>
              <w:t xml:space="preserve">, </w:t>
            </w:r>
            <w:hyperlink r:id="rId24">
              <w:r>
                <w:rPr>
                  <w:rStyle w:val="Hyperlink"/>
                </w:rPr>
                <w:t>input-image-alt</w:t>
              </w:r>
            </w:hyperlink>
            <w:r>
              <w:t xml:space="preserve">, </w:t>
            </w:r>
            <w:hyperlink r:id="rId181">
              <w:r>
                <w:rPr>
                  <w:rStyle w:val="Hyperlink"/>
                </w:rPr>
                <w:t>label</w:t>
              </w:r>
            </w:hyperlink>
            <w:r>
              <w:t xml:space="preserve">, </w:t>
            </w:r>
            <w:hyperlink r:id="rId112">
              <w:r>
                <w:rPr>
                  <w:rStyle w:val="Hyperlink"/>
                </w:rPr>
                <w:t>link-name</w:t>
              </w:r>
            </w:hyperlink>
            <w:r>
              <w:t xml:space="preserve">, </w:t>
            </w:r>
            <w:hyperlink r:id="rId182">
              <w:r>
                <w:rPr>
                  <w:rStyle w:val="Hyperlink"/>
                </w:rPr>
                <w:t>nested-interactive</w:t>
              </w:r>
            </w:hyperlink>
            <w:r>
              <w:t xml:space="preserve">, </w:t>
            </w:r>
            <w:hyperlink r:id="rId183">
              <w:r>
                <w:rPr>
                  <w:rStyle w:val="Hyperlink"/>
                </w:rPr>
                <w:t>select-name</w:t>
              </w:r>
            </w:hyperlink>
          </w:p>
        </w:tc>
      </w:tr>
      <w:tr>
        <w:tc>
          <w:tcPr>
            <w:tcW w:type="auto" w:w="2267"/>
          </w:tcPr>
          <w:p>
            <w:pPr>
              <w:jc w:val="left"/>
            </w:pPr>
            <w:r>
              <w:t>Succes criterium 4.1.3</w:t>
            </w:r>
          </w:p>
        </w:tc>
        <w:tc>
          <w:tcPr>
            <w:tcW w:type="auto" w:w="2267"/>
          </w:tcPr>
          <w:p>
            <w:pPr>
              <w:jc w:val="left"/>
            </w:pPr>
            <w:hyperlink r:id="rId184">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5">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beheerorganisatie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6">
              <w:r>
                <w:rPr>
                  <w:rStyle w:val="Hyperlink"/>
                </w:rPr>
                <w:t>BIO</w:t>
              </w:r>
            </w:hyperlink>
          </w:p>
        </w:tc>
        <w:tc>
          <w:tcPr>
            <w:tcW w:type="auto" w:w="4535"/>
          </w:tcPr>
          <w:p>
            <w:pPr>
              <w:jc w:val="left"/>
            </w:pPr>
            <w:r>
              <w:t>Baseline Informatiebeveiliging Overheid.</w:t>
            </w:r>
          </w:p>
        </w:tc>
      </w:tr>
      <w:tr>
        <w:tc>
          <w:tcPr>
            <w:tcW w:type="auto" w:w="4535"/>
          </w:tcPr>
          <w:p>
            <w:pPr>
              <w:jc w:val="left"/>
            </w:pPr>
            <w:hyperlink r:id="rId18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92">
              <w:r>
                <w:rPr>
                  <w:rStyle w:val="Hyperlink"/>
                </w:rPr>
                <w:t>NEN 7510:2017</w:t>
              </w:r>
            </w:hyperlink>
          </w:p>
        </w:tc>
        <w:tc>
          <w:tcPr>
            <w:tcW w:type="auto" w:w="4535"/>
          </w:tcPr>
          <w:p>
            <w:pPr>
              <w:jc w:val="left"/>
            </w:pPr>
            <w:r>
              <w:t>Informatiebeveiliging in de zorg.</w:t>
            </w:r>
          </w:p>
        </w:tc>
      </w:tr>
      <w:tr>
        <w:tc>
          <w:tcPr>
            <w:tcW w:type="auto" w:w="4535"/>
          </w:tcPr>
          <w:p>
            <w:pPr>
              <w:jc w:val="left"/>
            </w:pPr>
            <w:hyperlink r:id="rId19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0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0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0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03">
        <w:r>
          <w:rPr>
            <w:rStyle w:val="Hyperlink"/>
          </w:rPr>
          <w:t>PDF-formaat</w:t>
        </w:r>
      </w:hyperlink>
      <w:r>
        <w:t xml:space="preserve"> of </w:t>
      </w:r>
      <w:hyperlink r:id="rId20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8/aria-meter-name?application=axeAPI" TargetMode="External"/><Relationship Id="rId22" Type="http://schemas.openxmlformats.org/officeDocument/2006/relationships/hyperlink" Target="https://dequeuniversity.com/rules/axe/4.8/aria-progressbar-name?application=axeAPI" TargetMode="External"/><Relationship Id="rId23" Type="http://schemas.openxmlformats.org/officeDocument/2006/relationships/hyperlink" Target="https://dequeuniversity.com/rules/axe/4.8/image-alt?application=axeAPI" TargetMode="External"/><Relationship Id="rId24" Type="http://schemas.openxmlformats.org/officeDocument/2006/relationships/hyperlink" Target="https://dequeuniversity.com/rules/axe/4.8/input-image-alt?application=axeAPI" TargetMode="External"/><Relationship Id="rId25" Type="http://schemas.openxmlformats.org/officeDocument/2006/relationships/hyperlink" Target="https://dequeuniversity.com/rules/axe/4.8/object-alt?application=axeAPI" TargetMode="External"/><Relationship Id="rId26" Type="http://schemas.openxmlformats.org/officeDocument/2006/relationships/hyperlink" Target="https://dequeuniversity.com/rules/axe/4.8/role-img-alt?application=axeAPI" TargetMode="External"/><Relationship Id="rId27" Type="http://schemas.openxmlformats.org/officeDocument/2006/relationships/hyperlink" Target="https://dequeuniversity.com/rules/axe/4.8/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8/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8/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8/aria-required-children?application=axeAPI" TargetMode="External"/><Relationship Id="rId43" Type="http://schemas.openxmlformats.org/officeDocument/2006/relationships/hyperlink" Target="https://dequeuniversity.com/rules/axe/4.8/aria-required-parent?application=axeAPI" TargetMode="External"/><Relationship Id="rId44" Type="http://schemas.openxmlformats.org/officeDocument/2006/relationships/hyperlink" Target="https://dequeuniversity.com/rules/axe/4.8/definition-list?application=axeAPI" TargetMode="External"/><Relationship Id="rId45" Type="http://schemas.openxmlformats.org/officeDocument/2006/relationships/hyperlink" Target="https://dequeuniversity.com/rules/axe/4.8/dlitem?application=axeAPI" TargetMode="External"/><Relationship Id="rId46" Type="http://schemas.openxmlformats.org/officeDocument/2006/relationships/hyperlink" Target="https://dequeuniversity.com/rules/axe/4.8/list?application=axeAPI" TargetMode="External"/><Relationship Id="rId47" Type="http://schemas.openxmlformats.org/officeDocument/2006/relationships/hyperlink" Target="https://dequeuniversity.com/rules/axe/4.8/listitem?application=axeAPI" TargetMode="External"/><Relationship Id="rId48" Type="http://schemas.openxmlformats.org/officeDocument/2006/relationships/hyperlink" Target="https://dequeuniversity.com/rules/axe/4.8/p-as-heading?application=axeAPI" TargetMode="External"/><Relationship Id="rId49" Type="http://schemas.openxmlformats.org/officeDocument/2006/relationships/hyperlink" Target="https://dequeuniversity.com/rules/axe/4.8/table-fake-caption?application=axeAPI" TargetMode="External"/><Relationship Id="rId50" Type="http://schemas.openxmlformats.org/officeDocument/2006/relationships/hyperlink" Target="https://dequeuniversity.com/rules/axe/4.8/td-has-header?application=axeAPI" TargetMode="External"/><Relationship Id="rId51" Type="http://schemas.openxmlformats.org/officeDocument/2006/relationships/hyperlink" Target="https://dequeuniversity.com/rules/axe/4.8/td-headers-attr?application=axeAPI" TargetMode="External"/><Relationship Id="rId52" Type="http://schemas.openxmlformats.org/officeDocument/2006/relationships/hyperlink" Target="https://dequeuniversity.com/rules/axe/4.8/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8/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8/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8/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8/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8/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8/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8/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8/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8/frame-focusable-content?application=axeAPI" TargetMode="External"/><Relationship Id="rId84" Type="http://schemas.openxmlformats.org/officeDocument/2006/relationships/hyperlink" Target="https://dequeuniversity.com/rules/axe/4.8/scrollable-region-focusable?application=axeAPI" TargetMode="External"/><Relationship Id="rId85" Type="http://schemas.openxmlformats.org/officeDocument/2006/relationships/hyperlink" Target="https://dequeuniversity.com/rules/axe/4.8/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8/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8/blink?application=axeAPI" TargetMode="External"/><Relationship Id="rId94" Type="http://schemas.openxmlformats.org/officeDocument/2006/relationships/hyperlink" Target="https://dequeuniversity.com/rules/axe/4.8/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8/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8/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8/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8/area-alt?application=axeAPI" TargetMode="External"/><Relationship Id="rId112" Type="http://schemas.openxmlformats.org/officeDocument/2006/relationships/hyperlink" Target="https://dequeuniversity.com/rules/axe/4.8/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8/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8/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8/html-has-lang?application=axeAPI" TargetMode="External"/><Relationship Id="rId132" Type="http://schemas.openxmlformats.org/officeDocument/2006/relationships/hyperlink" Target="https://dequeuniversity.com/rules/axe/4.8/html-lang-valid?application=axeAPI" TargetMode="External"/><Relationship Id="rId133" Type="http://schemas.openxmlformats.org/officeDocument/2006/relationships/hyperlink" Target="https://dequeuniversity.com/rules/axe/4.8/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8/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8/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8/duplicate-id-active?application=axeAPI" TargetMode="External"/><Relationship Id="rId158" Type="http://schemas.openxmlformats.org/officeDocument/2006/relationships/hyperlink" Target="https://dequeuniversity.com/rules/axe/4.8/duplicate-id?application=axeAPI" TargetMode="External"/><Relationship Id="rId159" Type="http://schemas.openxmlformats.org/officeDocument/2006/relationships/hyperlink" Target="https://www.w3.org/TR/WCAG21/#name-role-value" TargetMode="External"/><Relationship Id="rId160" Type="http://schemas.openxmlformats.org/officeDocument/2006/relationships/hyperlink" Target="https://dequeuniversity.com/rules/axe/4.8/aria-allowed-attr?application=axeAPI" TargetMode="External"/><Relationship Id="rId161" Type="http://schemas.openxmlformats.org/officeDocument/2006/relationships/hyperlink" Target="https://dequeuniversity.com/rules/axe/4.8/aria-braille-equivalent?application=axeAPI" TargetMode="External"/><Relationship Id="rId162" Type="http://schemas.openxmlformats.org/officeDocument/2006/relationships/hyperlink" Target="https://dequeuniversity.com/rules/axe/4.8/aria-command-name?application=axeAPI" TargetMode="External"/><Relationship Id="rId163" Type="http://schemas.openxmlformats.org/officeDocument/2006/relationships/hyperlink" Target="https://dequeuniversity.com/rules/axe/4.8/aria-conditional-attr?application=axeAPI" TargetMode="External"/><Relationship Id="rId164" Type="http://schemas.openxmlformats.org/officeDocument/2006/relationships/hyperlink" Target="https://dequeuniversity.com/rules/axe/4.8/aria-deprecated-role?application=axeAPI" TargetMode="External"/><Relationship Id="rId165" Type="http://schemas.openxmlformats.org/officeDocument/2006/relationships/hyperlink" Target="https://dequeuniversity.com/rules/axe/4.8/aria-hidden-body?application=axeAPI" TargetMode="External"/><Relationship Id="rId166" Type="http://schemas.openxmlformats.org/officeDocument/2006/relationships/hyperlink" Target="https://dequeuniversity.com/rules/axe/4.8/aria-hidden-focus?application=axeAPI" TargetMode="External"/><Relationship Id="rId167" Type="http://schemas.openxmlformats.org/officeDocument/2006/relationships/hyperlink" Target="https://dequeuniversity.com/rules/axe/4.8/aria-input-field-name?application=axeAPI" TargetMode="External"/><Relationship Id="rId168" Type="http://schemas.openxmlformats.org/officeDocument/2006/relationships/hyperlink" Target="https://dequeuniversity.com/rules/axe/4.8/aria-prohibited-attr?application=axeAPI" TargetMode="External"/><Relationship Id="rId169" Type="http://schemas.openxmlformats.org/officeDocument/2006/relationships/hyperlink" Target="https://dequeuniversity.com/rules/axe/4.8/aria-required-attr?application=axeAPI" TargetMode="External"/><Relationship Id="rId170" Type="http://schemas.openxmlformats.org/officeDocument/2006/relationships/hyperlink" Target="https://dequeuniversity.com/rules/axe/4.8/aria-roledescription?application=axeAPI" TargetMode="External"/><Relationship Id="rId171" Type="http://schemas.openxmlformats.org/officeDocument/2006/relationships/hyperlink" Target="https://dequeuniversity.com/rules/axe/4.8/aria-roles?application=axeAPI" TargetMode="External"/><Relationship Id="rId172" Type="http://schemas.openxmlformats.org/officeDocument/2006/relationships/hyperlink" Target="https://dequeuniversity.com/rules/axe/4.8/aria-toggle-field-name?application=axeAPI" TargetMode="External"/><Relationship Id="rId173" Type="http://schemas.openxmlformats.org/officeDocument/2006/relationships/hyperlink" Target="https://dequeuniversity.com/rules/axe/4.8/aria-tooltip-name?application=axeAPI" TargetMode="External"/><Relationship Id="rId174" Type="http://schemas.openxmlformats.org/officeDocument/2006/relationships/hyperlink" Target="https://dequeuniversity.com/rules/axe/4.8/aria-valid-attr-value?application=axeAPI" TargetMode="External"/><Relationship Id="rId175" Type="http://schemas.openxmlformats.org/officeDocument/2006/relationships/hyperlink" Target="https://dequeuniversity.com/rules/axe/4.8/aria-valid-attr?application=axeAPI" TargetMode="External"/><Relationship Id="rId176" Type="http://schemas.openxmlformats.org/officeDocument/2006/relationships/hyperlink" Target="https://dequeuniversity.com/rules/axe/4.8/button-name?application=axeAPI" TargetMode="External"/><Relationship Id="rId177" Type="http://schemas.openxmlformats.org/officeDocument/2006/relationships/hyperlink" Target="https://dequeuniversity.com/rules/axe/4.8/duplicate-id-aria?application=axeAPI" TargetMode="External"/><Relationship Id="rId178" Type="http://schemas.openxmlformats.org/officeDocument/2006/relationships/hyperlink" Target="https://dequeuniversity.com/rules/axe/4.8/frame-title-unique?application=axeAPI" TargetMode="External"/><Relationship Id="rId179" Type="http://schemas.openxmlformats.org/officeDocument/2006/relationships/hyperlink" Target="https://dequeuniversity.com/rules/axe/4.8/frame-title?application=axeAPI" TargetMode="External"/><Relationship Id="rId180" Type="http://schemas.openxmlformats.org/officeDocument/2006/relationships/hyperlink" Target="https://dequeuniversity.com/rules/axe/4.8/input-button-name?application=axeAPI" TargetMode="External"/><Relationship Id="rId181" Type="http://schemas.openxmlformats.org/officeDocument/2006/relationships/hyperlink" Target="https://dequeuniversity.com/rules/axe/4.8/label?application=axeAPI" TargetMode="External"/><Relationship Id="rId182" Type="http://schemas.openxmlformats.org/officeDocument/2006/relationships/hyperlink" Target="https://dequeuniversity.com/rules/axe/4.8/nested-interactive?application=axeAPI" TargetMode="External"/><Relationship Id="rId183" Type="http://schemas.openxmlformats.org/officeDocument/2006/relationships/hyperlink" Target="https://dequeuniversity.com/rules/axe/4.8/select-name?application=axeAPI" TargetMode="External"/><Relationship Id="rId184" Type="http://schemas.openxmlformats.org/officeDocument/2006/relationships/hyperlink" Target="https://www.w3.org/TR/WCAG21/#status-messages" TargetMode="External"/><Relationship Id="rId185" Type="http://schemas.openxmlformats.org/officeDocument/2006/relationships/hyperlink" Target="https://www.communicatierijk.nl/vakkennis/rijkswebsites/aanbevolen-richtlijnen/taalniveau-b1" TargetMode="External"/><Relationship Id="rId186" Type="http://schemas.openxmlformats.org/officeDocument/2006/relationships/hyperlink" Target="https://bio-overheid.nl/media/1572/bio-versie-104zv_def.pdf" TargetMode="External"/><Relationship Id="rId187" Type="http://schemas.openxmlformats.org/officeDocument/2006/relationships/hyperlink" Target="https://www.iso.org/standard/77520.html" TargetMode="External"/><Relationship Id="rId188" Type="http://schemas.openxmlformats.org/officeDocument/2006/relationships/hyperlink" Target="https://www.ncsc.nl/documenten/publicaties/2019/mei/01/ict-beveiligingsrichtlijnen-voor-webapplicaties" TargetMode="External"/><Relationship Id="rId189" Type="http://schemas.openxmlformats.org/officeDocument/2006/relationships/hyperlink" Target="https://www.nen.nl/nen-iso-iec-25010-2011-en-157265" TargetMode="External"/><Relationship Id="rId190" Type="http://schemas.openxmlformats.org/officeDocument/2006/relationships/hyperlink" Target="https://www.nen.nl/nen-en-iso-iec-27001-2017-a11-2020-nl-265545" TargetMode="External"/><Relationship Id="rId191" Type="http://schemas.openxmlformats.org/officeDocument/2006/relationships/hyperlink" Target="https://www.nen.nl/nen-en-iso-iec-27002-2017-nl-245390" TargetMode="External"/><Relationship Id="rId192" Type="http://schemas.openxmlformats.org/officeDocument/2006/relationships/hyperlink" Target="https://www.nen.nl/nen-7510-1-2017-a1-2020-nl-267179" TargetMode="External"/><Relationship Id="rId193" Type="http://schemas.openxmlformats.org/officeDocument/2006/relationships/hyperlink" Target="https://www.nen.nl/npr-5325-2017-nl-238298" TargetMode="External"/><Relationship Id="rId194" Type="http://schemas.openxmlformats.org/officeDocument/2006/relationships/hyperlink" Target="https://www.nen.nl/npr-5326-2019-nl-262885" TargetMode="External"/><Relationship Id="rId195" Type="http://schemas.openxmlformats.org/officeDocument/2006/relationships/hyperlink" Target="https://www.noraonline.nl" TargetMode="External"/><Relationship Id="rId196" Type="http://schemas.openxmlformats.org/officeDocument/2006/relationships/hyperlink" Target="https://owasp.org/www-project-top-ten/" TargetMode="External"/><Relationship Id="rId197" Type="http://schemas.openxmlformats.org/officeDocument/2006/relationships/hyperlink" Target="https://scrumguides.org/docs/scrumguide/v2020/2020-Scrum-Guide-Dutch.pdf" TargetMode="External"/><Relationship Id="rId198" Type="http://schemas.openxmlformats.org/officeDocument/2006/relationships/hyperlink" Target="https://wetten.overheid.nl/BWBR0022141/2007-07-01" TargetMode="External"/><Relationship Id="rId199" Type="http://schemas.openxmlformats.org/officeDocument/2006/relationships/hyperlink" Target="https://wetten.overheid.nl/BWBR0033507/2013-06-01" TargetMode="External"/><Relationship Id="rId200" Type="http://schemas.openxmlformats.org/officeDocument/2006/relationships/hyperlink" Target="https://wetten.overheid.nl/BWBR0041515/2020-07-15" TargetMode="External"/><Relationship Id="rId201" Type="http://schemas.openxmlformats.org/officeDocument/2006/relationships/hyperlink" Target="https://www.tweedekamer.nl/sites/default/files/field_uploads/33326-5-Eindrapport_tcm181-239826.pdf" TargetMode="External"/><Relationship Id="rId202" Type="http://schemas.openxmlformats.org/officeDocument/2006/relationships/hyperlink" Target="https://www.ictu.nl/kwaliteitsaanpak" TargetMode="External"/><Relationship Id="rId203" Type="http://schemas.openxmlformats.org/officeDocument/2006/relationships/hyperlink" Target="https://ictu.github.io/Kwaliteitsaanpak/wip/ICTU-Kwaliteitsaanpak-Wijzigingsgeschiedenis.pdf" TargetMode="External"/><Relationship Id="rId20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