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02-10-2025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25010:2023. De 2023 versie van de standaard is nog niet in het Nederlands vertaald en daarom gebruikt dit document de engelstalige terminologie. De standaard bevat een "product quality model" dat productkwaliteit in negen hoofdeigenschappen onderverdeelt: functional suitability, performance efficiency, compatibility, interaction capability, reliability, security, maintainability, flexibility en safety.</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product backlog en testplannen.</w:t>
      </w:r>
    </w:p>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Data protection impact assessment (DPIA),</w:t>
      </w:r>
    </w:p>
    <w:p>
      <w:pPr>
        <w:pStyle w:val="Lijstopsomteken1"/>
        <w:numPr>
          <w:ilvl w:val="0"/>
        </w:numPr>
      </w:pPr>
      <w:r>
        <w:t>Impact assessment mensenrechten en algoritmes (IAMA),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3 tot en met 11 hebben elk betrekking op een hoofdeigenschap. De hoofdstukken zijn verder onderverdeeld in paragrafen conform de kwaliteitseigenschappen uit NEN-ISO/IEC 25010:2023.</w:t>
      </w:r>
    </w:p>
    <w:p>
      <w:r>
        <w:t>In het hoofdstuk Interaction capability is een paragraaf toegevoegd voor de aspecten taal en leesbaarheid. Aspecten die van belang zijn voor gebruikskwaliteit, maar geen onderdeel zijn van NEN-ISO/IEC 25010:2023. En in het hoofdstuk Security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Functional suitability</w:t>
      </w:r>
    </w:p>
    <w:p>
      <w:r>
        <w:t>Capability of a product to provide functions that meet stated and implied needs of intended users when it is used under specified conditions.</w:t>
      </w:r>
    </w:p>
    <w:p>
      <w:r>
        <w:t>Opmerking: functional suitability gaat alleen over of, en in welke mate, expliciete en impliciete behoeften worden afgedekt en betreft niet de functionele eisen zelf.</w:t>
      </w:r>
    </w:p>
    <w:p>
      <w:pPr>
        <w:pStyle w:val="Kop2"/>
      </w:pPr>
      <w:r>
        <w:t>Functional completeness</w:t>
      </w:r>
    </w:p>
    <w:p>
      <w:r>
        <w:t>Capability of a product to provide a set of functions that covers all the specified tasks and intended users’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correctness</w:t>
      </w:r>
    </w:p>
    <w:p>
      <w:r>
        <w:t>Capability of a product to provide accurate results when used by intended users.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appropriateness</w:t>
      </w:r>
    </w:p>
    <w:p>
      <w:r>
        <w:t>Capability of a product to provide functions that facilitate the accomplishment of specified tasks and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Performance-efficiency</w:t>
      </w:r>
    </w:p>
    <w:p>
      <w:r>
        <w:t>Capability of a product to perform its functions within specified time and throughput parameters and be efficient in the use of resources under specified conditions.</w:t>
      </w:r>
    </w:p>
    <w:p>
      <w:pPr>
        <w:pStyle w:val="Kop2"/>
      </w:pPr>
      <w:r>
        <w:t>Time behavior</w:t>
      </w:r>
    </w:p>
    <w:p>
      <w:r>
        <w:t>Capability of a product to perform its specified function under specified conditions so that the response time and throughput rates meet the requirements.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Resource utilization</w:t>
      </w:r>
    </w:p>
    <w:p>
      <w:r>
        <w:t>Capability of a product to use no more than the specified amount of resources to perform its function under specified conditions.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Capacity</w:t>
      </w:r>
    </w:p>
    <w:p>
      <w:r>
        <w:t>Capability of a product to meet requirements for the maximum limits of a product parameter.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Compatibility</w:t>
      </w:r>
    </w:p>
    <w:p>
      <w:r>
        <w:t>Capability of a product to exchange information with other products, and/or to perform its required functions while sharing the same common environment and resources.</w:t>
      </w:r>
    </w:p>
    <w:p>
      <w:pPr>
        <w:pStyle w:val="Kop2"/>
      </w:pPr>
      <w:r>
        <w:t>Co-existence</w:t>
      </w:r>
    </w:p>
    <w:p>
      <w:r>
        <w:t>Capability of a product to perform its required functions efficiently while sharing a common environment and resources with other products, without detrimental impact on any other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Interoperability</w:t>
      </w:r>
    </w:p>
    <w:p>
      <w:r>
        <w:t>Capability of a product to exchange information with other products and mutually use the information that has been exchanged.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Interaction capability</w:t>
      </w:r>
    </w:p>
    <w:p>
      <w:r>
        <w:t>Capability of a product to be interacted with by specified users to exchange information between a user and a system via the user interface to complete the intended task.</w:t>
      </w:r>
    </w:p>
    <w:p>
      <w:pPr>
        <w:pStyle w:val="Kop2"/>
      </w:pPr>
      <w:r>
        <w:t>Appropriateness recognizability</w:t>
      </w:r>
    </w:p>
    <w:p>
      <w:r>
        <w:t>Capability of a product to be recognized by users as appropriate for their needs.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Learnability</w:t>
      </w:r>
    </w:p>
    <w:p>
      <w:r>
        <w:t>Capability of a product to have specified users learn to use specified product functions within a specified amount of time.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Operability</w:t>
      </w:r>
    </w:p>
    <w:p>
      <w:r>
        <w:t>Capability of a product to have functions and attributes that it easy to operate and control.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error protection</w:t>
      </w:r>
    </w:p>
    <w:p>
      <w:r>
        <w:t>Capability of a product to prevent operation errors.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engagement</w:t>
      </w:r>
    </w:p>
    <w:p>
      <w:r>
        <w:t>Capability of a product to present functions and information in an inviting and motivating manner encouraging continued interaction.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Inclusivity</w:t>
      </w:r>
    </w:p>
    <w:p>
      <w:r>
        <w:t>Capability of a product to be utilised by people of various backgrounds.</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4.10.3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User assistance</w:t>
      </w:r>
    </w:p>
    <w:p>
      <w:r>
        <w:t>Capability of a product to be used by people with the widest range of characteristics and capabilities to achieve specified goals in a specified context of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Self-descriptiveness</w:t>
      </w:r>
    </w:p>
    <w:p>
      <w:r>
        <w:t>Capability of a product to present appropriate information, where needed by the user, to make its capabilities and use immediately obvious to the user without excessive interactions with a product or other resources.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Taal en leesbaarheid</w:t>
      </w:r>
    </w:p>
    <w:p>
      <w:r>
        <w:t xml:space="preserve">Naast de aan NEN-ISO/IEC 25010:2023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Reliability</w:t>
      </w:r>
    </w:p>
    <w:p>
      <w:r>
        <w:t>Capability of a product to perform specified functions under specified conditions for a specified period of time without interruptions and failures.</w:t>
      </w:r>
    </w:p>
    <w:p>
      <w:pPr>
        <w:pStyle w:val="Kop2"/>
      </w:pPr>
      <w:r>
        <w:t>Faultlessness</w:t>
      </w:r>
    </w:p>
    <w:p>
      <w:r>
        <w:t>Capability of a product to perform specified functions without fault under normal operation.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Availability</w:t>
      </w:r>
    </w:p>
    <w:p>
      <w:r>
        <w:t>Capability of a product to be operational and accessible when required for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Fault tolerance</w:t>
      </w:r>
    </w:p>
    <w:p>
      <w:r>
        <w:t>Capability of a product to operate as intended despite the presence of hardware or software faults.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Recoverability</w:t>
      </w:r>
    </w:p>
    <w:p>
      <w:r>
        <w:t>Capability of a product in the event of an interruption or a failure to recover the data directly affected and re-establish the desired state of the system.</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Security</w:t>
      </w:r>
    </w:p>
    <w:p>
      <w:r>
        <w:t>Capability of a product to protect information and data so that persons or other products have the degree of data access appropriate to their types and levels of authorization, and to defend against attack patterns by malicious actors.</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 en de NEN-ISO/IEC 27002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Confidentiality</w:t>
      </w:r>
    </w:p>
    <w:p>
      <w:r>
        <w:t>Capability of a product to ensure that data are accessible only to those authorized to have access.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Integrity</w:t>
      </w:r>
    </w:p>
    <w:p>
      <w:r>
        <w:t>Capability of a product to ensure that the state of its system and data are protected from unauthorized modification or deletion either by malicious action or computer error.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Non-repudiation</w:t>
      </w:r>
    </w:p>
    <w:p>
      <w:r>
        <w:t>Capability of a product to prove that actions or events have taken place, so that the events or actions cannot be repudiated later.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Accountability</w:t>
      </w:r>
    </w:p>
    <w:p>
      <w:r>
        <w:t>Capability of a product to enable actions of an entity to be traced uniquely to the entity.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Authenticity</w:t>
      </w:r>
    </w:p>
    <w:p>
      <w:r>
        <w:t>Capability of a product to prove that the identity of a subject or resource is the one claimed.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Resistance</w:t>
      </w:r>
    </w:p>
    <w:p>
      <w:r>
        <w:t>Capability of a product to sustain operations while under attack from a malicious actor.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Maintainability</w:t>
      </w:r>
    </w:p>
    <w:p>
      <w:r>
        <w:t>Capability of a product to be modified by the intended maintainers with effectiveness and efficiency.</w:t>
      </w:r>
    </w:p>
    <w:p>
      <w:pPr>
        <w:pStyle w:val="Kop2"/>
      </w:pPr>
      <w:r>
        <w:t>Modularity</w:t>
      </w:r>
    </w:p>
    <w:p>
      <w:r>
        <w:t>Capability of a product to limit changes to one component from affecting other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Reusability</w:t>
      </w:r>
    </w:p>
    <w:p>
      <w:r>
        <w:t>Capability of a product to be used as assets in more than one system, or in building other assets.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Analysability</w:t>
      </w:r>
    </w:p>
    <w:p>
      <w:r>
        <w:t>Capability of a product to be effectively and efficiently assessed regarding the impact of an intended change to one or more of its parts, to diagnose it for deficiencies or causes of failures, or to identify parts to be modified.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Modifiability</w:t>
      </w:r>
    </w:p>
    <w:p>
      <w:r>
        <w:t>Capability of a product to be effectively and efficiently modified without introducing defects or degrading existing product quality.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Testability</w:t>
      </w:r>
    </w:p>
    <w:p>
      <w:r>
        <w:t>Capability of a product to enable an objective and feasible test to be designed and performed to determine whether a requirement is met.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Flexibility</w:t>
      </w:r>
    </w:p>
    <w:p>
      <w:r>
        <w:t>Capability of a product to be adapted to changes in its requirements, contexts of use, or system environment.</w:t>
      </w:r>
    </w:p>
    <w:p>
      <w:pPr>
        <w:pStyle w:val="Kop2"/>
      </w:pPr>
      <w:r>
        <w:t>Adaptability</w:t>
      </w:r>
    </w:p>
    <w:p>
      <w:r>
        <w:t>Capability of a product to be effectively and efficiently adapted for or transferred to different hardware, software or other operational or usage environments.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Scalability</w:t>
      </w:r>
    </w:p>
    <w:p>
      <w:r>
        <w:t>Capability of a product to handle growing or shrinking workloads or to adapt its capacity to handle variability.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Installability</w:t>
      </w:r>
    </w:p>
    <w:p>
      <w:r>
        <w:t>Capability of a product to be effectively and efficiently installed successfully and/or uninstalled in a specified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Replaceability</w:t>
      </w:r>
    </w:p>
    <w:p>
      <w:r>
        <w:t>Capability of a product to replace another specified product for the same purpose in the same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Safety</w:t>
      </w:r>
    </w:p>
    <w:p>
      <w:r>
        <w:t>Capability of a product under defined conditions to avoid a state in which human life, health, property, or the environment is endangered.</w:t>
      </w:r>
    </w:p>
    <w:p>
      <w:pPr>
        <w:pStyle w:val="Kop2"/>
      </w:pPr>
      <w:r>
        <w:t>Operational constraint</w:t>
      </w:r>
    </w:p>
    <w:p>
      <w:r>
        <w:t>Capability of a product to constrain its operation to within safe parameters or states when encountering operational hazard.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Risk identification</w:t>
      </w:r>
    </w:p>
    <w:p>
      <w:r>
        <w:t>Capability of a product to identify a course of events or operations that can expose life, property or environment to unacceptable risk.</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Fail safe</w:t>
      </w:r>
    </w:p>
    <w:p>
      <w:r>
        <w:t>Capability of a product to automatically place itself in a safe operating mode, or to revert to a safe condition in the event of a failure.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Hazard warning</w:t>
      </w:r>
    </w:p>
    <w:p>
      <w:r>
        <w:t>Capability of a product to provide warnings of unacceptable risks to operations or internal controls so that they can react in sufficient time to sustain safe operations.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Safe integration</w:t>
      </w:r>
    </w:p>
    <w:p>
      <w:r>
        <w:t>Capability of a product to maintain safety during and after integration with one or more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0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04">
              <w:r>
                <w:rPr>
                  <w:rStyle w:val="Hyperlink"/>
                </w:rPr>
                <w:t>NEN 7510-2:2024</w:t>
              </w:r>
            </w:hyperlink>
          </w:p>
        </w:tc>
        <w:tc>
          <w:tcPr>
            <w:tcW w:type="auto" w:w="4535"/>
          </w:tcPr>
          <w:p>
            <w:pPr>
              <w:jc w:val="left"/>
            </w:pP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215">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23-en-318088" TargetMode="External"/><Relationship Id="rId202" Type="http://schemas.openxmlformats.org/officeDocument/2006/relationships/hyperlink" Target="https://www.nen.nl/nen-en-iso-iec-27001-2023-nl-314206" TargetMode="External"/><Relationship Id="rId203" Type="http://schemas.openxmlformats.org/officeDocument/2006/relationships/hyperlink" Target="https://www.nen.nl/nen-en-iso-iec-27002-2022-nl-304509" TargetMode="External"/><Relationship Id="rId204" Type="http://schemas.openxmlformats.org/officeDocument/2006/relationships/hyperlink" Target="https://www.nen.nl/nen-7510-2-2024-nl-331314"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4-10-01/0"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