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DD5E2" w14:textId="600B4D03" w:rsidR="00754657" w:rsidRDefault="009C6BC3" w:rsidP="00754657">
      <w:pPr>
        <w:pStyle w:val="Title"/>
      </w:pPr>
      <w:r>
        <w:t>ICTV load</w:t>
      </w:r>
      <w:r w:rsidR="009A2619">
        <w:t xml:space="preserve"> </w:t>
      </w:r>
      <w:r w:rsidR="003C38F7">
        <w:t>next MSL (#</w:t>
      </w:r>
      <w:r w:rsidR="00937907">
        <w:t>3</w:t>
      </w:r>
      <w:r w:rsidR="008805C0">
        <w:t>7</w:t>
      </w:r>
      <w:r w:rsidR="00937907">
        <w:t>/20</w:t>
      </w:r>
      <w:r w:rsidR="008805C0">
        <w:t>21</w:t>
      </w:r>
      <w:r w:rsidR="00754657">
        <w:t>)</w:t>
      </w:r>
    </w:p>
    <w:p w14:paraId="6519208C" w14:textId="0B4CED68" w:rsidR="000801B3" w:rsidRDefault="008B60A5" w:rsidP="000801B3">
      <w:pPr>
        <w:spacing w:after="240"/>
        <w:rPr>
          <w:rFonts w:eastAsia="Times New Roman"/>
        </w:rPr>
      </w:pPr>
      <w:r w:rsidRPr="008805C0">
        <w:rPr>
          <w:rFonts w:eastAsia="Times New Roman"/>
          <w:highlight w:val="yellow"/>
        </w:rPr>
        <w:t>“EC 51, Berlin, Germany, July 2019; Email ratification March 2020 (MSL #35)”</w:t>
      </w:r>
    </w:p>
    <w:p w14:paraId="1D785C74" w14:textId="00FCB8DC" w:rsidR="008805C0" w:rsidRDefault="008805C0" w:rsidP="00754657">
      <w:pPr>
        <w:pStyle w:val="Heading1"/>
        <w:rPr>
          <w:lang w:val="fr-FR"/>
        </w:rPr>
      </w:pPr>
      <w:proofErr w:type="spellStart"/>
      <w:r>
        <w:rPr>
          <w:lang w:val="fr-FR"/>
        </w:rPr>
        <w:t>Status</w:t>
      </w:r>
      <w:proofErr w:type="spellEnd"/>
      <w:r>
        <w:rPr>
          <w:lang w:val="fr-FR"/>
        </w:rPr>
        <w:t>/</w:t>
      </w:r>
      <w:proofErr w:type="spellStart"/>
      <w:r>
        <w:rPr>
          <w:lang w:val="fr-FR"/>
        </w:rPr>
        <w:t>Next</w:t>
      </w:r>
      <w:proofErr w:type="spellEnd"/>
    </w:p>
    <w:p w14:paraId="7A4C8378" w14:textId="75E4677C" w:rsidR="00A62080" w:rsidRPr="00A62080" w:rsidRDefault="00A62080" w:rsidP="00A62080">
      <w:pPr>
        <w:rPr>
          <w:lang w:val="fr-FR"/>
        </w:rPr>
      </w:pPr>
      <w:r>
        <w:rPr>
          <w:lang w:val="fr-FR"/>
        </w:rPr>
        <w:t>Total MSL37 taxa</w:t>
      </w:r>
      <w:r>
        <w:rPr>
          <w:lang w:val="fr-FR"/>
        </w:rPr>
        <w:tab/>
      </w:r>
      <w:r>
        <w:rPr>
          <w:lang w:val="fr-FR"/>
        </w:rPr>
        <w:tab/>
        <w:t>10,.431 (official MSL export)</w:t>
      </w:r>
      <w:bookmarkStart w:id="0" w:name="_GoBack"/>
      <w:bookmarkEnd w:id="0"/>
      <w:r>
        <w:rPr>
          <w:lang w:val="fr-FR"/>
        </w:rPr>
        <w:tab/>
      </w:r>
    </w:p>
    <w:p w14:paraId="66B30D66" w14:textId="2C964F99" w:rsidR="00754657" w:rsidRPr="00F27A22" w:rsidRDefault="00754657" w:rsidP="00754657">
      <w:pPr>
        <w:pStyle w:val="Heading1"/>
        <w:rPr>
          <w:lang w:val="fr-FR"/>
        </w:rPr>
      </w:pPr>
      <w:r w:rsidRPr="00F27A22">
        <w:rPr>
          <w:lang w:val="fr-FR"/>
        </w:rPr>
        <w:t>File locations</w:t>
      </w:r>
    </w:p>
    <w:p w14:paraId="5CA760E1" w14:textId="56812BFA" w:rsidR="008805C0" w:rsidRDefault="008805C0" w:rsidP="00235F53">
      <w:pPr>
        <w:pStyle w:val="NoSpacing"/>
        <w:rPr>
          <w:rFonts w:ascii="Calibri" w:hAnsi="Calibri" w:cs="Calibri"/>
        </w:rPr>
      </w:pPr>
      <w:proofErr w:type="spellStart"/>
      <w:r>
        <w:rPr>
          <w:lang w:val="fr-FR"/>
        </w:rPr>
        <w:t>Proposal</w:t>
      </w:r>
      <w:proofErr w:type="spellEnd"/>
      <w:r>
        <w:rPr>
          <w:lang w:val="fr-FR"/>
        </w:rPr>
        <w:t xml:space="preserve"> </w:t>
      </w:r>
      <w:proofErr w:type="spellStart"/>
      <w:r>
        <w:rPr>
          <w:lang w:val="fr-FR"/>
        </w:rPr>
        <w:t>Merge</w:t>
      </w:r>
      <w:proofErr w:type="spellEnd"/>
      <w:r>
        <w:rPr>
          <w:lang w:val="fr-FR"/>
        </w:rPr>
        <w:tab/>
      </w:r>
      <w:r>
        <w:rPr>
          <w:lang w:val="fr-FR"/>
        </w:rPr>
        <w:tab/>
      </w:r>
      <w:r>
        <w:rPr>
          <w:lang w:val="fr-FR"/>
        </w:rPr>
        <w:tab/>
      </w:r>
      <w:hyperlink r:id="rId5" w:history="1">
        <w:r w:rsidR="00BE6C27">
          <w:rPr>
            <w:rStyle w:val="Hyperlink"/>
            <w:rFonts w:ascii="Calibri" w:hAnsi="Calibri" w:cs="Calibri"/>
          </w:rPr>
          <w:t>https://github.com/ICTV-Virus-Knowledgebase/MSL_merge</w:t>
        </w:r>
      </w:hyperlink>
    </w:p>
    <w:p w14:paraId="719FCAA0" w14:textId="6B06FD38" w:rsidR="008805C0" w:rsidRPr="008805C0" w:rsidRDefault="008805C0" w:rsidP="00235F53">
      <w:pPr>
        <w:pStyle w:val="NoSpacing"/>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14:paraId="069A53A1" w14:textId="062D356C" w:rsidR="008805C0" w:rsidRDefault="008805C0" w:rsidP="00235F53">
      <w:pPr>
        <w:pStyle w:val="NoSpacing"/>
        <w:rPr>
          <w:rFonts w:ascii="Calibri" w:hAnsi="Calibri" w:cs="Calibri"/>
          <w:color w:val="000000"/>
        </w:rPr>
      </w:pPr>
      <w:r>
        <w:rPr>
          <w:lang w:val="fr-FR"/>
        </w:rPr>
        <w:t xml:space="preserve">DB </w:t>
      </w:r>
      <w:proofErr w:type="spellStart"/>
      <w:r>
        <w:rPr>
          <w:lang w:val="fr-FR"/>
        </w:rPr>
        <w:t>Load</w:t>
      </w:r>
      <w:proofErr w:type="spellEnd"/>
      <w:r>
        <w:rPr>
          <w:lang w:val="fr-FR"/>
        </w:rPr>
        <w:tab/>
      </w:r>
      <w:r>
        <w:rPr>
          <w:lang w:val="fr-FR"/>
        </w:rPr>
        <w:tab/>
      </w:r>
      <w:r>
        <w:rPr>
          <w:lang w:val="fr-FR"/>
        </w:rPr>
        <w:tab/>
      </w:r>
      <w:hyperlink r:id="rId6" w:history="1">
        <w:r w:rsidRPr="00E57013">
          <w:rPr>
            <w:rStyle w:val="Hyperlink"/>
            <w:rFonts w:ascii="Calibri" w:hAnsi="Calibri" w:cs="Calibri"/>
          </w:rPr>
          <w:t>https://github.com/rusalkaguy/ICTVonlineDbLoad</w:t>
        </w:r>
      </w:hyperlink>
    </w:p>
    <w:p w14:paraId="0F672F41" w14:textId="3AD571DE" w:rsidR="008805C0" w:rsidRDefault="008805C0" w:rsidP="00235F53">
      <w:pPr>
        <w:pStyle w:val="NoSpacing"/>
        <w:rPr>
          <w:rFonts w:ascii="Calibri" w:hAnsi="Calibri" w:cs="Calibri"/>
          <w:color w:val="000000"/>
        </w:rPr>
      </w:pP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proofErr w:type="spellStart"/>
      <w:r>
        <w:rPr>
          <w:rFonts w:ascii="Calibri" w:hAnsi="Calibri" w:cs="Calibri"/>
          <w:color w:val="000000"/>
        </w:rPr>
        <w:t>Macbook</w:t>
      </w:r>
      <w:proofErr w:type="spellEnd"/>
      <w:r>
        <w:rPr>
          <w:rFonts w:ascii="Calibri" w:hAnsi="Calibri" w:cs="Calibri"/>
          <w:color w:val="000000"/>
        </w:rPr>
        <w:t>:</w:t>
      </w:r>
      <w:r w:rsidRPr="008805C0">
        <w:rPr>
          <w:rFonts w:ascii="Calibri" w:hAnsi="Calibri" w:cs="Calibri"/>
          <w:color w:val="000000"/>
        </w:rPr>
        <w:t>/Users/curtish/Documents/ICTV/</w:t>
      </w:r>
      <w:proofErr w:type="spellStart"/>
      <w:r w:rsidRPr="008805C0">
        <w:rPr>
          <w:rFonts w:ascii="Calibri" w:hAnsi="Calibri" w:cs="Calibri"/>
          <w:color w:val="000000"/>
        </w:rPr>
        <w:t>ICTVonlineDbLoad</w:t>
      </w:r>
      <w:proofErr w:type="spellEnd"/>
    </w:p>
    <w:p w14:paraId="297E1B01" w14:textId="2A7C4889" w:rsidR="008805C0" w:rsidRDefault="008805C0" w:rsidP="00235F53">
      <w:pPr>
        <w:pStyle w:val="NoSpacing"/>
        <w:rPr>
          <w:rFonts w:ascii="Calibri" w:hAnsi="Calibri" w:cs="Calibri"/>
        </w:rPr>
      </w:pP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sidRPr="00B71B11">
        <w:rPr>
          <w:bCs/>
          <w:lang w:val="fr-FR"/>
        </w:rPr>
        <w:t>Genome-</w:t>
      </w:r>
      <w:r w:rsidRPr="00B71B11">
        <w:rPr>
          <w:b/>
          <w:bCs/>
          <w:lang w:val="fr-FR"/>
        </w:rPr>
        <w:t>ws-02</w:t>
      </w:r>
      <w:r w:rsidRPr="00B71B11">
        <w:rPr>
          <w:bCs/>
          <w:lang w:val="fr-FR"/>
        </w:rPr>
        <w:t>.ad.uab.edu</w:t>
      </w:r>
      <w:r>
        <w:rPr>
          <w:bCs/>
          <w:lang w:val="fr-FR"/>
        </w:rPr>
        <w:t>:</w:t>
      </w:r>
      <w:r w:rsidRPr="008805C0">
        <w:rPr>
          <w:rFonts w:ascii="Calibri" w:hAnsi="Calibri" w:cs="Calibri"/>
        </w:rPr>
        <w:t xml:space="preserve"> </w:t>
      </w:r>
      <w:r>
        <w:rPr>
          <w:rFonts w:ascii="Calibri" w:hAnsi="Calibri" w:cs="Calibri"/>
        </w:rPr>
        <w:t>E:\ICTV\ICTVonlineDbLoad</w:t>
      </w:r>
    </w:p>
    <w:p w14:paraId="3BF19F2D" w14:textId="26C4424A" w:rsidR="00E5667F" w:rsidRPr="00B71B11" w:rsidRDefault="00E5667F" w:rsidP="00E5667F">
      <w:pPr>
        <w:pStyle w:val="NoSpacing"/>
        <w:ind w:left="2880" w:firstLine="720"/>
        <w:rPr>
          <w:lang w:val="fr-FR"/>
        </w:rPr>
      </w:pPr>
      <w:r w:rsidRPr="008B60A5">
        <w:rPr>
          <w:lang w:val="fr-FR"/>
        </w:rPr>
        <w:t>Box</w:t>
      </w:r>
      <w:proofErr w:type="gramStart"/>
      <w:r>
        <w:rPr>
          <w:lang w:val="fr-FR"/>
        </w:rPr>
        <w:t> :</w:t>
      </w:r>
      <w:r w:rsidRPr="008B60A5">
        <w:rPr>
          <w:lang w:val="fr-FR"/>
        </w:rPr>
        <w:t>\</w:t>
      </w:r>
      <w:proofErr w:type="spellStart"/>
      <w:r w:rsidRPr="008B60A5">
        <w:rPr>
          <w:lang w:val="fr-FR"/>
        </w:rPr>
        <w:t>ictvonline</w:t>
      </w:r>
      <w:proofErr w:type="spellEnd"/>
      <w:r w:rsidRPr="008B60A5">
        <w:rPr>
          <w:lang w:val="fr-FR"/>
        </w:rPr>
        <w:t>\</w:t>
      </w:r>
      <w:proofErr w:type="spellStart"/>
      <w:r w:rsidRPr="008B60A5">
        <w:rPr>
          <w:lang w:val="fr-FR"/>
        </w:rPr>
        <w:t>taxonomy</w:t>
      </w:r>
      <w:proofErr w:type="spellEnd"/>
      <w:r w:rsidRPr="008B60A5">
        <w:rPr>
          <w:lang w:val="fr-FR"/>
        </w:rPr>
        <w:t>\</w:t>
      </w:r>
      <w:proofErr w:type="spellStart"/>
      <w:r w:rsidRPr="008B60A5">
        <w:rPr>
          <w:lang w:val="fr-FR"/>
        </w:rPr>
        <w:t>ICTV_update</w:t>
      </w:r>
      <w:proofErr w:type="spellEnd"/>
      <w:r w:rsidRPr="008B60A5">
        <w:rPr>
          <w:lang w:val="fr-FR"/>
        </w:rPr>
        <w:t>\20</w:t>
      </w:r>
      <w:r>
        <w:rPr>
          <w:lang w:val="fr-FR"/>
        </w:rPr>
        <w:t>22</w:t>
      </w:r>
      <w:r w:rsidRPr="008B60A5">
        <w:rPr>
          <w:lang w:val="fr-FR"/>
        </w:rPr>
        <w:t>_updates\</w:t>
      </w:r>
      <w:proofErr w:type="gramEnd"/>
      <w:r>
        <w:rPr>
          <w:lang w:val="fr-FR"/>
        </w:rPr>
        <w:t> ????</w:t>
      </w:r>
    </w:p>
    <w:p w14:paraId="7CF77287" w14:textId="77777777" w:rsidR="00E5667F" w:rsidRDefault="00E5667F" w:rsidP="00235F53">
      <w:pPr>
        <w:pStyle w:val="NoSpacing"/>
        <w:rPr>
          <w:rFonts w:ascii="Calibri" w:hAnsi="Calibri" w:cs="Calibri"/>
          <w:color w:val="000000"/>
        </w:rPr>
      </w:pPr>
    </w:p>
    <w:p w14:paraId="18F9537C" w14:textId="77777777" w:rsidR="00E5667F" w:rsidRPr="00634402" w:rsidRDefault="00E5667F" w:rsidP="00E5667F">
      <w:pPr>
        <w:pStyle w:val="NoSpacing"/>
      </w:pPr>
      <w:r w:rsidRPr="00634402">
        <w:t>Server-local staging directory:</w:t>
      </w:r>
    </w:p>
    <w:p w14:paraId="30046DF3" w14:textId="16BA9320" w:rsidR="00E5667F" w:rsidRDefault="00E5667F" w:rsidP="00E5667F">
      <w:pPr>
        <w:pStyle w:val="NoSpacing"/>
      </w:pPr>
      <w:r>
        <w:t>???</w:t>
      </w:r>
      <w:r>
        <w:tab/>
      </w:r>
      <w:r>
        <w:tab/>
      </w:r>
      <w:r>
        <w:tab/>
      </w:r>
      <w:r w:rsidRPr="00235F53">
        <w:tab/>
      </w:r>
      <w:r w:rsidRPr="008B60A5">
        <w:rPr>
          <w:highlight w:val="lightGray"/>
        </w:rPr>
        <w:t>D:\Data transfer\taxonomy</w:t>
      </w:r>
      <w:r>
        <w:tab/>
      </w:r>
      <w:r>
        <w:tab/>
        <w:t>[Production]</w:t>
      </w:r>
    </w:p>
    <w:p w14:paraId="34FADC12" w14:textId="77777777" w:rsidR="00E5667F" w:rsidRDefault="00E5667F" w:rsidP="00E5667F">
      <w:pPr>
        <w:pStyle w:val="NoSpacing"/>
      </w:pPr>
      <w:r w:rsidRPr="008B60A5">
        <w:rPr>
          <w:rFonts w:ascii="Calibri" w:eastAsia="Times New Roman" w:hAnsi="Calibri" w:cs="Times New Roman"/>
          <w:color w:val="000000"/>
          <w:sz w:val="24"/>
          <w:szCs w:val="24"/>
        </w:rPr>
        <w:t>dev.ictvonline.org</w:t>
      </w:r>
      <w:r>
        <w:rPr>
          <w:rFonts w:ascii="Calibri" w:eastAsia="Times New Roman" w:hAnsi="Calibri" w:cs="Times New Roman"/>
          <w:color w:val="000000"/>
          <w:sz w:val="24"/>
          <w:szCs w:val="24"/>
        </w:rPr>
        <w:tab/>
      </w:r>
      <w:r>
        <w:tab/>
      </w:r>
      <w:r w:rsidRPr="008B60A5">
        <w:rPr>
          <w:highlight w:val="lightGray"/>
        </w:rPr>
        <w:t>D:\DB Backup</w:t>
      </w:r>
      <w:r>
        <w:tab/>
      </w:r>
      <w:r>
        <w:tab/>
      </w:r>
      <w:r>
        <w:tab/>
      </w:r>
      <w:r>
        <w:tab/>
        <w:t>[Dev]</w:t>
      </w:r>
    </w:p>
    <w:p w14:paraId="3A2F1215" w14:textId="77777777" w:rsidR="008805C0" w:rsidRDefault="008805C0" w:rsidP="00235F53">
      <w:pPr>
        <w:pStyle w:val="NoSpacing"/>
        <w:rPr>
          <w:rFonts w:ascii="Calibri" w:hAnsi="Calibri" w:cs="Calibri"/>
          <w:color w:val="000000"/>
        </w:rPr>
      </w:pPr>
    </w:p>
    <w:p w14:paraId="3E55A319" w14:textId="731B42A3" w:rsidR="008B60A5" w:rsidRDefault="008B60A5" w:rsidP="00235F53">
      <w:pPr>
        <w:pStyle w:val="NoSpacing"/>
        <w:rPr>
          <w:rFonts w:ascii="Calibri" w:hAnsi="Calibri" w:cs="Calibri"/>
        </w:rPr>
      </w:pPr>
      <w:r>
        <w:rPr>
          <w:rFonts w:ascii="Calibri" w:hAnsi="Calibri" w:cs="Calibri"/>
        </w:rPr>
        <w:t>ISO image from Elliot in Box.com:</w:t>
      </w:r>
      <w:r>
        <w:rPr>
          <w:rFonts w:ascii="Calibri" w:hAnsi="Calibri" w:cs="Calibri"/>
        </w:rPr>
        <w:tab/>
      </w:r>
      <w:hyperlink r:id="rId7" w:history="1">
        <w:r>
          <w:rPr>
            <w:rStyle w:val="Hyperlink"/>
            <w:rFonts w:ascii="Calibri" w:hAnsi="Calibri" w:cs="Calibri"/>
          </w:rPr>
          <w:t>SW_DVD9_NTRL_SQL_Svr_Standard_Edtn_2017_64Bit_English_OEM_VL_X21-56945.ISO</w:t>
        </w:r>
      </w:hyperlink>
    </w:p>
    <w:p w14:paraId="60BCBCE0" w14:textId="3055CC61" w:rsidR="00E5667F" w:rsidRDefault="00DD0F3B" w:rsidP="00E5667F">
      <w:pPr>
        <w:pStyle w:val="NormalWeb"/>
        <w:spacing w:before="0" w:beforeAutospacing="0" w:after="0" w:afterAutospacing="0"/>
        <w:rPr>
          <w:rFonts w:ascii="Calibri" w:hAnsi="Calibri" w:cs="Calibri"/>
        </w:rPr>
      </w:pPr>
      <w:r>
        <w:rPr>
          <w:rFonts w:ascii="Calibri" w:hAnsi="Calibri" w:cs="Calibri"/>
        </w:rPr>
        <w:t>ICTVonline3</w:t>
      </w:r>
      <w:r w:rsidR="00E5667F">
        <w:rPr>
          <w:rFonts w:ascii="Calibri" w:hAnsi="Calibri" w:cs="Calibri"/>
        </w:rPr>
        <w:t>6</w:t>
      </w:r>
      <w:r>
        <w:rPr>
          <w:rFonts w:ascii="Calibri" w:hAnsi="Calibri" w:cs="Calibri"/>
        </w:rPr>
        <w:t>prod backup:</w:t>
      </w:r>
      <w:r>
        <w:rPr>
          <w:rFonts w:ascii="Calibri" w:hAnsi="Calibri" w:cs="Calibri"/>
        </w:rPr>
        <w:tab/>
      </w:r>
      <w:r>
        <w:rPr>
          <w:rFonts w:ascii="Calibri" w:hAnsi="Calibri" w:cs="Calibri"/>
        </w:rPr>
        <w:tab/>
      </w:r>
      <w:r w:rsidR="00E5667F">
        <w:rPr>
          <w:rFonts w:ascii="Calibri" w:hAnsi="Calibri" w:cs="Calibri"/>
          <w:color w:val="000000"/>
          <w:sz w:val="22"/>
          <w:szCs w:val="22"/>
        </w:rPr>
        <w:t>ec2-54-89-205-80.compute-1.amazonaws.com</w:t>
      </w:r>
      <w:r w:rsidR="00E5667F">
        <w:rPr>
          <w:rFonts w:ascii="Calibri" w:hAnsi="Calibri" w:cs="Calibri"/>
          <w:color w:val="000000"/>
        </w:rPr>
        <w:t xml:space="preserve">: </w:t>
      </w:r>
      <w:r w:rsidR="00E5667F" w:rsidRPr="00E5667F">
        <w:rPr>
          <w:rFonts w:ascii="Calibri" w:hAnsi="Calibri" w:cs="Calibri"/>
          <w:color w:val="000000"/>
        </w:rPr>
        <w:t>D:\Backup\ICTVonline36_022522.zip</w:t>
      </w:r>
    </w:p>
    <w:p w14:paraId="0B19ADAC" w14:textId="77777777" w:rsidR="008B60A5" w:rsidRDefault="008B60A5" w:rsidP="00235F53">
      <w:pPr>
        <w:pStyle w:val="NoSpacing"/>
      </w:pPr>
    </w:p>
    <w:p w14:paraId="0CD4317C" w14:textId="77777777" w:rsidR="00B71B11" w:rsidRPr="00235F53" w:rsidRDefault="00B71B11" w:rsidP="00235F53">
      <w:pPr>
        <w:pStyle w:val="NoSpacing"/>
      </w:pPr>
    </w:p>
    <w:p w14:paraId="08741148" w14:textId="77777777" w:rsidR="003604AC" w:rsidRDefault="003604AC" w:rsidP="003604AC">
      <w:pPr>
        <w:pStyle w:val="Heading1"/>
      </w:pPr>
      <w:r>
        <w:t>Protocol</w:t>
      </w:r>
    </w:p>
    <w:p w14:paraId="571C4325" w14:textId="6F1341DE" w:rsidR="00AF51E9" w:rsidRDefault="00AF51E9" w:rsidP="00AF51E9">
      <w:pPr>
        <w:pStyle w:val="Heading2"/>
      </w:pPr>
      <w:r>
        <w:t>S</w:t>
      </w:r>
      <w:r w:rsidR="008B60A5">
        <w:t>etup/Backup: create ICTVonline3</w:t>
      </w:r>
      <w:r w:rsidR="00E5667F">
        <w:t>7</w:t>
      </w:r>
      <w:r>
        <w:t>@</w:t>
      </w:r>
      <w:r w:rsidR="00E5667F">
        <w:t>dev.ictvonline.org</w:t>
      </w:r>
    </w:p>
    <w:p w14:paraId="5E0B61C9" w14:textId="26A1B60F" w:rsidR="00E5667F" w:rsidRDefault="00A53B89" w:rsidP="003604AC">
      <w:r>
        <w:t>Get this year’s IP</w:t>
      </w:r>
    </w:p>
    <w:p w14:paraId="24D22828" w14:textId="7FD5EBC6" w:rsidR="00A53B89" w:rsidRDefault="00A53B89" w:rsidP="003604AC">
      <w:pPr>
        <w:rPr>
          <w:rFonts w:ascii="Calibri" w:hAnsi="Calibri" w:cs="Calibri"/>
          <w:color w:val="000000"/>
        </w:rPr>
      </w:pPr>
      <w:r>
        <w:lastRenderedPageBreak/>
        <w:tab/>
      </w:r>
      <w:hyperlink r:id="rId8" w:history="1">
        <w:r w:rsidRPr="00A53B89">
          <w:rPr>
            <w:rFonts w:ascii="Calibri" w:hAnsi="Calibri" w:cs="Calibri"/>
            <w:color w:val="0000FF"/>
            <w:u w:val="single"/>
          </w:rPr>
          <w:t>https://whatismyip.host/</w:t>
        </w:r>
      </w:hyperlink>
    </w:p>
    <w:p w14:paraId="12DD0412" w14:textId="0AF4352E" w:rsidR="00A53B89" w:rsidRDefault="00A53B89" w:rsidP="003604AC">
      <w:pPr>
        <w:rPr>
          <w:rFonts w:ascii="Calibri" w:hAnsi="Calibri" w:cs="Calibri"/>
          <w:color w:val="000000"/>
        </w:rPr>
      </w:pPr>
      <w:r>
        <w:rPr>
          <w:rFonts w:ascii="Calibri" w:hAnsi="Calibri" w:cs="Calibri"/>
          <w:color w:val="000000"/>
        </w:rPr>
        <w:tab/>
      </w:r>
      <w:r>
        <w:rPr>
          <w:rFonts w:ascii="Calibri" w:hAnsi="Calibri" w:cs="Calibri"/>
          <w:color w:val="000000"/>
        </w:rPr>
        <w:tab/>
        <w:t>home (ATT-Fiber)</w:t>
      </w:r>
    </w:p>
    <w:p w14:paraId="4A50BC2A" w14:textId="77777777" w:rsidR="00A53B89" w:rsidRPr="00A53B89" w:rsidRDefault="00A53B89" w:rsidP="00A53B89">
      <w:pPr>
        <w:rPr>
          <w:rFonts w:ascii="Calibri" w:hAnsi="Calibri" w:cs="Calibri"/>
          <w:color w:val="000000"/>
        </w:rPr>
      </w:pPr>
      <w:r>
        <w:rPr>
          <w:rFonts w:ascii="Calibri" w:hAnsi="Calibri" w:cs="Calibri"/>
          <w:color w:val="000000"/>
        </w:rPr>
        <w:tab/>
      </w:r>
      <w:r>
        <w:rPr>
          <w:rFonts w:ascii="Calibri" w:hAnsi="Calibri" w:cs="Calibri"/>
          <w:color w:val="000000"/>
        </w:rPr>
        <w:tab/>
        <w:t>laptop @ UAB</w:t>
      </w:r>
      <w:r w:rsidRPr="00A53B89">
        <w:rPr>
          <w:rFonts w:ascii="Calibri" w:hAnsi="Calibri" w:cs="Calibri"/>
          <w:b/>
          <w:bCs/>
          <w:color w:val="000000"/>
        </w:rPr>
        <w:t>: 138.26.210.250</w:t>
      </w:r>
    </w:p>
    <w:p w14:paraId="55A8E5D9" w14:textId="164F8182" w:rsidR="00A53B89" w:rsidRPr="00A53B89" w:rsidRDefault="00A53B89" w:rsidP="003604AC">
      <w:pPr>
        <w:rPr>
          <w:rFonts w:ascii="Calibri" w:hAnsi="Calibri" w:cs="Calibri"/>
          <w:color w:val="000000"/>
        </w:rPr>
      </w:pPr>
    </w:p>
    <w:p w14:paraId="14FC0E79" w14:textId="77777777" w:rsidR="00A53B89" w:rsidRDefault="00A53B89" w:rsidP="00E5667F">
      <w:pPr>
        <w:pStyle w:val="NormalWeb"/>
        <w:spacing w:before="0" w:beforeAutospacing="0" w:after="0" w:afterAutospacing="0"/>
        <w:rPr>
          <w:rFonts w:ascii="Calibri" w:hAnsi="Calibri" w:cs="Calibri"/>
          <w:color w:val="000000"/>
          <w:sz w:val="22"/>
          <w:szCs w:val="22"/>
        </w:rPr>
      </w:pPr>
    </w:p>
    <w:p w14:paraId="75B34969" w14:textId="57C3FE35" w:rsidR="00E5667F" w:rsidRPr="00E5667F" w:rsidRDefault="00E5667F" w:rsidP="00E5667F">
      <w:pPr>
        <w:pStyle w:val="NormalWeb"/>
        <w:spacing w:before="0" w:beforeAutospacing="0" w:after="0" w:afterAutospacing="0"/>
        <w:rPr>
          <w:rFonts w:ascii="Calibri" w:hAnsi="Calibri" w:cs="Calibri"/>
          <w:color w:val="000000"/>
          <w:sz w:val="22"/>
          <w:szCs w:val="22"/>
        </w:rPr>
      </w:pPr>
      <w:r w:rsidRPr="00E5667F">
        <w:rPr>
          <w:rFonts w:ascii="Calibri" w:hAnsi="Calibri" w:cs="Calibri"/>
          <w:color w:val="000000"/>
          <w:sz w:val="22"/>
          <w:szCs w:val="22"/>
        </w:rPr>
        <w:t>Curtis created ICTVonline36</w:t>
      </w:r>
    </w:p>
    <w:p w14:paraId="7A1448D6" w14:textId="7636F60E" w:rsidR="00E5667F" w:rsidRPr="00E5667F" w:rsidRDefault="00E906E1" w:rsidP="00E5667F">
      <w:pPr>
        <w:numPr>
          <w:ilvl w:val="0"/>
          <w:numId w:val="25"/>
        </w:numPr>
        <w:spacing w:after="0" w:line="240" w:lineRule="auto"/>
        <w:textAlignment w:val="center"/>
        <w:rPr>
          <w:rFonts w:ascii="Calibri" w:eastAsia="Times New Roman" w:hAnsi="Calibri" w:cs="Calibri"/>
        </w:rPr>
      </w:pPr>
      <w:r>
        <w:rPr>
          <w:rFonts w:ascii="Calibri" w:eastAsia="Times New Roman" w:hAnsi="Calibri" w:cs="Calibri"/>
          <w:color w:val="000000"/>
        </w:rPr>
        <w:t>Elliot</w:t>
      </w:r>
      <w:r w:rsidR="00E5667F" w:rsidRPr="00E5667F">
        <w:rPr>
          <w:rFonts w:ascii="Calibri" w:eastAsia="Times New Roman" w:hAnsi="Calibri" w:cs="Calibri"/>
          <w:color w:val="000000"/>
        </w:rPr>
        <w:t xml:space="preserve"> copied .</w:t>
      </w:r>
      <w:proofErr w:type="spellStart"/>
      <w:r w:rsidR="00E5667F" w:rsidRPr="00E5667F">
        <w:rPr>
          <w:rFonts w:ascii="Calibri" w:eastAsia="Times New Roman" w:hAnsi="Calibri" w:cs="Calibri"/>
          <w:color w:val="000000"/>
        </w:rPr>
        <w:t>bak</w:t>
      </w:r>
      <w:proofErr w:type="spellEnd"/>
      <w:r w:rsidR="00E5667F" w:rsidRPr="00E5667F">
        <w:rPr>
          <w:rFonts w:ascii="Calibri" w:eastAsia="Times New Roman" w:hAnsi="Calibri" w:cs="Calibri"/>
          <w:color w:val="000000"/>
        </w:rPr>
        <w:t xml:space="preserve"> file from production</w:t>
      </w:r>
      <w:r>
        <w:rPr>
          <w:rFonts w:ascii="Calibri" w:eastAsia="Times New Roman" w:hAnsi="Calibri" w:cs="Calibri"/>
          <w:color w:val="000000"/>
        </w:rPr>
        <w:t xml:space="preserve"> onto DEV server</w:t>
      </w:r>
    </w:p>
    <w:p w14:paraId="773B3825" w14:textId="77777777" w:rsidR="00E5667F" w:rsidRPr="00E5667F" w:rsidRDefault="00E5667F" w:rsidP="00E5667F">
      <w:pPr>
        <w:numPr>
          <w:ilvl w:val="0"/>
          <w:numId w:val="25"/>
        </w:numPr>
        <w:spacing w:after="0" w:line="240" w:lineRule="auto"/>
        <w:textAlignment w:val="center"/>
        <w:rPr>
          <w:rFonts w:ascii="Calibri" w:eastAsia="Times New Roman" w:hAnsi="Calibri" w:cs="Calibri"/>
        </w:rPr>
      </w:pPr>
      <w:r w:rsidRPr="00E5667F">
        <w:rPr>
          <w:rFonts w:ascii="Calibri" w:eastAsia="Times New Roman" w:hAnsi="Calibri" w:cs="Calibri"/>
          <w:color w:val="000000"/>
        </w:rPr>
        <w:t>Curtis restored that backup into ICTVonline36</w:t>
      </w:r>
    </w:p>
    <w:p w14:paraId="35E5CDC4" w14:textId="77777777" w:rsidR="00E5667F" w:rsidRPr="00E5667F" w:rsidRDefault="00E5667F" w:rsidP="00E5667F">
      <w:pPr>
        <w:numPr>
          <w:ilvl w:val="0"/>
          <w:numId w:val="25"/>
        </w:numPr>
        <w:spacing w:after="0" w:line="240" w:lineRule="auto"/>
        <w:textAlignment w:val="center"/>
        <w:rPr>
          <w:rFonts w:ascii="Calibri" w:eastAsia="Times New Roman" w:hAnsi="Calibri" w:cs="Calibri"/>
        </w:rPr>
      </w:pPr>
      <w:r w:rsidRPr="00E5667F">
        <w:rPr>
          <w:rFonts w:ascii="Calibri" w:eastAsia="Times New Roman" w:hAnsi="Calibri" w:cs="Calibri"/>
          <w:color w:val="000000"/>
        </w:rPr>
        <w:t>Curtis created ICTVonline37</w:t>
      </w:r>
    </w:p>
    <w:p w14:paraId="4C13A873" w14:textId="77777777" w:rsidR="00E5667F" w:rsidRPr="00E5667F" w:rsidRDefault="00E5667F" w:rsidP="00E5667F">
      <w:pPr>
        <w:numPr>
          <w:ilvl w:val="0"/>
          <w:numId w:val="25"/>
        </w:numPr>
        <w:spacing w:after="0" w:line="240" w:lineRule="auto"/>
        <w:textAlignment w:val="center"/>
        <w:rPr>
          <w:rFonts w:ascii="Calibri" w:eastAsia="Times New Roman" w:hAnsi="Calibri" w:cs="Calibri"/>
        </w:rPr>
      </w:pPr>
      <w:r w:rsidRPr="00E5667F">
        <w:rPr>
          <w:rFonts w:ascii="Calibri" w:eastAsia="Times New Roman" w:hAnsi="Calibri" w:cs="Calibri"/>
          <w:color w:val="000000"/>
        </w:rPr>
        <w:t>Curtis restored the backup into ICTVonline37</w:t>
      </w:r>
    </w:p>
    <w:p w14:paraId="48DEEB54" w14:textId="29323239" w:rsidR="00AF51E9" w:rsidRPr="00E5667F" w:rsidRDefault="00AF51E9" w:rsidP="003604AC">
      <w:r>
        <w:t>Production Server</w:t>
      </w:r>
      <w:r w:rsidR="00DD0F3B">
        <w:t>:</w:t>
      </w:r>
    </w:p>
    <w:p w14:paraId="3BA17773" w14:textId="71071F38" w:rsidR="00AF51E9" w:rsidRDefault="00235F53" w:rsidP="00AF51E9">
      <w:pPr>
        <w:pStyle w:val="Heading2"/>
      </w:pPr>
      <w:r>
        <w:t>Data load &amp; MSL Prep overview</w:t>
      </w:r>
    </w:p>
    <w:p w14:paraId="66905117" w14:textId="4983C987" w:rsidR="00BE6C27" w:rsidRDefault="00BE6C27" w:rsidP="00BE6C27"/>
    <w:p w14:paraId="3190D885" w14:textId="77777777" w:rsidR="00BE6C27" w:rsidRDefault="00BE6C27" w:rsidP="00BE6C27">
      <w:r>
        <w:t>N=7 master ZIP files for ratified proposals were downloaded from</w:t>
      </w:r>
    </w:p>
    <w:p w14:paraId="117BF50C" w14:textId="693A3E0E" w:rsidR="00BE6C27" w:rsidRDefault="00A62080" w:rsidP="00BE6C27">
      <w:pPr>
        <w:ind w:firstLine="360"/>
      </w:pPr>
      <w:hyperlink r:id="rId9" w:history="1">
        <w:r w:rsidR="00BE6C27" w:rsidRPr="00E57013">
          <w:rPr>
            <w:rStyle w:val="Hyperlink"/>
          </w:rPr>
          <w:t>https://talk.ictvonline.org/files/ratification/</w:t>
        </w:r>
      </w:hyperlink>
    </w:p>
    <w:p w14:paraId="35BAE17C" w14:textId="77777777" w:rsidR="00BE6C27" w:rsidRDefault="00BE6C27" w:rsidP="00BE6C27">
      <w:r>
        <w:t xml:space="preserve">R code </w:t>
      </w:r>
    </w:p>
    <w:p w14:paraId="510A5135" w14:textId="1CD88AB6" w:rsidR="00BE6C27" w:rsidRDefault="00A62080" w:rsidP="00BE6C27">
      <w:pPr>
        <w:ind w:firstLine="720"/>
      </w:pPr>
      <w:hyperlink r:id="rId10" w:history="1">
        <w:proofErr w:type="spellStart"/>
        <w:r w:rsidR="00BE6C27" w:rsidRPr="00BE6C27">
          <w:rPr>
            <w:rStyle w:val="Hyperlink"/>
          </w:rPr>
          <w:t>merge_proposal_zips.Rmd</w:t>
        </w:r>
        <w:proofErr w:type="spellEnd"/>
      </w:hyperlink>
      <w:r w:rsidR="00BE6C27" w:rsidRPr="00BE6C27">
        <w:tab/>
      </w:r>
    </w:p>
    <w:p w14:paraId="5FD728A4" w14:textId="6B191931" w:rsidR="00BE6C27" w:rsidRDefault="00BE6C27" w:rsidP="00BE6C27">
      <w:r>
        <w:t>Unzips, extracts those zips, and merges xlsx files to produce</w:t>
      </w:r>
    </w:p>
    <w:p w14:paraId="3CE8668F" w14:textId="358A6827" w:rsidR="00BE6C27" w:rsidRDefault="00BE6C27" w:rsidP="00BE6C27">
      <w:r>
        <w:tab/>
      </w:r>
      <w:hyperlink r:id="rId11" w:history="1">
        <w:proofErr w:type="spellStart"/>
        <w:r w:rsidRPr="00BE6C27">
          <w:rPr>
            <w:rStyle w:val="Hyperlink"/>
          </w:rPr>
          <w:t>merged_proposals.tsv</w:t>
        </w:r>
        <w:proofErr w:type="spellEnd"/>
      </w:hyperlink>
    </w:p>
    <w:p w14:paraId="19CA7DC2" w14:textId="234AE6BB" w:rsidR="00E906E1" w:rsidRDefault="00E906E1" w:rsidP="00BE6C27">
      <w:proofErr w:type="gramStart"/>
      <w:r>
        <w:t>was</w:t>
      </w:r>
      <w:proofErr w:type="gramEnd"/>
      <w:r>
        <w:t xml:space="preserve"> run in RStudio on Curtis’ MacBook. </w:t>
      </w:r>
    </w:p>
    <w:p w14:paraId="0B825B45" w14:textId="22F4168C" w:rsidR="0046513C" w:rsidRDefault="0046513C" w:rsidP="00BE6C27"/>
    <w:p w14:paraId="0911C058" w14:textId="58C5EC04" w:rsidR="0046513C" w:rsidRDefault="0046513C" w:rsidP="00BE6C27">
      <w:r>
        <w:t>When re-building zip files with changed .</w:t>
      </w:r>
      <w:proofErr w:type="spellStart"/>
      <w:r>
        <w:t>xlsx</w:t>
      </w:r>
      <w:proofErr w:type="spellEnd"/>
      <w:r>
        <w:t xml:space="preserve"> files – need to avoid internal path names</w:t>
      </w:r>
    </w:p>
    <w:p w14:paraId="0D90C316" w14:textId="756EAD85" w:rsidR="0046513C" w:rsidRDefault="0046513C" w:rsidP="00BE6C27">
      <w:r>
        <w:lastRenderedPageBreak/>
        <w:tab/>
      </w:r>
      <w:proofErr w:type="gramStart"/>
      <w:r>
        <w:t>zip ..</w:t>
      </w:r>
      <w:proofErr w:type="gramEnd"/>
      <w:r>
        <w:t>/$(</w:t>
      </w:r>
      <w:proofErr w:type="spellStart"/>
      <w:r>
        <w:t>basename</w:t>
      </w:r>
      <w:proofErr w:type="spellEnd"/>
      <w:r>
        <w:t xml:space="preserve"> $PWD).zip *</w:t>
      </w:r>
    </w:p>
    <w:p w14:paraId="2E296A7A" w14:textId="3EC2D668" w:rsidR="00235F53" w:rsidRDefault="00394D65" w:rsidP="00394D65">
      <w:pPr>
        <w:pStyle w:val="Heading2"/>
      </w:pPr>
      <w:r>
        <w:t xml:space="preserve">Implementation – create </w:t>
      </w:r>
      <w:proofErr w:type="spellStart"/>
      <w:r>
        <w:t>load_next_msl</w:t>
      </w:r>
      <w:proofErr w:type="spellEnd"/>
    </w:p>
    <w:p w14:paraId="35757229" w14:textId="0B02307C" w:rsidR="00394D65" w:rsidRDefault="008F3EF9" w:rsidP="00394D65">
      <w:r w:rsidRPr="00906C9D">
        <w:rPr>
          <w:b/>
        </w:rPr>
        <w:t>Now</w:t>
      </w:r>
      <w:r>
        <w:t xml:space="preserve"> do a Replace of [X] =&gt; [] to clear the “done” checkboxes.</w:t>
      </w:r>
    </w:p>
    <w:p w14:paraId="53A82BE5" w14:textId="66152CDA" w:rsidR="00394D65" w:rsidRDefault="008F3EF9" w:rsidP="00394D65">
      <w:pPr>
        <w:pStyle w:val="Heading3"/>
      </w:pPr>
      <w:r>
        <w:t xml:space="preserve">[X] </w:t>
      </w:r>
      <w:r w:rsidR="0034776F">
        <w:t>0.b1. rename</w:t>
      </w:r>
      <w:r w:rsidR="0034776F" w:rsidRPr="0034776F">
        <w:t xml:space="preserve"> old </w:t>
      </w:r>
      <w:proofErr w:type="spellStart"/>
      <w:r w:rsidR="0034776F" w:rsidRPr="0034776F">
        <w:t>load_next_msl.sql</w:t>
      </w:r>
      <w:proofErr w:type="spellEnd"/>
    </w:p>
    <w:p w14:paraId="08BB54B7" w14:textId="27F9AC9C" w:rsidR="003333A3" w:rsidRDefault="003333A3" w:rsidP="00394D65">
      <w:r>
        <w:t>Edit script to rename current table</w:t>
      </w:r>
      <w:r w:rsidR="001E01E9">
        <w:t>(s)</w:t>
      </w:r>
      <w:r w:rsidR="0034776F">
        <w:t xml:space="preserve"> and their default constraints</w:t>
      </w:r>
    </w:p>
    <w:p w14:paraId="5CE767BF" w14:textId="782EBAAA" w:rsidR="003333A3" w:rsidRDefault="003333A3" w:rsidP="003333A3">
      <w:pPr>
        <w:autoSpaceDE w:val="0"/>
        <w:autoSpaceDN w:val="0"/>
        <w:adjustRightInd w:val="0"/>
        <w:spacing w:after="0" w:line="240" w:lineRule="auto"/>
        <w:rPr>
          <w:rFonts w:ascii="Consolas" w:hAnsi="Consolas" w:cs="Consolas"/>
          <w:color w:val="FF0000"/>
          <w:sz w:val="19"/>
          <w:szCs w:val="19"/>
        </w:rPr>
      </w:pPr>
      <w:r>
        <w:tab/>
      </w:r>
      <w:r w:rsidR="00C8669D">
        <w:rPr>
          <w:rFonts w:ascii="Consolas" w:hAnsi="Consolas" w:cs="Consolas"/>
          <w:color w:val="0000FF"/>
          <w:sz w:val="19"/>
          <w:szCs w:val="19"/>
          <w:highlight w:val="white"/>
        </w:rPr>
        <w:t>DECLARE</w:t>
      </w:r>
      <w:r w:rsidR="00C8669D">
        <w:rPr>
          <w:rFonts w:ascii="Consolas" w:hAnsi="Consolas" w:cs="Consolas"/>
          <w:color w:val="000000"/>
          <w:sz w:val="19"/>
          <w:szCs w:val="19"/>
          <w:highlight w:val="white"/>
        </w:rPr>
        <w:t xml:space="preserve"> @OLD_MSL </w:t>
      </w:r>
      <w:proofErr w:type="gramStart"/>
      <w:r w:rsidR="00C8669D">
        <w:rPr>
          <w:rFonts w:ascii="Consolas" w:hAnsi="Consolas" w:cs="Consolas"/>
          <w:color w:val="0000FF"/>
          <w:sz w:val="19"/>
          <w:szCs w:val="19"/>
          <w:highlight w:val="white"/>
        </w:rPr>
        <w:t>varchar</w:t>
      </w:r>
      <w:r w:rsidR="00C8669D">
        <w:rPr>
          <w:rFonts w:ascii="Consolas" w:hAnsi="Consolas" w:cs="Consolas"/>
          <w:color w:val="808080"/>
          <w:sz w:val="19"/>
          <w:szCs w:val="19"/>
          <w:highlight w:val="white"/>
        </w:rPr>
        <w:t>(</w:t>
      </w:r>
      <w:proofErr w:type="gramEnd"/>
      <w:r w:rsidR="00C8669D">
        <w:rPr>
          <w:rFonts w:ascii="Consolas" w:hAnsi="Consolas" w:cs="Consolas"/>
          <w:color w:val="000000"/>
          <w:sz w:val="19"/>
          <w:szCs w:val="19"/>
          <w:highlight w:val="white"/>
        </w:rPr>
        <w:t>32</w:t>
      </w:r>
      <w:r w:rsidR="00C8669D">
        <w:rPr>
          <w:rFonts w:ascii="Consolas" w:hAnsi="Consolas" w:cs="Consolas"/>
          <w:color w:val="808080"/>
          <w:sz w:val="19"/>
          <w:szCs w:val="19"/>
          <w:highlight w:val="white"/>
        </w:rPr>
        <w:t>);</w:t>
      </w:r>
      <w:r w:rsidR="00C8669D">
        <w:rPr>
          <w:rFonts w:ascii="Consolas" w:hAnsi="Consolas" w:cs="Consolas"/>
          <w:color w:val="000000"/>
          <w:sz w:val="19"/>
          <w:szCs w:val="19"/>
          <w:highlight w:val="white"/>
        </w:rPr>
        <w:t xml:space="preserve"> </w:t>
      </w:r>
      <w:r w:rsidR="00C8669D">
        <w:rPr>
          <w:rFonts w:ascii="Consolas" w:hAnsi="Consolas" w:cs="Consolas"/>
          <w:color w:val="0000FF"/>
          <w:sz w:val="19"/>
          <w:szCs w:val="19"/>
          <w:highlight w:val="white"/>
        </w:rPr>
        <w:t>SET</w:t>
      </w:r>
      <w:r w:rsidR="00C8669D">
        <w:rPr>
          <w:rFonts w:ascii="Consolas" w:hAnsi="Consolas" w:cs="Consolas"/>
          <w:color w:val="000000"/>
          <w:sz w:val="19"/>
          <w:szCs w:val="19"/>
          <w:highlight w:val="white"/>
        </w:rPr>
        <w:t xml:space="preserve"> @OLD_MSL</w:t>
      </w:r>
      <w:r w:rsidR="00C8669D">
        <w:rPr>
          <w:rFonts w:ascii="Consolas" w:hAnsi="Consolas" w:cs="Consolas"/>
          <w:color w:val="808080"/>
          <w:sz w:val="19"/>
          <w:szCs w:val="19"/>
          <w:highlight w:val="white"/>
        </w:rPr>
        <w:t>=</w:t>
      </w:r>
      <w:r w:rsidR="00C8669D">
        <w:rPr>
          <w:rFonts w:ascii="Consolas" w:hAnsi="Consolas" w:cs="Consolas"/>
          <w:color w:val="FF0000"/>
          <w:sz w:val="19"/>
          <w:szCs w:val="19"/>
          <w:highlight w:val="white"/>
        </w:rPr>
        <w:t>'</w:t>
      </w:r>
      <w:r w:rsidR="00C8669D" w:rsidRPr="00C8669D">
        <w:rPr>
          <w:rFonts w:ascii="Consolas" w:hAnsi="Consolas" w:cs="Consolas"/>
          <w:color w:val="FF0000"/>
          <w:sz w:val="19"/>
          <w:szCs w:val="19"/>
          <w:highlight w:val="yellow"/>
        </w:rPr>
        <w:t>36</w:t>
      </w:r>
      <w:r w:rsidR="00C8669D">
        <w:rPr>
          <w:rFonts w:ascii="Consolas" w:hAnsi="Consolas" w:cs="Consolas"/>
          <w:color w:val="FF0000"/>
          <w:sz w:val="19"/>
          <w:szCs w:val="19"/>
          <w:highlight w:val="white"/>
        </w:rPr>
        <w:t>'</w:t>
      </w:r>
    </w:p>
    <w:p w14:paraId="045F6D3B" w14:textId="77777777" w:rsidR="00C7696D" w:rsidRDefault="00C7696D" w:rsidP="00C7696D">
      <w:pPr>
        <w:autoSpaceDE w:val="0"/>
        <w:autoSpaceDN w:val="0"/>
        <w:adjustRightInd w:val="0"/>
        <w:spacing w:after="0" w:line="240" w:lineRule="auto"/>
        <w:rPr>
          <w:rFonts w:ascii="Consolas" w:hAnsi="Consolas" w:cs="Consolas"/>
          <w:sz w:val="19"/>
          <w:szCs w:val="19"/>
        </w:rPr>
      </w:pPr>
    </w:p>
    <w:p w14:paraId="0EB50AF9" w14:textId="09323483" w:rsidR="0034776F" w:rsidRDefault="008F3EF9" w:rsidP="0034776F">
      <w:pPr>
        <w:pStyle w:val="Heading3"/>
      </w:pPr>
      <w:r>
        <w:t xml:space="preserve">[X] </w:t>
      </w:r>
      <w:r w:rsidR="00077BDE" w:rsidRPr="00077BDE">
        <w:t>0.b2.create_table-load_next_msl-delta.sql</w:t>
      </w:r>
    </w:p>
    <w:p w14:paraId="27F42135" w14:textId="5BAAAB3F" w:rsidR="00C7696D" w:rsidRDefault="00C7696D" w:rsidP="003333A3">
      <w:pPr>
        <w:autoSpaceDE w:val="0"/>
        <w:autoSpaceDN w:val="0"/>
        <w:adjustRightInd w:val="0"/>
        <w:spacing w:after="0" w:line="240" w:lineRule="auto"/>
        <w:rPr>
          <w:rFonts w:ascii="Consolas" w:hAnsi="Consolas" w:cs="Consolas"/>
          <w:color w:val="FF0000"/>
          <w:sz w:val="19"/>
          <w:szCs w:val="19"/>
        </w:rPr>
      </w:pPr>
    </w:p>
    <w:p w14:paraId="00560A26" w14:textId="5D76EE26" w:rsidR="00077BDE" w:rsidRDefault="00077BDE" w:rsidP="00394D65">
      <w:r>
        <w:t xml:space="preserve">Edit MSL # in Default constraint at </w:t>
      </w:r>
      <w:r w:rsidR="00F52944">
        <w:t xml:space="preserve">the </w:t>
      </w:r>
      <w:r>
        <w:t xml:space="preserve">bottom. </w:t>
      </w:r>
    </w:p>
    <w:p w14:paraId="369B1966" w14:textId="2CFB7C40" w:rsidR="00F52944" w:rsidRPr="00F52944" w:rsidRDefault="00F52944" w:rsidP="00394D65">
      <w:pPr>
        <w:rPr>
          <w:sz w:val="20"/>
          <w:szCs w:val="20"/>
        </w:rPr>
      </w:pPr>
      <w:r w:rsidRPr="00F52944">
        <w:rPr>
          <w:sz w:val="20"/>
          <w:szCs w:val="20"/>
        </w:rPr>
        <w:tab/>
      </w:r>
      <w:r w:rsidRPr="00F52944">
        <w:rPr>
          <w:rFonts w:ascii="Consolas" w:hAnsi="Consolas" w:cs="Consolas"/>
          <w:color w:val="0000FF"/>
          <w:sz w:val="16"/>
          <w:szCs w:val="16"/>
          <w:highlight w:val="white"/>
        </w:rPr>
        <w:t>ALTER</w:t>
      </w:r>
      <w:r w:rsidRPr="00F52944">
        <w:rPr>
          <w:rFonts w:ascii="Consolas" w:hAnsi="Consolas" w:cs="Consolas"/>
          <w:color w:val="000000"/>
          <w:sz w:val="16"/>
          <w:szCs w:val="16"/>
          <w:highlight w:val="white"/>
        </w:rPr>
        <w:t xml:space="preserve"> </w:t>
      </w:r>
      <w:r w:rsidRPr="00F52944">
        <w:rPr>
          <w:rFonts w:ascii="Consolas" w:hAnsi="Consolas" w:cs="Consolas"/>
          <w:color w:val="0000FF"/>
          <w:sz w:val="16"/>
          <w:szCs w:val="16"/>
          <w:highlight w:val="white"/>
        </w:rPr>
        <w:t>TABLE</w:t>
      </w:r>
      <w:r w:rsidRPr="00F52944">
        <w:rPr>
          <w:rFonts w:ascii="Consolas" w:hAnsi="Consolas" w:cs="Consolas"/>
          <w:color w:val="000000"/>
          <w:sz w:val="16"/>
          <w:szCs w:val="16"/>
          <w:highlight w:val="white"/>
        </w:rPr>
        <w:t xml:space="preserve"> [</w:t>
      </w:r>
      <w:proofErr w:type="spellStart"/>
      <w:r w:rsidRPr="00F52944">
        <w:rPr>
          <w:rFonts w:ascii="Consolas" w:hAnsi="Consolas" w:cs="Consolas"/>
          <w:color w:val="000000"/>
          <w:sz w:val="16"/>
          <w:szCs w:val="16"/>
          <w:highlight w:val="white"/>
        </w:rPr>
        <w:t>dbo</w:t>
      </w:r>
      <w:proofErr w:type="spellEnd"/>
      <w:r w:rsidRPr="00F52944">
        <w:rPr>
          <w:rFonts w:ascii="Consolas" w:hAnsi="Consolas" w:cs="Consolas"/>
          <w:color w:val="000000"/>
          <w:sz w:val="16"/>
          <w:szCs w:val="16"/>
          <w:highlight w:val="white"/>
        </w:rPr>
        <w:t>]</w:t>
      </w:r>
      <w:proofErr w:type="gramStart"/>
      <w:r w:rsidRPr="00F52944">
        <w:rPr>
          <w:rFonts w:ascii="Consolas" w:hAnsi="Consolas" w:cs="Consolas"/>
          <w:color w:val="808080"/>
          <w:sz w:val="16"/>
          <w:szCs w:val="16"/>
          <w:highlight w:val="white"/>
        </w:rPr>
        <w:t>.</w:t>
      </w:r>
      <w:r w:rsidRPr="00F52944">
        <w:rPr>
          <w:rFonts w:ascii="Consolas" w:hAnsi="Consolas" w:cs="Consolas"/>
          <w:color w:val="000000"/>
          <w:sz w:val="16"/>
          <w:szCs w:val="16"/>
          <w:highlight w:val="white"/>
        </w:rPr>
        <w:t>[</w:t>
      </w:r>
      <w:proofErr w:type="spellStart"/>
      <w:proofErr w:type="gramEnd"/>
      <w:r w:rsidRPr="00F52944">
        <w:rPr>
          <w:rFonts w:ascii="Consolas" w:hAnsi="Consolas" w:cs="Consolas"/>
          <w:color w:val="000000"/>
          <w:sz w:val="16"/>
          <w:szCs w:val="16"/>
          <w:highlight w:val="white"/>
        </w:rPr>
        <w:t>load_next_msl</w:t>
      </w:r>
      <w:proofErr w:type="spellEnd"/>
      <w:r w:rsidRPr="00F52944">
        <w:rPr>
          <w:rFonts w:ascii="Consolas" w:hAnsi="Consolas" w:cs="Consolas"/>
          <w:color w:val="000000"/>
          <w:sz w:val="16"/>
          <w:szCs w:val="16"/>
          <w:highlight w:val="white"/>
        </w:rPr>
        <w:t xml:space="preserve">] </w:t>
      </w:r>
      <w:r w:rsidRPr="00F52944">
        <w:rPr>
          <w:rFonts w:ascii="Consolas" w:hAnsi="Consolas" w:cs="Consolas"/>
          <w:color w:val="0000FF"/>
          <w:sz w:val="16"/>
          <w:szCs w:val="16"/>
          <w:highlight w:val="white"/>
        </w:rPr>
        <w:t>ADD</w:t>
      </w:r>
      <w:r w:rsidRPr="00F52944">
        <w:rPr>
          <w:rFonts w:ascii="Consolas" w:hAnsi="Consolas" w:cs="Consolas"/>
          <w:color w:val="000000"/>
          <w:sz w:val="16"/>
          <w:szCs w:val="16"/>
          <w:highlight w:val="white"/>
        </w:rPr>
        <w:t xml:space="preserve">  </w:t>
      </w:r>
      <w:r w:rsidRPr="00F52944">
        <w:rPr>
          <w:rFonts w:ascii="Consolas" w:hAnsi="Consolas" w:cs="Consolas"/>
          <w:color w:val="0000FF"/>
          <w:sz w:val="16"/>
          <w:szCs w:val="16"/>
          <w:highlight w:val="white"/>
        </w:rPr>
        <w:t>CONSTRAINT</w:t>
      </w:r>
      <w:r w:rsidRPr="00F52944">
        <w:rPr>
          <w:rFonts w:ascii="Consolas" w:hAnsi="Consolas" w:cs="Consolas"/>
          <w:color w:val="000000"/>
          <w:sz w:val="16"/>
          <w:szCs w:val="16"/>
          <w:highlight w:val="white"/>
        </w:rPr>
        <w:t xml:space="preserve"> [DF_load_next_</w:t>
      </w:r>
      <w:proofErr w:type="spellStart"/>
      <w:r w:rsidRPr="00F52944">
        <w:rPr>
          <w:rFonts w:ascii="Consolas" w:hAnsi="Consolas" w:cs="Consolas"/>
          <w:color w:val="000000"/>
          <w:sz w:val="16"/>
          <w:szCs w:val="16"/>
          <w:highlight w:val="white"/>
        </w:rPr>
        <w:t>msl</w:t>
      </w:r>
      <w:proofErr w:type="spellEnd"/>
      <w:r w:rsidRPr="00F52944">
        <w:rPr>
          <w:rFonts w:ascii="Consolas" w:hAnsi="Consolas" w:cs="Consolas"/>
          <w:color w:val="000000"/>
          <w:sz w:val="16"/>
          <w:szCs w:val="16"/>
          <w:highlight w:val="white"/>
        </w:rPr>
        <w:t>__</w:t>
      </w:r>
      <w:proofErr w:type="spellStart"/>
      <w:r w:rsidRPr="00F52944">
        <w:rPr>
          <w:rFonts w:ascii="Consolas" w:hAnsi="Consolas" w:cs="Consolas"/>
          <w:color w:val="000000"/>
          <w:sz w:val="16"/>
          <w:szCs w:val="16"/>
          <w:highlight w:val="white"/>
        </w:rPr>
        <w:t>msl_release_num</w:t>
      </w:r>
      <w:proofErr w:type="spellEnd"/>
      <w:r w:rsidRPr="00F52944">
        <w:rPr>
          <w:rFonts w:ascii="Consolas" w:hAnsi="Consolas" w:cs="Consolas"/>
          <w:color w:val="000000"/>
          <w:sz w:val="16"/>
          <w:szCs w:val="16"/>
          <w:highlight w:val="white"/>
        </w:rPr>
        <w:t xml:space="preserve">]  </w:t>
      </w:r>
      <w:r w:rsidRPr="00F52944">
        <w:rPr>
          <w:rFonts w:ascii="Consolas" w:hAnsi="Consolas" w:cs="Consolas"/>
          <w:color w:val="0000FF"/>
          <w:sz w:val="16"/>
          <w:szCs w:val="16"/>
          <w:highlight w:val="white"/>
        </w:rPr>
        <w:t xml:space="preserve">DEFAULT </w:t>
      </w:r>
      <w:r w:rsidRPr="00F52944">
        <w:rPr>
          <w:rFonts w:ascii="Consolas" w:hAnsi="Consolas" w:cs="Consolas"/>
          <w:color w:val="808080"/>
          <w:sz w:val="16"/>
          <w:szCs w:val="16"/>
          <w:highlight w:val="white"/>
        </w:rPr>
        <w:t>((</w:t>
      </w:r>
      <w:r w:rsidRPr="00F52944">
        <w:rPr>
          <w:rFonts w:ascii="Consolas" w:hAnsi="Consolas" w:cs="Consolas"/>
          <w:color w:val="FF0000"/>
          <w:sz w:val="16"/>
          <w:szCs w:val="16"/>
          <w:highlight w:val="yellow"/>
        </w:rPr>
        <w:t>37</w:t>
      </w:r>
      <w:r w:rsidRPr="00F52944">
        <w:rPr>
          <w:rFonts w:ascii="Consolas" w:hAnsi="Consolas" w:cs="Consolas"/>
          <w:color w:val="808080"/>
          <w:sz w:val="16"/>
          <w:szCs w:val="16"/>
          <w:highlight w:val="white"/>
        </w:rPr>
        <w:t>))</w:t>
      </w:r>
      <w:r w:rsidRPr="00F52944">
        <w:rPr>
          <w:rFonts w:ascii="Consolas" w:hAnsi="Consolas" w:cs="Consolas"/>
          <w:color w:val="000000"/>
          <w:sz w:val="16"/>
          <w:szCs w:val="16"/>
          <w:highlight w:val="white"/>
        </w:rPr>
        <w:t xml:space="preserve"> </w:t>
      </w:r>
      <w:r w:rsidRPr="00F52944">
        <w:rPr>
          <w:rFonts w:ascii="Consolas" w:hAnsi="Consolas" w:cs="Consolas"/>
          <w:color w:val="0000FF"/>
          <w:sz w:val="16"/>
          <w:szCs w:val="16"/>
          <w:highlight w:val="white"/>
        </w:rPr>
        <w:t>FOR</w:t>
      </w:r>
      <w:r w:rsidRPr="00F52944">
        <w:rPr>
          <w:rFonts w:ascii="Consolas" w:hAnsi="Consolas" w:cs="Consolas"/>
          <w:color w:val="000000"/>
          <w:sz w:val="16"/>
          <w:szCs w:val="16"/>
          <w:highlight w:val="white"/>
        </w:rPr>
        <w:t xml:space="preserve"> [</w:t>
      </w:r>
      <w:proofErr w:type="spellStart"/>
      <w:r w:rsidRPr="00F52944">
        <w:rPr>
          <w:rFonts w:ascii="Consolas" w:hAnsi="Consolas" w:cs="Consolas"/>
          <w:color w:val="000000"/>
          <w:sz w:val="16"/>
          <w:szCs w:val="16"/>
          <w:highlight w:val="white"/>
        </w:rPr>
        <w:t>dest_msl_release_num</w:t>
      </w:r>
      <w:proofErr w:type="spellEnd"/>
      <w:r w:rsidRPr="00F52944">
        <w:rPr>
          <w:rFonts w:ascii="Consolas" w:hAnsi="Consolas" w:cs="Consolas"/>
          <w:color w:val="000000"/>
          <w:sz w:val="16"/>
          <w:szCs w:val="16"/>
          <w:highlight w:val="white"/>
        </w:rPr>
        <w:t>]</w:t>
      </w:r>
    </w:p>
    <w:p w14:paraId="009ABFE6" w14:textId="1365296F" w:rsidR="00394D65" w:rsidRDefault="00394D65" w:rsidP="00394D65">
      <w:r>
        <w:t xml:space="preserve">Run script to </w:t>
      </w:r>
      <w:r w:rsidR="00077BDE">
        <w:t xml:space="preserve">create this </w:t>
      </w:r>
      <w:r w:rsidR="00A53B89">
        <w:t>year’s</w:t>
      </w:r>
      <w:r w:rsidR="00077BDE">
        <w:t xml:space="preserve"> load table. </w:t>
      </w:r>
    </w:p>
    <w:p w14:paraId="66320F44" w14:textId="4F2527E0" w:rsidR="007F165D" w:rsidRDefault="008F3EF9" w:rsidP="00394D65">
      <w:pPr>
        <w:pStyle w:val="Heading3"/>
      </w:pPr>
      <w:r>
        <w:t xml:space="preserve">[X] </w:t>
      </w:r>
      <w:r w:rsidR="007F165D">
        <w:t>0.b3.alter_schema.sql</w:t>
      </w:r>
    </w:p>
    <w:p w14:paraId="5E883903" w14:textId="64D19B94" w:rsidR="007F165D" w:rsidRDefault="007F165D" w:rsidP="007F165D">
      <w:r>
        <w:t>Add computed column</w:t>
      </w:r>
      <w:r w:rsidR="004F6953">
        <w:t xml:space="preserve">, </w:t>
      </w:r>
      <w:proofErr w:type="spellStart"/>
      <w:r w:rsidR="004F6953">
        <w:t>eg</w:t>
      </w:r>
      <w:proofErr w:type="spellEnd"/>
      <w:r w:rsidR="004F6953">
        <w:t>:</w:t>
      </w:r>
    </w:p>
    <w:p w14:paraId="36ABF71A" w14:textId="422235CD" w:rsidR="00B27B90" w:rsidRDefault="007F165D" w:rsidP="00B27B90">
      <w:r>
        <w:tab/>
      </w:r>
      <w:proofErr w:type="gramStart"/>
      <w:r>
        <w:rPr>
          <w:rFonts w:ascii="Consolas" w:hAnsi="Consolas" w:cs="Consolas"/>
          <w:color w:val="0000FF"/>
          <w:sz w:val="19"/>
          <w:szCs w:val="19"/>
        </w:rPr>
        <w:t>alter</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taxonomy_node</w:t>
      </w:r>
      <w:proofErr w:type="spellEnd"/>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[_</w:t>
      </w:r>
      <w:proofErr w:type="spellStart"/>
      <w:r>
        <w:rPr>
          <w:rFonts w:ascii="Consolas" w:hAnsi="Consolas" w:cs="Consolas"/>
          <w:color w:val="000000"/>
          <w:sz w:val="19"/>
          <w:szCs w:val="19"/>
        </w:rPr>
        <w:t>numKids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right_idx</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left_idx</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00FF"/>
          <w:sz w:val="19"/>
          <w:szCs w:val="19"/>
        </w:rPr>
        <w:t>PERSISTED</w:t>
      </w:r>
    </w:p>
    <w:p w14:paraId="1350037C" w14:textId="5F77923E" w:rsidR="002F5183" w:rsidRDefault="008F3EF9" w:rsidP="002F5183">
      <w:pPr>
        <w:pStyle w:val="Heading3"/>
      </w:pPr>
      <w:r>
        <w:t xml:space="preserve">[X] </w:t>
      </w:r>
      <w:r w:rsidR="002F5183">
        <w:t xml:space="preserve">MSSQL: Tasks&gt;import </w:t>
      </w:r>
      <w:r w:rsidR="002F5183" w:rsidRPr="00484CAD">
        <w:rPr>
          <w:b w:val="0"/>
          <w:bCs w:val="0"/>
          <w:u w:val="single"/>
        </w:rPr>
        <w:t>Data</w:t>
      </w:r>
      <w:r w:rsidR="002F5183">
        <w:t xml:space="preserve">… </w:t>
      </w:r>
      <w:r w:rsidR="007D3AE5">
        <w:t>(</w:t>
      </w:r>
      <w:r w:rsidR="00484CAD">
        <w:t>NOT import flat file</w:t>
      </w:r>
      <w:r w:rsidR="007D3AE5">
        <w:t>)</w:t>
      </w:r>
    </w:p>
    <w:p w14:paraId="7EB285C1" w14:textId="77777777" w:rsidR="002F5183" w:rsidRDefault="002F5183" w:rsidP="002F5183">
      <w:pPr>
        <w:pStyle w:val="NoSpacing"/>
      </w:pPr>
      <w:r>
        <w:tab/>
        <w:t xml:space="preserve">Data Source: </w:t>
      </w:r>
    </w:p>
    <w:p w14:paraId="42FB528F" w14:textId="25E002E5" w:rsidR="002F5183" w:rsidRDefault="002F5183" w:rsidP="002F5183">
      <w:pPr>
        <w:pStyle w:val="NoSpacing"/>
      </w:pPr>
      <w:r>
        <w:tab/>
      </w:r>
      <w:r>
        <w:tab/>
      </w:r>
      <w:r w:rsidR="00484CAD">
        <w:t>General&gt;</w:t>
      </w:r>
      <w:r>
        <w:t xml:space="preserve">Filename: </w:t>
      </w:r>
      <w:r w:rsidR="00484CAD">
        <w:t>c:\Users\curtish\Downloads\load_next_msl.37v1.</w:t>
      </w:r>
      <w:r w:rsidR="008428FC">
        <w:t>txt.utf-16le.</w:t>
      </w:r>
      <w:r w:rsidR="00484CAD">
        <w:t>txt</w:t>
      </w:r>
    </w:p>
    <w:p w14:paraId="1DDBE0C3" w14:textId="0F085CF3" w:rsidR="008428FC" w:rsidRDefault="008428FC" w:rsidP="002F5183">
      <w:pPr>
        <w:pStyle w:val="NoSpacing"/>
      </w:pPr>
      <w:r>
        <w:tab/>
      </w:r>
      <w:r>
        <w:tab/>
        <w:t>General&gt; check Unicode</w:t>
      </w:r>
    </w:p>
    <w:p w14:paraId="5A49C7D5" w14:textId="77777777" w:rsidR="00484CAD" w:rsidRDefault="00484CAD" w:rsidP="002F5183">
      <w:pPr>
        <w:pStyle w:val="NoSpacing"/>
      </w:pPr>
      <w:r>
        <w:tab/>
      </w:r>
      <w:r>
        <w:tab/>
        <w:t>Advanced&gt;Suggest Types…</w:t>
      </w:r>
    </w:p>
    <w:p w14:paraId="07F6A4DC" w14:textId="31D1B361" w:rsidR="002F5183" w:rsidRDefault="00484CAD" w:rsidP="00484CAD">
      <w:pPr>
        <w:pStyle w:val="NoSpacing"/>
        <w:ind w:left="1440" w:firstLine="720"/>
      </w:pPr>
      <w:r>
        <w:t>Number of Rows: 20000</w:t>
      </w:r>
    </w:p>
    <w:p w14:paraId="54DB6B20" w14:textId="4EAF58E3" w:rsidR="00484CAD" w:rsidRDefault="00484CAD" w:rsidP="00484CAD">
      <w:pPr>
        <w:pStyle w:val="NoSpacing"/>
        <w:ind w:left="1440" w:firstLine="720"/>
      </w:pPr>
      <w:r>
        <w:t>Un-check Booleans</w:t>
      </w:r>
    </w:p>
    <w:p w14:paraId="2790E87E" w14:textId="2FBE0398" w:rsidR="00484CAD" w:rsidRDefault="00484CAD" w:rsidP="00484CAD">
      <w:pPr>
        <w:pStyle w:val="NoSpacing"/>
        <w:ind w:left="1440" w:firstLine="720"/>
      </w:pPr>
      <w:r>
        <w:t>OK</w:t>
      </w:r>
    </w:p>
    <w:p w14:paraId="279CAEFE" w14:textId="06C843D4" w:rsidR="00B35E41" w:rsidRPr="00B35E41" w:rsidRDefault="00B35E41" w:rsidP="00484CAD">
      <w:pPr>
        <w:pStyle w:val="NoSpacing"/>
        <w:ind w:left="1440" w:firstLine="720"/>
        <w:rPr>
          <w:color w:val="FF0000"/>
        </w:rPr>
      </w:pPr>
      <w:r w:rsidRPr="00B35E41">
        <w:rPr>
          <w:color w:val="FF0000"/>
        </w:rPr>
        <w:t xml:space="preserve">WARNING: if you forget to Suggest Types, columns default to </w:t>
      </w:r>
      <w:proofErr w:type="gramStart"/>
      <w:r w:rsidRPr="00B35E41">
        <w:rPr>
          <w:color w:val="FF0000"/>
        </w:rPr>
        <w:t>STR(</w:t>
      </w:r>
      <w:proofErr w:type="gramEnd"/>
      <w:r w:rsidRPr="00B35E41">
        <w:rPr>
          <w:color w:val="FF0000"/>
        </w:rPr>
        <w:t xml:space="preserve">50) and [proposal] and other things get truncated. </w:t>
      </w:r>
    </w:p>
    <w:p w14:paraId="1641C925" w14:textId="3B4C34BF" w:rsidR="002F5183" w:rsidRDefault="002F5183" w:rsidP="002F5183">
      <w:pPr>
        <w:pStyle w:val="NoSpacing"/>
      </w:pPr>
      <w:r>
        <w:tab/>
        <w:t xml:space="preserve">Destination: </w:t>
      </w:r>
    </w:p>
    <w:p w14:paraId="3FCBB1F3" w14:textId="4E9EF482" w:rsidR="002F5183" w:rsidRDefault="002F5183" w:rsidP="00B35E41">
      <w:pPr>
        <w:pStyle w:val="NoSpacing"/>
        <w:ind w:left="1440"/>
      </w:pPr>
      <w:r>
        <w:t>Driver: SQL Server Native client 1</w:t>
      </w:r>
      <w:r w:rsidR="00B35E41">
        <w:t>1</w:t>
      </w:r>
    </w:p>
    <w:p w14:paraId="1D678FF3" w14:textId="629D3B83" w:rsidR="002F5183" w:rsidRDefault="002F5183" w:rsidP="002F5183">
      <w:pPr>
        <w:pStyle w:val="NoSpacing"/>
        <w:ind w:left="720" w:firstLine="720"/>
      </w:pPr>
      <w:r>
        <w:t>ICTVonline3</w:t>
      </w:r>
      <w:r w:rsidR="00B35E41">
        <w:t>7</w:t>
      </w:r>
    </w:p>
    <w:p w14:paraId="3E89096A" w14:textId="39A6E1C8" w:rsidR="002F5183" w:rsidRDefault="00416714" w:rsidP="002F5183">
      <w:pPr>
        <w:pStyle w:val="NoSpacing"/>
      </w:pPr>
      <w:r>
        <w:lastRenderedPageBreak/>
        <w:tab/>
      </w:r>
    </w:p>
    <w:p w14:paraId="52307E43" w14:textId="563FACF3" w:rsidR="00416714" w:rsidRDefault="00416714" w:rsidP="002F5183">
      <w:pPr>
        <w:pStyle w:val="NoSpacing"/>
      </w:pPr>
      <w:r>
        <w:tab/>
        <w:t>Map to table</w:t>
      </w:r>
    </w:p>
    <w:p w14:paraId="39F40709" w14:textId="3DD20924" w:rsidR="001101E7" w:rsidRDefault="00416714" w:rsidP="00416714">
      <w:pPr>
        <w:pStyle w:val="NoSpacing"/>
      </w:pPr>
      <w:r>
        <w:tab/>
      </w:r>
      <w:r>
        <w:tab/>
      </w:r>
      <w:r>
        <w:rPr>
          <w:noProof/>
        </w:rPr>
        <w:drawing>
          <wp:inline distT="0" distB="0" distL="0" distR="0" wp14:anchorId="0B1BF6E3" wp14:editId="4ADB1A70">
            <wp:extent cx="600075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0750" cy="1885950"/>
                    </a:xfrm>
                    <a:prstGeom prst="rect">
                      <a:avLst/>
                    </a:prstGeom>
                  </pic:spPr>
                </pic:pic>
              </a:graphicData>
            </a:graphic>
          </wp:inline>
        </w:drawing>
      </w:r>
    </w:p>
    <w:p w14:paraId="3DB57C47" w14:textId="6BFA32E1" w:rsidR="00416714" w:rsidRDefault="00416714" w:rsidP="00416714">
      <w:pPr>
        <w:pStyle w:val="NoSpacing"/>
      </w:pPr>
      <w:r>
        <w:tab/>
      </w:r>
      <w:r>
        <w:tab/>
      </w:r>
      <w:r w:rsidR="00B35E41">
        <w:t xml:space="preserve">&gt; </w:t>
      </w:r>
      <w:r>
        <w:t>Edit mappings</w:t>
      </w:r>
      <w:r w:rsidR="00B35E41">
        <w:t xml:space="preserve"> </w:t>
      </w:r>
    </w:p>
    <w:p w14:paraId="787EE349" w14:textId="2C25D88C" w:rsidR="00B35E41" w:rsidRDefault="00B35E41" w:rsidP="00416714">
      <w:pPr>
        <w:pStyle w:val="NoSpacing"/>
      </w:pPr>
      <w:r>
        <w:tab/>
      </w:r>
      <w:r>
        <w:tab/>
      </w:r>
      <w:r>
        <w:tab/>
        <w:t>* check nothing unmapped</w:t>
      </w:r>
    </w:p>
    <w:p w14:paraId="42F12D4E" w14:textId="3A17073A" w:rsidR="00B35E41" w:rsidRDefault="00B35E41" w:rsidP="00416714">
      <w:pPr>
        <w:pStyle w:val="NoSpacing"/>
      </w:pPr>
      <w:r>
        <w:tab/>
      </w:r>
      <w:r>
        <w:tab/>
      </w:r>
      <w:r>
        <w:tab/>
        <w:t>* SELECT “Delete Rows in destination table”</w:t>
      </w:r>
    </w:p>
    <w:p w14:paraId="5898F49F" w14:textId="5B3817C9" w:rsidR="00416714" w:rsidRDefault="0036450A" w:rsidP="00416714">
      <w:pPr>
        <w:pStyle w:val="NoSpacing"/>
      </w:pPr>
      <w:r>
        <w:lastRenderedPageBreak/>
        <w:tab/>
      </w:r>
      <w:r>
        <w:tab/>
      </w:r>
      <w:r>
        <w:rPr>
          <w:noProof/>
        </w:rPr>
        <w:drawing>
          <wp:inline distT="0" distB="0" distL="0" distR="0" wp14:anchorId="11F55476" wp14:editId="0BB5EF90">
            <wp:extent cx="5667375" cy="4743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4743450"/>
                    </a:xfrm>
                    <a:prstGeom prst="rect">
                      <a:avLst/>
                    </a:prstGeom>
                  </pic:spPr>
                </pic:pic>
              </a:graphicData>
            </a:graphic>
          </wp:inline>
        </w:drawing>
      </w:r>
    </w:p>
    <w:p w14:paraId="5E839E3A" w14:textId="77777777" w:rsidR="0036450A" w:rsidRDefault="0036450A" w:rsidP="00416714">
      <w:pPr>
        <w:pStyle w:val="NoSpacing"/>
      </w:pPr>
    </w:p>
    <w:p w14:paraId="2092EC6E" w14:textId="08B627E5" w:rsidR="00AF382E" w:rsidRDefault="008F3EF9" w:rsidP="007D3AE5">
      <w:pPr>
        <w:pStyle w:val="Heading3"/>
      </w:pPr>
      <w:r>
        <w:t xml:space="preserve">[X] </w:t>
      </w:r>
      <w:r w:rsidR="00AF382E" w:rsidRPr="00AF382E">
        <w:t>0.c.insert_msl_into_taxonomy_toc.sql</w:t>
      </w:r>
    </w:p>
    <w:p w14:paraId="388A5321" w14:textId="42134AF5" w:rsidR="00AF382E" w:rsidRDefault="00AF382E" w:rsidP="00AF382E">
      <w:r>
        <w:t xml:space="preserve">Create </w:t>
      </w:r>
      <w:r w:rsidR="00B35E41">
        <w:t xml:space="preserve">a </w:t>
      </w:r>
      <w:r>
        <w:t xml:space="preserve">row for </w:t>
      </w:r>
      <w:r w:rsidR="00B35E41">
        <w:t xml:space="preserve">new </w:t>
      </w:r>
      <w:r>
        <w:t>MS</w:t>
      </w:r>
    </w:p>
    <w:p w14:paraId="62705BB3" w14:textId="5A59FBD4" w:rsidR="00AF382E" w:rsidRDefault="00AF382E" w:rsidP="00AF382E">
      <w:r>
        <w:t xml:space="preserve">Skip 50,000, rather than 100k, </w:t>
      </w:r>
      <w:r w:rsidR="00B35E41">
        <w:t>if</w:t>
      </w:r>
      <w:r>
        <w:t xml:space="preserve"> </w:t>
      </w:r>
      <w:r w:rsidR="00B35E41">
        <w:t>2</w:t>
      </w:r>
      <w:r w:rsidR="00B35E41" w:rsidRPr="00B35E41">
        <w:rPr>
          <w:vertAlign w:val="superscript"/>
        </w:rPr>
        <w:t>nd</w:t>
      </w:r>
      <w:r w:rsidR="00B35E41">
        <w:t xml:space="preserve"> MSL this year.</w:t>
      </w:r>
    </w:p>
    <w:p w14:paraId="25EC2059" w14:textId="787DAF2C" w:rsidR="00AF382E" w:rsidRDefault="008F3EF9" w:rsidP="00AF382E">
      <w:pPr>
        <w:pStyle w:val="Heading3"/>
      </w:pPr>
      <w:r>
        <w:lastRenderedPageBreak/>
        <w:t xml:space="preserve">[X] </w:t>
      </w:r>
      <w:r w:rsidR="00AF382E" w:rsidRPr="00AF382E">
        <w:t>0.d.drop_obsolete_tables.sql</w:t>
      </w:r>
    </w:p>
    <w:p w14:paraId="6D0D2BDC" w14:textId="218FD507" w:rsidR="00AF382E" w:rsidRDefault="00AF382E" w:rsidP="00AF382E">
      <w:r>
        <w:t>Empty script this year</w:t>
      </w:r>
    </w:p>
    <w:p w14:paraId="76DCB475" w14:textId="256395FC" w:rsidR="00AF382E" w:rsidRDefault="008F3EF9" w:rsidP="00AF382E">
      <w:pPr>
        <w:pStyle w:val="Heading3"/>
      </w:pPr>
      <w:r>
        <w:t xml:space="preserve">[X] </w:t>
      </w:r>
      <w:r w:rsidR="00AF382E" w:rsidRPr="00AF382E">
        <w:t xml:space="preserve">1.0 load progress </w:t>
      </w:r>
      <w:proofErr w:type="spellStart"/>
      <w:r w:rsidR="00AF382E" w:rsidRPr="00AF382E">
        <w:t>query.sql</w:t>
      </w:r>
      <w:proofErr w:type="spellEnd"/>
    </w:p>
    <w:p w14:paraId="0C03D87B" w14:textId="738520DF" w:rsidR="00AF382E" w:rsidRDefault="00AF382E" w:rsidP="00AF382E">
      <w:r>
        <w:t xml:space="preserve">Reports nothing yet; will be helpful as we add things to </w:t>
      </w:r>
      <w:proofErr w:type="spellStart"/>
      <w:r>
        <w:t>taxonomy_node</w:t>
      </w:r>
      <w:proofErr w:type="spellEnd"/>
      <w:r>
        <w:t xml:space="preserve">. </w:t>
      </w:r>
    </w:p>
    <w:p w14:paraId="554B0EBC" w14:textId="3B8128B9" w:rsidR="00AF382E" w:rsidRDefault="00AF382E" w:rsidP="00AF382E"/>
    <w:p w14:paraId="6B4BF8FC" w14:textId="77777777" w:rsidR="00AF382E" w:rsidRDefault="00AF382E" w:rsidP="00AF382E">
      <w:pPr>
        <w:pStyle w:val="ListParagraph"/>
        <w:numPr>
          <w:ilvl w:val="1"/>
          <w:numId w:val="12"/>
        </w:numPr>
      </w:pPr>
      <w:r>
        <w:t>stats</w:t>
      </w:r>
    </w:p>
    <w:tbl>
      <w:tblPr>
        <w:tblW w:w="6956" w:type="dxa"/>
        <w:tblInd w:w="1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52"/>
        <w:gridCol w:w="960"/>
        <w:gridCol w:w="1343"/>
        <w:gridCol w:w="1343"/>
      </w:tblGrid>
      <w:tr w:rsidR="00AF382E" w:rsidRPr="00E16942" w14:paraId="4C1CCC79" w14:textId="77777777" w:rsidTr="00D31319">
        <w:trPr>
          <w:trHeight w:val="300"/>
        </w:trPr>
        <w:tc>
          <w:tcPr>
            <w:tcW w:w="1658" w:type="dxa"/>
            <w:shd w:val="clear" w:color="000000" w:fill="BFBFBF"/>
            <w:noWrap/>
            <w:hideMark/>
          </w:tcPr>
          <w:p w14:paraId="5C9BC259" w14:textId="77777777" w:rsidR="00AF382E" w:rsidRPr="00EE186F" w:rsidRDefault="00AF382E" w:rsidP="00D31319">
            <w:pPr>
              <w:pStyle w:val="NoSpacing"/>
            </w:pPr>
            <w:proofErr w:type="spellStart"/>
            <w:r w:rsidRPr="00EE186F">
              <w:t>dest_in_change</w:t>
            </w:r>
            <w:proofErr w:type="spellEnd"/>
          </w:p>
        </w:tc>
        <w:tc>
          <w:tcPr>
            <w:tcW w:w="1652" w:type="dxa"/>
            <w:shd w:val="clear" w:color="000000" w:fill="BFBFBF"/>
            <w:noWrap/>
            <w:hideMark/>
          </w:tcPr>
          <w:p w14:paraId="5E7BB243" w14:textId="77777777" w:rsidR="00AF382E" w:rsidRPr="00EE186F" w:rsidRDefault="00AF382E" w:rsidP="00D31319">
            <w:pPr>
              <w:pStyle w:val="NoSpacing"/>
            </w:pPr>
            <w:proofErr w:type="spellStart"/>
            <w:r w:rsidRPr="00EE186F">
              <w:t>src_out_change</w:t>
            </w:r>
            <w:proofErr w:type="spellEnd"/>
          </w:p>
        </w:tc>
        <w:tc>
          <w:tcPr>
            <w:tcW w:w="960" w:type="dxa"/>
            <w:shd w:val="clear" w:color="000000" w:fill="BFBFBF"/>
          </w:tcPr>
          <w:p w14:paraId="4A729DB0" w14:textId="77777777" w:rsidR="00AF382E" w:rsidRPr="00EE186F" w:rsidRDefault="00AF382E" w:rsidP="00D31319">
            <w:pPr>
              <w:pStyle w:val="NoSpacing"/>
            </w:pPr>
            <w:proofErr w:type="spellStart"/>
            <w:r w:rsidRPr="00EE186F">
              <w:t>taxa_ct</w:t>
            </w:r>
            <w:proofErr w:type="spellEnd"/>
          </w:p>
        </w:tc>
        <w:tc>
          <w:tcPr>
            <w:tcW w:w="1343" w:type="dxa"/>
            <w:shd w:val="clear" w:color="000000" w:fill="BFBFBF"/>
          </w:tcPr>
          <w:p w14:paraId="2A18519D" w14:textId="77777777" w:rsidR="00AF382E" w:rsidRDefault="00AF382E" w:rsidP="00D31319">
            <w:pPr>
              <w:pStyle w:val="NoSpacing"/>
            </w:pPr>
            <w:r>
              <w:t xml:space="preserve">Done </w:t>
            </w:r>
          </w:p>
        </w:tc>
        <w:tc>
          <w:tcPr>
            <w:tcW w:w="1343" w:type="dxa"/>
            <w:shd w:val="clear" w:color="000000" w:fill="BFBFBF"/>
          </w:tcPr>
          <w:p w14:paraId="01FFC45D" w14:textId="77777777" w:rsidR="00AF382E" w:rsidRPr="00EE186F" w:rsidRDefault="00AF382E" w:rsidP="00D31319">
            <w:pPr>
              <w:pStyle w:val="NoSpacing"/>
            </w:pPr>
            <w:r>
              <w:t>in step</w:t>
            </w:r>
          </w:p>
        </w:tc>
      </w:tr>
      <w:tr w:rsidR="00AF382E" w:rsidRPr="00E16942" w14:paraId="7A8FADD3" w14:textId="77777777" w:rsidTr="00D31319">
        <w:trPr>
          <w:trHeight w:val="300"/>
        </w:trPr>
        <w:tc>
          <w:tcPr>
            <w:tcW w:w="1658" w:type="dxa"/>
            <w:shd w:val="clear" w:color="auto" w:fill="auto"/>
            <w:noWrap/>
            <w:hideMark/>
          </w:tcPr>
          <w:p w14:paraId="07DD09A4" w14:textId="77777777" w:rsidR="00AF382E" w:rsidRPr="00EE186F" w:rsidRDefault="00AF382E" w:rsidP="00D31319">
            <w:pPr>
              <w:pStyle w:val="NoSpacing"/>
            </w:pPr>
            <w:r w:rsidRPr="002019C0">
              <w:t>new</w:t>
            </w:r>
          </w:p>
        </w:tc>
        <w:tc>
          <w:tcPr>
            <w:tcW w:w="1652" w:type="dxa"/>
            <w:shd w:val="clear" w:color="auto" w:fill="auto"/>
            <w:noWrap/>
            <w:hideMark/>
          </w:tcPr>
          <w:p w14:paraId="45C78E3A" w14:textId="77777777" w:rsidR="00AF382E" w:rsidRPr="00EE186F" w:rsidRDefault="00AF382E" w:rsidP="00D31319">
            <w:pPr>
              <w:pStyle w:val="NoSpacing"/>
            </w:pPr>
            <w:r w:rsidRPr="002019C0">
              <w:t>NULL</w:t>
            </w:r>
          </w:p>
        </w:tc>
        <w:tc>
          <w:tcPr>
            <w:tcW w:w="960" w:type="dxa"/>
          </w:tcPr>
          <w:p w14:paraId="13A82303" w14:textId="335103F5" w:rsidR="00AF382E" w:rsidRPr="00970B64" w:rsidRDefault="00AF382E" w:rsidP="00D31319">
            <w:pPr>
              <w:pStyle w:val="NoSpacing"/>
            </w:pPr>
          </w:p>
        </w:tc>
        <w:tc>
          <w:tcPr>
            <w:tcW w:w="1343" w:type="dxa"/>
            <w:tcBorders>
              <w:bottom w:val="single" w:sz="4" w:space="0" w:color="auto"/>
            </w:tcBorders>
          </w:tcPr>
          <w:p w14:paraId="3453D8B2" w14:textId="1EF8368A" w:rsidR="00AF382E" w:rsidRDefault="00AF382E" w:rsidP="00D31319">
            <w:pPr>
              <w:pStyle w:val="NoSpacing"/>
            </w:pPr>
          </w:p>
        </w:tc>
        <w:tc>
          <w:tcPr>
            <w:tcW w:w="1343" w:type="dxa"/>
            <w:tcBorders>
              <w:bottom w:val="single" w:sz="4" w:space="0" w:color="auto"/>
            </w:tcBorders>
          </w:tcPr>
          <w:p w14:paraId="0FACFDC2" w14:textId="77777777" w:rsidR="00AF382E" w:rsidRPr="00970B64" w:rsidRDefault="00AF382E" w:rsidP="00D31319">
            <w:pPr>
              <w:pStyle w:val="NoSpacing"/>
            </w:pPr>
            <w:r>
              <w:t>4</w:t>
            </w:r>
          </w:p>
        </w:tc>
      </w:tr>
      <w:tr w:rsidR="00AF382E" w:rsidRPr="00E16942" w14:paraId="78C48D16" w14:textId="77777777" w:rsidTr="00D31319">
        <w:trPr>
          <w:trHeight w:val="300"/>
        </w:trPr>
        <w:tc>
          <w:tcPr>
            <w:tcW w:w="1658" w:type="dxa"/>
            <w:shd w:val="clear" w:color="auto" w:fill="auto"/>
            <w:noWrap/>
            <w:hideMark/>
          </w:tcPr>
          <w:p w14:paraId="750C7A40" w14:textId="77777777" w:rsidR="00AF382E" w:rsidRPr="00EE186F" w:rsidRDefault="00AF382E" w:rsidP="00D31319">
            <w:pPr>
              <w:pStyle w:val="NoSpacing"/>
            </w:pPr>
            <w:r w:rsidRPr="002019C0">
              <w:t>%</w:t>
            </w:r>
          </w:p>
        </w:tc>
        <w:tc>
          <w:tcPr>
            <w:tcW w:w="1652" w:type="dxa"/>
            <w:shd w:val="clear" w:color="auto" w:fill="auto"/>
            <w:noWrap/>
            <w:hideMark/>
          </w:tcPr>
          <w:p w14:paraId="7ABADA2A" w14:textId="77777777" w:rsidR="00AF382E" w:rsidRPr="00EE186F" w:rsidRDefault="00AF382E" w:rsidP="00D31319">
            <w:pPr>
              <w:pStyle w:val="NoSpacing"/>
            </w:pPr>
            <w:r w:rsidRPr="002019C0">
              <w:t>NULL</w:t>
            </w:r>
          </w:p>
        </w:tc>
        <w:tc>
          <w:tcPr>
            <w:tcW w:w="960" w:type="dxa"/>
          </w:tcPr>
          <w:p w14:paraId="6D507344" w14:textId="2A7B6805" w:rsidR="00AF382E" w:rsidRPr="00970B64" w:rsidRDefault="00AF382E" w:rsidP="00D31319">
            <w:pPr>
              <w:pStyle w:val="NoSpacing"/>
            </w:pPr>
          </w:p>
        </w:tc>
        <w:tc>
          <w:tcPr>
            <w:tcW w:w="1343" w:type="dxa"/>
            <w:shd w:val="clear" w:color="auto" w:fill="C0C0C0"/>
          </w:tcPr>
          <w:p w14:paraId="4262FB34" w14:textId="46118DD8" w:rsidR="00AF382E" w:rsidRPr="00970B64" w:rsidRDefault="00AF382E" w:rsidP="00D31319">
            <w:pPr>
              <w:pStyle w:val="NoSpacing"/>
            </w:pPr>
          </w:p>
        </w:tc>
        <w:tc>
          <w:tcPr>
            <w:tcW w:w="1343" w:type="dxa"/>
            <w:shd w:val="clear" w:color="auto" w:fill="C0C0C0"/>
          </w:tcPr>
          <w:p w14:paraId="6A4BCB56" w14:textId="77777777" w:rsidR="00AF382E" w:rsidRPr="00970B64" w:rsidRDefault="00AF382E" w:rsidP="00D31319">
            <w:pPr>
              <w:pStyle w:val="NoSpacing"/>
            </w:pPr>
            <w:r>
              <w:t>NA</w:t>
            </w:r>
          </w:p>
        </w:tc>
      </w:tr>
      <w:tr w:rsidR="00AF382E" w:rsidRPr="00E16942" w14:paraId="78C470B9" w14:textId="77777777" w:rsidTr="00D31319">
        <w:trPr>
          <w:trHeight w:val="300"/>
        </w:trPr>
        <w:tc>
          <w:tcPr>
            <w:tcW w:w="1658" w:type="dxa"/>
            <w:shd w:val="clear" w:color="auto" w:fill="auto"/>
            <w:noWrap/>
            <w:hideMark/>
          </w:tcPr>
          <w:p w14:paraId="276585F2" w14:textId="77777777" w:rsidR="00AF382E" w:rsidRPr="00EE186F" w:rsidRDefault="00AF382E" w:rsidP="00D31319">
            <w:pPr>
              <w:pStyle w:val="NoSpacing"/>
            </w:pPr>
            <w:r w:rsidRPr="002019C0">
              <w:t>NULL</w:t>
            </w:r>
          </w:p>
        </w:tc>
        <w:tc>
          <w:tcPr>
            <w:tcW w:w="1652" w:type="dxa"/>
            <w:shd w:val="clear" w:color="auto" w:fill="auto"/>
            <w:noWrap/>
            <w:hideMark/>
          </w:tcPr>
          <w:p w14:paraId="7CD05F9D" w14:textId="77777777" w:rsidR="00AF382E" w:rsidRPr="00EE186F" w:rsidRDefault="00AF382E" w:rsidP="00D31319">
            <w:pPr>
              <w:pStyle w:val="NoSpacing"/>
            </w:pPr>
            <w:r w:rsidRPr="002019C0">
              <w:t>type</w:t>
            </w:r>
          </w:p>
        </w:tc>
        <w:tc>
          <w:tcPr>
            <w:tcW w:w="960" w:type="dxa"/>
          </w:tcPr>
          <w:p w14:paraId="60F10DE8" w14:textId="7E3D8C75" w:rsidR="00AF382E" w:rsidRPr="00970B64" w:rsidRDefault="00AF382E" w:rsidP="00D31319">
            <w:pPr>
              <w:pStyle w:val="NoSpacing"/>
            </w:pPr>
          </w:p>
        </w:tc>
        <w:tc>
          <w:tcPr>
            <w:tcW w:w="1343" w:type="dxa"/>
          </w:tcPr>
          <w:p w14:paraId="1AAF717F" w14:textId="5B524568" w:rsidR="00AF382E" w:rsidRDefault="00AF382E" w:rsidP="00D31319">
            <w:pPr>
              <w:pStyle w:val="NoSpacing"/>
            </w:pPr>
          </w:p>
        </w:tc>
        <w:tc>
          <w:tcPr>
            <w:tcW w:w="1343" w:type="dxa"/>
          </w:tcPr>
          <w:p w14:paraId="57A1E469" w14:textId="77777777" w:rsidR="00AF382E" w:rsidRPr="00970B64" w:rsidRDefault="00AF382E" w:rsidP="00D31319">
            <w:pPr>
              <w:pStyle w:val="NoSpacing"/>
            </w:pPr>
            <w:r>
              <w:t>2</w:t>
            </w:r>
          </w:p>
        </w:tc>
      </w:tr>
      <w:tr w:rsidR="00AF382E" w:rsidRPr="00E16942" w14:paraId="0EE5637C" w14:textId="77777777" w:rsidTr="00D31319">
        <w:trPr>
          <w:trHeight w:val="300"/>
        </w:trPr>
        <w:tc>
          <w:tcPr>
            <w:tcW w:w="1658" w:type="dxa"/>
            <w:shd w:val="clear" w:color="auto" w:fill="auto"/>
            <w:noWrap/>
            <w:hideMark/>
          </w:tcPr>
          <w:p w14:paraId="23256E95" w14:textId="77777777" w:rsidR="00AF382E" w:rsidRPr="00EE186F" w:rsidRDefault="00AF382E" w:rsidP="00D31319">
            <w:pPr>
              <w:pStyle w:val="NoSpacing"/>
            </w:pPr>
            <w:r w:rsidRPr="002019C0">
              <w:t>NULL</w:t>
            </w:r>
          </w:p>
        </w:tc>
        <w:tc>
          <w:tcPr>
            <w:tcW w:w="1652" w:type="dxa"/>
            <w:shd w:val="clear" w:color="auto" w:fill="auto"/>
            <w:noWrap/>
            <w:hideMark/>
          </w:tcPr>
          <w:p w14:paraId="6E1009E4" w14:textId="77777777" w:rsidR="00AF382E" w:rsidRPr="00EE186F" w:rsidRDefault="00AF382E" w:rsidP="00D31319">
            <w:pPr>
              <w:pStyle w:val="NoSpacing"/>
            </w:pPr>
            <w:r w:rsidRPr="002019C0">
              <w:t>rename</w:t>
            </w:r>
          </w:p>
        </w:tc>
        <w:tc>
          <w:tcPr>
            <w:tcW w:w="960" w:type="dxa"/>
          </w:tcPr>
          <w:p w14:paraId="78585FC5" w14:textId="7D2A476F" w:rsidR="00AF382E" w:rsidRPr="00970B64" w:rsidRDefault="00AF382E" w:rsidP="00D31319">
            <w:pPr>
              <w:pStyle w:val="NoSpacing"/>
            </w:pPr>
          </w:p>
        </w:tc>
        <w:tc>
          <w:tcPr>
            <w:tcW w:w="1343" w:type="dxa"/>
          </w:tcPr>
          <w:p w14:paraId="715EF0CA" w14:textId="1A425101" w:rsidR="00AF382E" w:rsidRPr="00970B64" w:rsidRDefault="00AF382E" w:rsidP="00D31319">
            <w:pPr>
              <w:pStyle w:val="NoSpacing"/>
            </w:pPr>
          </w:p>
        </w:tc>
        <w:tc>
          <w:tcPr>
            <w:tcW w:w="1343" w:type="dxa"/>
          </w:tcPr>
          <w:p w14:paraId="624868B2" w14:textId="77777777" w:rsidR="00AF382E" w:rsidRPr="00970B64" w:rsidRDefault="00AF382E" w:rsidP="00D31319">
            <w:pPr>
              <w:pStyle w:val="NoSpacing"/>
            </w:pPr>
            <w:r>
              <w:t>2</w:t>
            </w:r>
          </w:p>
        </w:tc>
      </w:tr>
      <w:tr w:rsidR="00AF382E" w:rsidRPr="00E16942" w14:paraId="23B7AE3E" w14:textId="77777777" w:rsidTr="00D31319">
        <w:trPr>
          <w:trHeight w:val="300"/>
        </w:trPr>
        <w:tc>
          <w:tcPr>
            <w:tcW w:w="1658" w:type="dxa"/>
            <w:shd w:val="clear" w:color="auto" w:fill="auto"/>
            <w:noWrap/>
            <w:hideMark/>
          </w:tcPr>
          <w:p w14:paraId="11265854" w14:textId="77777777" w:rsidR="00AF382E" w:rsidRPr="00EE186F" w:rsidRDefault="00AF382E" w:rsidP="00D31319">
            <w:pPr>
              <w:pStyle w:val="NoSpacing"/>
            </w:pPr>
            <w:r w:rsidRPr="002019C0">
              <w:t>NULL</w:t>
            </w:r>
          </w:p>
        </w:tc>
        <w:tc>
          <w:tcPr>
            <w:tcW w:w="1652" w:type="dxa"/>
            <w:shd w:val="clear" w:color="auto" w:fill="auto"/>
            <w:noWrap/>
            <w:hideMark/>
          </w:tcPr>
          <w:p w14:paraId="07173E8C" w14:textId="77777777" w:rsidR="00AF382E" w:rsidRPr="00EE186F" w:rsidRDefault="00AF382E" w:rsidP="00D31319">
            <w:pPr>
              <w:pStyle w:val="NoSpacing"/>
            </w:pPr>
            <w:r w:rsidRPr="002019C0">
              <w:t>promote</w:t>
            </w:r>
          </w:p>
        </w:tc>
        <w:tc>
          <w:tcPr>
            <w:tcW w:w="960" w:type="dxa"/>
          </w:tcPr>
          <w:p w14:paraId="21C744E5" w14:textId="51EF35F5" w:rsidR="00AF382E" w:rsidRPr="00970B64" w:rsidRDefault="00AF382E" w:rsidP="00D31319">
            <w:pPr>
              <w:pStyle w:val="NoSpacing"/>
            </w:pPr>
          </w:p>
        </w:tc>
        <w:tc>
          <w:tcPr>
            <w:tcW w:w="1343" w:type="dxa"/>
          </w:tcPr>
          <w:p w14:paraId="74AADC55" w14:textId="5A0376BE" w:rsidR="00AF382E" w:rsidRPr="00970B64" w:rsidRDefault="00AF382E" w:rsidP="00D31319">
            <w:pPr>
              <w:pStyle w:val="NoSpacing"/>
            </w:pPr>
          </w:p>
        </w:tc>
        <w:tc>
          <w:tcPr>
            <w:tcW w:w="1343" w:type="dxa"/>
          </w:tcPr>
          <w:p w14:paraId="59D38C3C" w14:textId="77777777" w:rsidR="00AF382E" w:rsidRPr="00970B64" w:rsidRDefault="00AF382E" w:rsidP="00D31319">
            <w:pPr>
              <w:pStyle w:val="NoSpacing"/>
            </w:pPr>
            <w:r>
              <w:t>5</w:t>
            </w:r>
          </w:p>
        </w:tc>
      </w:tr>
      <w:tr w:rsidR="00AF382E" w:rsidRPr="00E16942" w14:paraId="0490F80C" w14:textId="77777777" w:rsidTr="00D31319">
        <w:trPr>
          <w:trHeight w:val="300"/>
        </w:trPr>
        <w:tc>
          <w:tcPr>
            <w:tcW w:w="1658" w:type="dxa"/>
            <w:shd w:val="clear" w:color="auto" w:fill="auto"/>
            <w:noWrap/>
            <w:hideMark/>
          </w:tcPr>
          <w:p w14:paraId="58A44F32" w14:textId="77777777" w:rsidR="00AF382E" w:rsidRPr="00EE186F" w:rsidRDefault="00AF382E" w:rsidP="00D31319">
            <w:pPr>
              <w:pStyle w:val="NoSpacing"/>
            </w:pPr>
            <w:r w:rsidRPr="002019C0">
              <w:t>NULL</w:t>
            </w:r>
          </w:p>
        </w:tc>
        <w:tc>
          <w:tcPr>
            <w:tcW w:w="1652" w:type="dxa"/>
            <w:shd w:val="clear" w:color="auto" w:fill="auto"/>
            <w:noWrap/>
            <w:hideMark/>
          </w:tcPr>
          <w:p w14:paraId="327F26BA" w14:textId="77777777" w:rsidR="00AF382E" w:rsidRPr="00EE186F" w:rsidRDefault="00AF382E" w:rsidP="00D31319">
            <w:pPr>
              <w:pStyle w:val="NoSpacing"/>
            </w:pPr>
            <w:proofErr w:type="spellStart"/>
            <w:r w:rsidRPr="002019C0">
              <w:t>move_type</w:t>
            </w:r>
            <w:proofErr w:type="spellEnd"/>
          </w:p>
        </w:tc>
        <w:tc>
          <w:tcPr>
            <w:tcW w:w="960" w:type="dxa"/>
          </w:tcPr>
          <w:p w14:paraId="52FD872F" w14:textId="524C33F5" w:rsidR="00AF382E" w:rsidRPr="00970B64" w:rsidRDefault="00AF382E" w:rsidP="00D31319">
            <w:pPr>
              <w:pStyle w:val="NoSpacing"/>
            </w:pPr>
          </w:p>
        </w:tc>
        <w:tc>
          <w:tcPr>
            <w:tcW w:w="1343" w:type="dxa"/>
          </w:tcPr>
          <w:p w14:paraId="6337F934" w14:textId="60F5D729" w:rsidR="00AF382E" w:rsidRPr="00970B64" w:rsidRDefault="00AF382E" w:rsidP="00D31319">
            <w:pPr>
              <w:pStyle w:val="NoSpacing"/>
            </w:pPr>
          </w:p>
        </w:tc>
        <w:tc>
          <w:tcPr>
            <w:tcW w:w="1343" w:type="dxa"/>
          </w:tcPr>
          <w:p w14:paraId="756025A4" w14:textId="77777777" w:rsidR="00AF382E" w:rsidRPr="00970B64" w:rsidRDefault="00AF382E" w:rsidP="00D31319">
            <w:pPr>
              <w:pStyle w:val="NoSpacing"/>
            </w:pPr>
            <w:r>
              <w:t>5</w:t>
            </w:r>
          </w:p>
        </w:tc>
      </w:tr>
      <w:tr w:rsidR="00AF382E" w:rsidRPr="00E16942" w14:paraId="5A65A86D" w14:textId="77777777" w:rsidTr="00D31319">
        <w:trPr>
          <w:trHeight w:val="300"/>
        </w:trPr>
        <w:tc>
          <w:tcPr>
            <w:tcW w:w="1658" w:type="dxa"/>
            <w:shd w:val="clear" w:color="auto" w:fill="auto"/>
            <w:noWrap/>
            <w:hideMark/>
          </w:tcPr>
          <w:p w14:paraId="48889463" w14:textId="77777777" w:rsidR="00AF382E" w:rsidRPr="00EE186F" w:rsidRDefault="00AF382E" w:rsidP="00D31319">
            <w:pPr>
              <w:pStyle w:val="NoSpacing"/>
            </w:pPr>
            <w:r w:rsidRPr="002019C0">
              <w:t>NULL</w:t>
            </w:r>
          </w:p>
        </w:tc>
        <w:tc>
          <w:tcPr>
            <w:tcW w:w="1652" w:type="dxa"/>
            <w:shd w:val="clear" w:color="auto" w:fill="auto"/>
            <w:noWrap/>
            <w:hideMark/>
          </w:tcPr>
          <w:p w14:paraId="3AB1845D" w14:textId="77777777" w:rsidR="00AF382E" w:rsidRPr="00EE186F" w:rsidRDefault="00AF382E" w:rsidP="00D31319">
            <w:pPr>
              <w:pStyle w:val="NoSpacing"/>
            </w:pPr>
            <w:proofErr w:type="spellStart"/>
            <w:r w:rsidRPr="002019C0">
              <w:t>move_rename</w:t>
            </w:r>
            <w:proofErr w:type="spellEnd"/>
          </w:p>
        </w:tc>
        <w:tc>
          <w:tcPr>
            <w:tcW w:w="960" w:type="dxa"/>
          </w:tcPr>
          <w:p w14:paraId="472FBAED" w14:textId="461D5337" w:rsidR="00AF382E" w:rsidRPr="00970B64" w:rsidRDefault="00AF382E" w:rsidP="00D31319">
            <w:pPr>
              <w:pStyle w:val="NoSpacing"/>
            </w:pPr>
          </w:p>
        </w:tc>
        <w:tc>
          <w:tcPr>
            <w:tcW w:w="1343" w:type="dxa"/>
          </w:tcPr>
          <w:p w14:paraId="0D22F975" w14:textId="507225B4" w:rsidR="00AF382E" w:rsidRPr="00970B64" w:rsidRDefault="00AF382E" w:rsidP="00D31319">
            <w:pPr>
              <w:pStyle w:val="NoSpacing"/>
            </w:pPr>
          </w:p>
        </w:tc>
        <w:tc>
          <w:tcPr>
            <w:tcW w:w="1343" w:type="dxa"/>
          </w:tcPr>
          <w:p w14:paraId="11C8AB70" w14:textId="77777777" w:rsidR="00AF382E" w:rsidRPr="00970B64" w:rsidRDefault="00AF382E" w:rsidP="00D31319">
            <w:pPr>
              <w:pStyle w:val="NoSpacing"/>
            </w:pPr>
            <w:r>
              <w:t>5</w:t>
            </w:r>
          </w:p>
        </w:tc>
      </w:tr>
      <w:tr w:rsidR="00AF382E" w:rsidRPr="00E16942" w14:paraId="3BFC2AB0" w14:textId="77777777" w:rsidTr="00D31319">
        <w:trPr>
          <w:trHeight w:val="300"/>
        </w:trPr>
        <w:tc>
          <w:tcPr>
            <w:tcW w:w="1658" w:type="dxa"/>
            <w:shd w:val="clear" w:color="auto" w:fill="auto"/>
            <w:noWrap/>
            <w:hideMark/>
          </w:tcPr>
          <w:p w14:paraId="08FB350B" w14:textId="77777777" w:rsidR="00AF382E" w:rsidRPr="00EE186F" w:rsidRDefault="00AF382E" w:rsidP="00D31319">
            <w:pPr>
              <w:pStyle w:val="NoSpacing"/>
            </w:pPr>
            <w:r w:rsidRPr="002019C0">
              <w:t>NULL</w:t>
            </w:r>
          </w:p>
        </w:tc>
        <w:tc>
          <w:tcPr>
            <w:tcW w:w="1652" w:type="dxa"/>
            <w:shd w:val="clear" w:color="auto" w:fill="auto"/>
            <w:noWrap/>
            <w:hideMark/>
          </w:tcPr>
          <w:p w14:paraId="282E9980" w14:textId="77777777" w:rsidR="00AF382E" w:rsidRPr="00EE186F" w:rsidRDefault="00AF382E" w:rsidP="00D31319">
            <w:pPr>
              <w:pStyle w:val="NoSpacing"/>
            </w:pPr>
            <w:r w:rsidRPr="002019C0">
              <w:t>move</w:t>
            </w:r>
          </w:p>
        </w:tc>
        <w:tc>
          <w:tcPr>
            <w:tcW w:w="960" w:type="dxa"/>
          </w:tcPr>
          <w:p w14:paraId="1EC38750" w14:textId="34366855" w:rsidR="00AF382E" w:rsidRPr="00970B64" w:rsidRDefault="00AF382E" w:rsidP="00D31319">
            <w:pPr>
              <w:pStyle w:val="NoSpacing"/>
            </w:pPr>
          </w:p>
        </w:tc>
        <w:tc>
          <w:tcPr>
            <w:tcW w:w="1343" w:type="dxa"/>
          </w:tcPr>
          <w:p w14:paraId="4E2ACA4C" w14:textId="6E0E433D" w:rsidR="00AF382E" w:rsidRDefault="00AF382E" w:rsidP="00D31319">
            <w:pPr>
              <w:pStyle w:val="NoSpacing"/>
            </w:pPr>
          </w:p>
        </w:tc>
        <w:tc>
          <w:tcPr>
            <w:tcW w:w="1343" w:type="dxa"/>
          </w:tcPr>
          <w:p w14:paraId="5A9FB553" w14:textId="77777777" w:rsidR="00AF382E" w:rsidRPr="00970B64" w:rsidRDefault="00AF382E" w:rsidP="00D31319">
            <w:pPr>
              <w:pStyle w:val="NoSpacing"/>
            </w:pPr>
            <w:r>
              <w:t>5</w:t>
            </w:r>
          </w:p>
        </w:tc>
      </w:tr>
      <w:tr w:rsidR="00AF382E" w:rsidRPr="00E16942" w14:paraId="4D9DFC63" w14:textId="77777777" w:rsidTr="00D31319">
        <w:trPr>
          <w:trHeight w:val="300"/>
        </w:trPr>
        <w:tc>
          <w:tcPr>
            <w:tcW w:w="1658" w:type="dxa"/>
            <w:shd w:val="clear" w:color="auto" w:fill="auto"/>
            <w:noWrap/>
          </w:tcPr>
          <w:p w14:paraId="53FE6D3D" w14:textId="77777777" w:rsidR="00AF382E" w:rsidRPr="009B6759" w:rsidRDefault="00AF382E" w:rsidP="00D31319">
            <w:pPr>
              <w:pStyle w:val="NoSpacing"/>
            </w:pPr>
            <w:r w:rsidRPr="002019C0">
              <w:t>NULL</w:t>
            </w:r>
          </w:p>
        </w:tc>
        <w:tc>
          <w:tcPr>
            <w:tcW w:w="1652" w:type="dxa"/>
            <w:shd w:val="clear" w:color="auto" w:fill="auto"/>
            <w:noWrap/>
          </w:tcPr>
          <w:p w14:paraId="62B1AC0D" w14:textId="77777777" w:rsidR="00AF382E" w:rsidRPr="009B6759" w:rsidRDefault="00AF382E" w:rsidP="00D31319">
            <w:pPr>
              <w:pStyle w:val="NoSpacing"/>
            </w:pPr>
            <w:r w:rsidRPr="002019C0">
              <w:t>metadata</w:t>
            </w:r>
          </w:p>
        </w:tc>
        <w:tc>
          <w:tcPr>
            <w:tcW w:w="960" w:type="dxa"/>
          </w:tcPr>
          <w:p w14:paraId="55226855" w14:textId="7F37E188" w:rsidR="00AF382E" w:rsidRPr="009B6759" w:rsidRDefault="00AF382E" w:rsidP="00D31319">
            <w:pPr>
              <w:pStyle w:val="NoSpacing"/>
            </w:pPr>
          </w:p>
        </w:tc>
        <w:tc>
          <w:tcPr>
            <w:tcW w:w="1343" w:type="dxa"/>
            <w:tcBorders>
              <w:bottom w:val="single" w:sz="4" w:space="0" w:color="auto"/>
            </w:tcBorders>
          </w:tcPr>
          <w:p w14:paraId="24095727" w14:textId="264D5162" w:rsidR="00AF382E" w:rsidRDefault="00AF382E" w:rsidP="00D31319">
            <w:pPr>
              <w:pStyle w:val="NoSpacing"/>
            </w:pPr>
          </w:p>
        </w:tc>
        <w:tc>
          <w:tcPr>
            <w:tcW w:w="1343" w:type="dxa"/>
            <w:tcBorders>
              <w:bottom w:val="single" w:sz="4" w:space="0" w:color="auto"/>
            </w:tcBorders>
          </w:tcPr>
          <w:p w14:paraId="15613795" w14:textId="77777777" w:rsidR="00AF382E" w:rsidRDefault="00AF382E" w:rsidP="00D31319">
            <w:pPr>
              <w:pStyle w:val="NoSpacing"/>
            </w:pPr>
            <w:r>
              <w:t>2</w:t>
            </w:r>
          </w:p>
        </w:tc>
      </w:tr>
      <w:tr w:rsidR="00AF382E" w:rsidRPr="00E16942" w14:paraId="192BEC91" w14:textId="77777777" w:rsidTr="00D31319">
        <w:trPr>
          <w:trHeight w:val="300"/>
        </w:trPr>
        <w:tc>
          <w:tcPr>
            <w:tcW w:w="1658" w:type="dxa"/>
            <w:shd w:val="clear" w:color="auto" w:fill="auto"/>
            <w:noWrap/>
            <w:hideMark/>
          </w:tcPr>
          <w:p w14:paraId="40E830B7" w14:textId="77777777" w:rsidR="00AF382E" w:rsidRPr="00EE186F" w:rsidRDefault="00AF382E" w:rsidP="00D31319">
            <w:pPr>
              <w:pStyle w:val="NoSpacing"/>
            </w:pPr>
            <w:r w:rsidRPr="002019C0">
              <w:t>NULL</w:t>
            </w:r>
          </w:p>
        </w:tc>
        <w:tc>
          <w:tcPr>
            <w:tcW w:w="1652" w:type="dxa"/>
            <w:shd w:val="clear" w:color="auto" w:fill="auto"/>
            <w:noWrap/>
            <w:hideMark/>
          </w:tcPr>
          <w:p w14:paraId="26A1B2A6" w14:textId="77777777" w:rsidR="00AF382E" w:rsidRPr="00EE186F" w:rsidRDefault="00AF382E" w:rsidP="00D31319">
            <w:pPr>
              <w:pStyle w:val="NoSpacing"/>
            </w:pPr>
            <w:r w:rsidRPr="002019C0">
              <w:t>merge</w:t>
            </w:r>
          </w:p>
        </w:tc>
        <w:tc>
          <w:tcPr>
            <w:tcW w:w="960" w:type="dxa"/>
          </w:tcPr>
          <w:p w14:paraId="244F5FCD" w14:textId="6E48112D" w:rsidR="00AF382E" w:rsidRPr="00970B64" w:rsidRDefault="00AF382E" w:rsidP="00D31319">
            <w:pPr>
              <w:pStyle w:val="NoSpacing"/>
            </w:pPr>
          </w:p>
        </w:tc>
        <w:tc>
          <w:tcPr>
            <w:tcW w:w="1343" w:type="dxa"/>
            <w:tcBorders>
              <w:bottom w:val="single" w:sz="4" w:space="0" w:color="auto"/>
            </w:tcBorders>
          </w:tcPr>
          <w:p w14:paraId="141AF89E" w14:textId="1DD422CF" w:rsidR="00AF382E" w:rsidRDefault="00AF382E" w:rsidP="00D31319">
            <w:pPr>
              <w:pStyle w:val="NoSpacing"/>
            </w:pPr>
          </w:p>
        </w:tc>
        <w:tc>
          <w:tcPr>
            <w:tcW w:w="1343" w:type="dxa"/>
            <w:tcBorders>
              <w:bottom w:val="single" w:sz="4" w:space="0" w:color="auto"/>
            </w:tcBorders>
          </w:tcPr>
          <w:p w14:paraId="69C08144" w14:textId="77777777" w:rsidR="00AF382E" w:rsidRPr="00970B64" w:rsidRDefault="00AF382E" w:rsidP="00D31319">
            <w:pPr>
              <w:pStyle w:val="NoSpacing"/>
            </w:pPr>
            <w:r>
              <w:t>6</w:t>
            </w:r>
          </w:p>
        </w:tc>
      </w:tr>
      <w:tr w:rsidR="00AF382E" w:rsidRPr="00E16942" w14:paraId="12E2DF2C" w14:textId="77777777" w:rsidTr="00D31319">
        <w:trPr>
          <w:trHeight w:val="300"/>
        </w:trPr>
        <w:tc>
          <w:tcPr>
            <w:tcW w:w="1658" w:type="dxa"/>
            <w:shd w:val="clear" w:color="auto" w:fill="auto"/>
            <w:noWrap/>
          </w:tcPr>
          <w:p w14:paraId="451F2881" w14:textId="77777777" w:rsidR="00AF382E" w:rsidRPr="005D09C3" w:rsidRDefault="00AF382E" w:rsidP="00D31319">
            <w:pPr>
              <w:pStyle w:val="NoSpacing"/>
              <w:rPr>
                <w:color w:val="808080" w:themeColor="background1" w:themeShade="80"/>
              </w:rPr>
            </w:pPr>
            <w:r w:rsidRPr="002019C0">
              <w:t>NULL</w:t>
            </w:r>
          </w:p>
        </w:tc>
        <w:tc>
          <w:tcPr>
            <w:tcW w:w="1652" w:type="dxa"/>
            <w:shd w:val="clear" w:color="auto" w:fill="auto"/>
            <w:noWrap/>
          </w:tcPr>
          <w:p w14:paraId="5761AEAF" w14:textId="77777777" w:rsidR="00AF382E" w:rsidRPr="005D09C3" w:rsidRDefault="00AF382E" w:rsidP="00D31319">
            <w:pPr>
              <w:pStyle w:val="NoSpacing"/>
              <w:rPr>
                <w:color w:val="808080" w:themeColor="background1" w:themeShade="80"/>
              </w:rPr>
            </w:pPr>
            <w:r w:rsidRPr="002019C0">
              <w:t>abolish</w:t>
            </w:r>
          </w:p>
        </w:tc>
        <w:tc>
          <w:tcPr>
            <w:tcW w:w="960" w:type="dxa"/>
          </w:tcPr>
          <w:p w14:paraId="597756E6" w14:textId="54C7AA0B" w:rsidR="00AF382E" w:rsidRPr="005D09C3" w:rsidRDefault="00AF382E" w:rsidP="00D31319">
            <w:pPr>
              <w:pStyle w:val="NoSpacing"/>
              <w:rPr>
                <w:color w:val="808080" w:themeColor="background1" w:themeShade="80"/>
              </w:rPr>
            </w:pPr>
          </w:p>
        </w:tc>
        <w:tc>
          <w:tcPr>
            <w:tcW w:w="1343" w:type="dxa"/>
            <w:tcBorders>
              <w:bottom w:val="single" w:sz="4" w:space="0" w:color="auto"/>
            </w:tcBorders>
            <w:shd w:val="clear" w:color="auto" w:fill="auto"/>
          </w:tcPr>
          <w:p w14:paraId="524DA1E6" w14:textId="5DC7CB1B" w:rsidR="00AF382E" w:rsidRPr="00970B64" w:rsidRDefault="00AF382E" w:rsidP="00D31319">
            <w:pPr>
              <w:pStyle w:val="NoSpacing"/>
            </w:pPr>
          </w:p>
        </w:tc>
        <w:tc>
          <w:tcPr>
            <w:tcW w:w="1343" w:type="dxa"/>
            <w:tcBorders>
              <w:bottom w:val="single" w:sz="4" w:space="0" w:color="auto"/>
            </w:tcBorders>
            <w:shd w:val="clear" w:color="auto" w:fill="auto"/>
          </w:tcPr>
          <w:p w14:paraId="0748E76C" w14:textId="77777777" w:rsidR="00AF382E" w:rsidRPr="00970B64" w:rsidRDefault="00AF382E" w:rsidP="00D31319">
            <w:pPr>
              <w:pStyle w:val="NoSpacing"/>
            </w:pPr>
            <w:r>
              <w:t>3</w:t>
            </w:r>
          </w:p>
        </w:tc>
      </w:tr>
      <w:tr w:rsidR="00AF382E" w:rsidRPr="00E16942" w14:paraId="3C033B40" w14:textId="77777777" w:rsidTr="00D31319">
        <w:trPr>
          <w:trHeight w:val="300"/>
        </w:trPr>
        <w:tc>
          <w:tcPr>
            <w:tcW w:w="1658" w:type="dxa"/>
            <w:shd w:val="clear" w:color="auto" w:fill="auto"/>
            <w:noWrap/>
          </w:tcPr>
          <w:p w14:paraId="249852A8" w14:textId="77777777" w:rsidR="00AF382E" w:rsidRPr="0045041A" w:rsidRDefault="00AF382E" w:rsidP="00D31319">
            <w:pPr>
              <w:pStyle w:val="NoSpacing"/>
            </w:pPr>
            <w:r w:rsidRPr="002019C0">
              <w:t>NULL</w:t>
            </w:r>
          </w:p>
        </w:tc>
        <w:tc>
          <w:tcPr>
            <w:tcW w:w="1652" w:type="dxa"/>
            <w:shd w:val="clear" w:color="auto" w:fill="auto"/>
            <w:noWrap/>
          </w:tcPr>
          <w:p w14:paraId="02A7CF4D" w14:textId="77777777" w:rsidR="00AF382E" w:rsidRPr="0045041A" w:rsidRDefault="00AF382E" w:rsidP="00D31319">
            <w:pPr>
              <w:pStyle w:val="NoSpacing"/>
            </w:pPr>
            <w:r w:rsidRPr="002019C0">
              <w:t>%</w:t>
            </w:r>
          </w:p>
        </w:tc>
        <w:tc>
          <w:tcPr>
            <w:tcW w:w="960" w:type="dxa"/>
          </w:tcPr>
          <w:p w14:paraId="7AC86F65" w14:textId="64CB2956" w:rsidR="00AF382E" w:rsidRPr="00970B64" w:rsidRDefault="00AF382E" w:rsidP="00D31319">
            <w:pPr>
              <w:pStyle w:val="NoSpacing"/>
            </w:pPr>
          </w:p>
        </w:tc>
        <w:tc>
          <w:tcPr>
            <w:tcW w:w="1343" w:type="dxa"/>
            <w:shd w:val="clear" w:color="auto" w:fill="A6A6A6" w:themeFill="background1" w:themeFillShade="A6"/>
          </w:tcPr>
          <w:p w14:paraId="76667F42" w14:textId="0AD33CAB" w:rsidR="00AF382E" w:rsidRDefault="00AF382E" w:rsidP="00D31319">
            <w:pPr>
              <w:pStyle w:val="NoSpacing"/>
            </w:pPr>
          </w:p>
        </w:tc>
        <w:tc>
          <w:tcPr>
            <w:tcW w:w="1343" w:type="dxa"/>
            <w:shd w:val="clear" w:color="auto" w:fill="A6A6A6" w:themeFill="background1" w:themeFillShade="A6"/>
          </w:tcPr>
          <w:p w14:paraId="552D0AC6" w14:textId="77777777" w:rsidR="00AF382E" w:rsidRPr="00970B64" w:rsidRDefault="00AF382E" w:rsidP="00D31319">
            <w:pPr>
              <w:pStyle w:val="NoSpacing"/>
            </w:pPr>
            <w:r>
              <w:t>NA</w:t>
            </w:r>
          </w:p>
        </w:tc>
      </w:tr>
      <w:tr w:rsidR="00AF382E" w:rsidRPr="00E16942" w14:paraId="3EDE22CB" w14:textId="77777777" w:rsidTr="00D31319">
        <w:trPr>
          <w:trHeight w:val="300"/>
        </w:trPr>
        <w:tc>
          <w:tcPr>
            <w:tcW w:w="1658" w:type="dxa"/>
            <w:shd w:val="clear" w:color="auto" w:fill="auto"/>
            <w:noWrap/>
          </w:tcPr>
          <w:p w14:paraId="6304E09D" w14:textId="77777777" w:rsidR="00AF382E" w:rsidRPr="00FC6CEA" w:rsidRDefault="00AF382E" w:rsidP="00D31319">
            <w:pPr>
              <w:pStyle w:val="NoSpacing"/>
            </w:pPr>
            <w:r w:rsidRPr="002019C0">
              <w:t>NULL</w:t>
            </w:r>
          </w:p>
        </w:tc>
        <w:tc>
          <w:tcPr>
            <w:tcW w:w="1652" w:type="dxa"/>
            <w:shd w:val="clear" w:color="auto" w:fill="auto"/>
            <w:noWrap/>
          </w:tcPr>
          <w:p w14:paraId="4D29C31F" w14:textId="77777777" w:rsidR="00AF382E" w:rsidRPr="00FC6CEA" w:rsidRDefault="00AF382E" w:rsidP="00D31319">
            <w:pPr>
              <w:pStyle w:val="NoSpacing"/>
            </w:pPr>
            <w:r w:rsidRPr="002019C0">
              <w:t>NULL</w:t>
            </w:r>
          </w:p>
        </w:tc>
        <w:tc>
          <w:tcPr>
            <w:tcW w:w="960" w:type="dxa"/>
          </w:tcPr>
          <w:p w14:paraId="562F5F2B" w14:textId="7F8D16C9" w:rsidR="00AF382E" w:rsidRPr="00FC6CEA" w:rsidRDefault="00AF382E" w:rsidP="00D31319">
            <w:pPr>
              <w:pStyle w:val="NoSpacing"/>
            </w:pPr>
          </w:p>
        </w:tc>
        <w:tc>
          <w:tcPr>
            <w:tcW w:w="1343" w:type="dxa"/>
          </w:tcPr>
          <w:p w14:paraId="7262C577" w14:textId="60FDB171" w:rsidR="00AF382E" w:rsidRDefault="00AF382E" w:rsidP="00D31319">
            <w:pPr>
              <w:pStyle w:val="NoSpacing"/>
            </w:pPr>
          </w:p>
        </w:tc>
        <w:tc>
          <w:tcPr>
            <w:tcW w:w="1343" w:type="dxa"/>
          </w:tcPr>
          <w:p w14:paraId="523E660F" w14:textId="77777777" w:rsidR="00AF382E" w:rsidRDefault="00AF382E" w:rsidP="00D31319">
            <w:pPr>
              <w:pStyle w:val="NoSpacing"/>
            </w:pPr>
            <w:r>
              <w:t>2</w:t>
            </w:r>
          </w:p>
        </w:tc>
      </w:tr>
    </w:tbl>
    <w:p w14:paraId="6AE99B50" w14:textId="77777777" w:rsidR="00AF382E" w:rsidRDefault="00AF382E" w:rsidP="00AF382E">
      <w:pPr>
        <w:pStyle w:val="ListParagraph"/>
        <w:numPr>
          <w:ilvl w:val="1"/>
          <w:numId w:val="12"/>
        </w:numPr>
      </w:pPr>
      <w:r>
        <w:t xml:space="preserve">scan for (and fix) </w:t>
      </w:r>
      <w:proofErr w:type="spellStart"/>
      <w:r>
        <w:t>src_out_change</w:t>
      </w:r>
      <w:proofErr w:type="spellEnd"/>
      <w:r>
        <w:t xml:space="preserve"> verb: rename -&gt; </w:t>
      </w:r>
      <w:proofErr w:type="spellStart"/>
      <w:r>
        <w:t>rename_move</w:t>
      </w:r>
      <w:proofErr w:type="spellEnd"/>
      <w:r>
        <w:t xml:space="preserve"> </w:t>
      </w:r>
    </w:p>
    <w:p w14:paraId="650426A8" w14:textId="77777777" w:rsidR="00AF382E" w:rsidRDefault="00AF382E" w:rsidP="00AF382E"/>
    <w:p w14:paraId="7F3AAE40" w14:textId="77777777" w:rsidR="0037082D" w:rsidRDefault="0037082D" w:rsidP="0037082D">
      <w:pPr>
        <w:autoSpaceDE w:val="0"/>
        <w:autoSpaceDN w:val="0"/>
        <w:adjustRightInd w:val="0"/>
        <w:spacing w:after="0" w:line="240" w:lineRule="auto"/>
        <w:rPr>
          <w:rFonts w:ascii="Consolas" w:hAnsi="Consolas" w:cs="Consolas"/>
          <w:sz w:val="18"/>
          <w:szCs w:val="18"/>
        </w:rPr>
      </w:pPr>
    </w:p>
    <w:p w14:paraId="4E8730F1" w14:textId="378C88A9" w:rsidR="00AF382E" w:rsidRDefault="008F3EF9" w:rsidP="00AF382E">
      <w:pPr>
        <w:pStyle w:val="Heading3"/>
      </w:pPr>
      <w:r>
        <w:t xml:space="preserve">[X] </w:t>
      </w:r>
      <w:r w:rsidR="00AF382E" w:rsidRPr="00AF382E">
        <w:t>1.b.load_next_msl-convert_blank_to_null.sql</w:t>
      </w:r>
    </w:p>
    <w:p w14:paraId="6D7472A5" w14:textId="79F09D66" w:rsidR="00A111F1" w:rsidRDefault="00DC0A6E" w:rsidP="00AF382E">
      <w:r>
        <w:t xml:space="preserve">Many found and fixed. </w:t>
      </w:r>
    </w:p>
    <w:p w14:paraId="1ED341B3" w14:textId="66BF50AF" w:rsidR="00DC0A6E" w:rsidRPr="00A111F1" w:rsidRDefault="00DC0A6E" w:rsidP="00AF382E">
      <w:r>
        <w:lastRenderedPageBreak/>
        <w:t>Must add any new columns…</w:t>
      </w:r>
    </w:p>
    <w:p w14:paraId="397853E4" w14:textId="7204A721" w:rsidR="00077BDE" w:rsidRDefault="008F3EF9" w:rsidP="00AF382E">
      <w:pPr>
        <w:pStyle w:val="Heading3"/>
      </w:pPr>
      <w:r>
        <w:t xml:space="preserve">[] </w:t>
      </w:r>
      <w:r w:rsidR="00AF382E" w:rsidRPr="00AF382E">
        <w:t xml:space="preserve">1.X </w:t>
      </w:r>
      <w:proofErr w:type="spellStart"/>
      <w:r w:rsidR="00AF382E" w:rsidRPr="00AF382E">
        <w:t>delete_an_MSL_tree.sql</w:t>
      </w:r>
      <w:proofErr w:type="spellEnd"/>
    </w:p>
    <w:p w14:paraId="6A7AAA65" w14:textId="260BB3E4" w:rsidR="00AF382E" w:rsidRDefault="00AF382E" w:rsidP="003604AC">
      <w:r>
        <w:t xml:space="preserve">Need this only if we have to back out our inserts. </w:t>
      </w:r>
    </w:p>
    <w:p w14:paraId="2A00FD35" w14:textId="7D7F8542" w:rsidR="00AF382E" w:rsidRDefault="00AF382E" w:rsidP="003604AC">
      <w:r>
        <w:t>Instead, please make backups often!</w:t>
      </w:r>
    </w:p>
    <w:p w14:paraId="20283B53" w14:textId="77777777" w:rsidR="00AF382E" w:rsidRDefault="00AF382E" w:rsidP="003604AC"/>
    <w:p w14:paraId="09BEA8CE" w14:textId="76343EEA" w:rsidR="009861EB" w:rsidRDefault="008F3EF9" w:rsidP="0037082D">
      <w:pPr>
        <w:pStyle w:val="Heading3"/>
      </w:pPr>
      <w:r>
        <w:t xml:space="preserve">[X] </w:t>
      </w:r>
      <w:r w:rsidR="0037082D" w:rsidRPr="0037082D">
        <w:t>2.</w:t>
      </w:r>
      <w:r w:rsidR="00AF382E">
        <w:t>a.</w:t>
      </w:r>
      <w:r w:rsidR="0037082D" w:rsidRPr="0037082D">
        <w:t xml:space="preserve"> </w:t>
      </w:r>
      <w:proofErr w:type="spellStart"/>
      <w:r w:rsidR="0037082D" w:rsidRPr="0037082D">
        <w:t>load_next_msl</w:t>
      </w:r>
      <w:proofErr w:type="spellEnd"/>
      <w:r w:rsidR="0037082D" w:rsidRPr="0037082D">
        <w:t xml:space="preserve"> - data </w:t>
      </w:r>
      <w:proofErr w:type="spellStart"/>
      <w:r w:rsidR="0037082D" w:rsidRPr="0037082D">
        <w:t>cleans.sql</w:t>
      </w:r>
      <w:proofErr w:type="spellEnd"/>
    </w:p>
    <w:p w14:paraId="730A1A44" w14:textId="3344E5DC" w:rsidR="0037082D" w:rsidRDefault="0037082D" w:rsidP="003708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remove leading and trailing spaces (update create in excel)</w:t>
      </w:r>
    </w:p>
    <w:p w14:paraId="6E4BFB63" w14:textId="43628C03" w:rsidR="0037082D" w:rsidRPr="0037082D" w:rsidRDefault="00AF382E" w:rsidP="0037082D">
      <w:r>
        <w:rPr>
          <w:rFonts w:ascii="Consolas" w:hAnsi="Consolas" w:cs="Consolas"/>
          <w:color w:val="000000"/>
          <w:sz w:val="19"/>
          <w:szCs w:val="19"/>
        </w:rPr>
        <w:t>(</w:t>
      </w:r>
      <w:r w:rsidR="00294217" w:rsidRPr="00294217">
        <w:rPr>
          <w:rFonts w:ascii="Consolas" w:hAnsi="Consolas" w:cs="Consolas"/>
          <w:color w:val="000000"/>
          <w:sz w:val="19"/>
          <w:szCs w:val="19"/>
          <w:highlight w:val="yellow"/>
        </w:rPr>
        <w:t>144</w:t>
      </w:r>
      <w:r w:rsidR="0037082D">
        <w:rPr>
          <w:rFonts w:ascii="Consolas" w:hAnsi="Consolas" w:cs="Consolas"/>
          <w:color w:val="000000"/>
          <w:sz w:val="19"/>
          <w:szCs w:val="19"/>
        </w:rPr>
        <w:t xml:space="preserve"> rows affected)</w:t>
      </w:r>
    </w:p>
    <w:p w14:paraId="3027F9B2" w14:textId="36BD1359" w:rsidR="009861EB" w:rsidRDefault="0037082D" w:rsidP="00394D65">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COMMIT TRANSACTION</w:t>
      </w:r>
    </w:p>
    <w:p w14:paraId="0E9C1E4B" w14:textId="14A50C50" w:rsidR="0037082D" w:rsidRDefault="0037082D" w:rsidP="00394D65">
      <w:pPr>
        <w:autoSpaceDE w:val="0"/>
        <w:autoSpaceDN w:val="0"/>
        <w:adjustRightInd w:val="0"/>
        <w:spacing w:after="0" w:line="240" w:lineRule="auto"/>
        <w:rPr>
          <w:rFonts w:ascii="Consolas" w:hAnsi="Consolas" w:cs="Consolas"/>
          <w:sz w:val="18"/>
          <w:szCs w:val="18"/>
        </w:rPr>
      </w:pPr>
    </w:p>
    <w:p w14:paraId="1AD608F2" w14:textId="72CE7A3C" w:rsidR="00E866AF" w:rsidRDefault="008F3EF9" w:rsidP="00E866AF">
      <w:pPr>
        <w:pStyle w:val="Heading3"/>
      </w:pPr>
      <w:r>
        <w:t xml:space="preserve">[X] </w:t>
      </w:r>
      <w:r w:rsidR="00E866AF" w:rsidRPr="00E866AF">
        <w:t xml:space="preserve">2.a2.load_next_msl - data cleaning </w:t>
      </w:r>
      <w:proofErr w:type="spellStart"/>
      <w:r w:rsidR="00E866AF" w:rsidRPr="00E866AF">
        <w:t>CSVs.sql</w:t>
      </w:r>
      <w:proofErr w:type="spellEnd"/>
    </w:p>
    <w:p w14:paraId="676D5E6A" w14:textId="26CB42B1" w:rsidR="00E866AF" w:rsidRDefault="00E866AF" w:rsidP="00E866AF">
      <w:r>
        <w:t xml:space="preserve">There are some a lot of “;”’s, but there are already a lot that have made it into </w:t>
      </w:r>
      <w:proofErr w:type="spellStart"/>
      <w:r>
        <w:t>taxonomy_node.genbank_accession_csv</w:t>
      </w:r>
      <w:proofErr w:type="spellEnd"/>
      <w:r>
        <w:t xml:space="preserve">. </w:t>
      </w:r>
    </w:p>
    <w:p w14:paraId="5ECA3E6A" w14:textId="6EB1DEE6" w:rsidR="00E866AF" w:rsidRDefault="00E866AF" w:rsidP="00E866AF">
      <w:r>
        <w:t xml:space="preserve">Should we really fix these now? </w:t>
      </w:r>
      <w:r w:rsidRPr="00E866AF">
        <w:rPr>
          <w:highlight w:val="yellow"/>
        </w:rPr>
        <w:t>[</w:t>
      </w:r>
      <w:proofErr w:type="gramStart"/>
      <w:r w:rsidR="00294217">
        <w:rPr>
          <w:highlight w:val="yellow"/>
        </w:rPr>
        <w:t>nope</w:t>
      </w:r>
      <w:proofErr w:type="gramEnd"/>
      <w:r w:rsidRPr="00E866AF">
        <w:rPr>
          <w:highlight w:val="yellow"/>
        </w:rPr>
        <w:t>]</w:t>
      </w:r>
    </w:p>
    <w:p w14:paraId="227057CF" w14:textId="56ED9087" w:rsidR="00AC3B17" w:rsidRDefault="008F3EF9" w:rsidP="00AC3B17">
      <w:pPr>
        <w:pStyle w:val="Heading3"/>
      </w:pPr>
      <w:r>
        <w:t xml:space="preserve">[X] </w:t>
      </w:r>
      <w:r w:rsidR="00371616" w:rsidRPr="00371616">
        <w:t>2.a3.QC_check_for_illegal_name_suffixes</w:t>
      </w:r>
    </w:p>
    <w:p w14:paraId="6FDF0C2B" w14:textId="31243928" w:rsidR="00AC3B17" w:rsidRPr="00AC3B17" w:rsidRDefault="00AC3B17" w:rsidP="00AC3B17">
      <w:r>
        <w:t xml:space="preserve">CODE NEEDS UPDATING, see: </w:t>
      </w:r>
      <w:hyperlink r:id="rId14" w:history="1">
        <w:r w:rsidRPr="004B7527">
          <w:rPr>
            <w:rStyle w:val="Hyperlink"/>
          </w:rPr>
          <w:t>https://ICTV.global/code</w:t>
        </w:r>
      </w:hyperlink>
    </w:p>
    <w:p w14:paraId="0626986A" w14:textId="3385152C" w:rsidR="00621365" w:rsidRPr="004969AF" w:rsidRDefault="00621365" w:rsidP="00621365">
      <w:pPr>
        <w:pStyle w:val="NoSpacing"/>
        <w:rPr>
          <w:color w:val="FF0000"/>
        </w:rPr>
      </w:pPr>
      <w:r>
        <w:t xml:space="preserve">These seem like typos for -virus, and </w:t>
      </w:r>
      <w:r w:rsidR="004969AF" w:rsidRPr="004969AF">
        <w:rPr>
          <w:color w:val="FF0000"/>
        </w:rPr>
        <w:t>Ops –these h</w:t>
      </w:r>
      <w:r w:rsidR="004969AF">
        <w:rPr>
          <w:color w:val="FF0000"/>
        </w:rPr>
        <w:t>ave been around since MSL 34/35</w:t>
      </w:r>
      <w:r>
        <w:t xml:space="preserve">. </w:t>
      </w:r>
    </w:p>
    <w:p w14:paraId="55FD33C2" w14:textId="77777777" w:rsidR="00621365" w:rsidRDefault="00621365" w:rsidP="00621365">
      <w:pPr>
        <w:pStyle w:val="NoSpacing"/>
      </w:pPr>
    </w:p>
    <w:p w14:paraId="1BB184F7" w14:textId="3170F895" w:rsidR="00371616" w:rsidRDefault="00371616" w:rsidP="00621365">
      <w:pPr>
        <w:pStyle w:val="NoSpacing"/>
        <w:ind w:firstLine="720"/>
      </w:pPr>
      <w:r>
        <w:t>2021.001B.A.v1.abolish_Caudovirales.zip</w:t>
      </w:r>
      <w:r>
        <w:tab/>
        <w:t xml:space="preserve"> </w:t>
      </w:r>
      <w:proofErr w:type="spellStart"/>
      <w:r>
        <w:t>genus</w:t>
      </w:r>
      <w:proofErr w:type="gramStart"/>
      <w:r>
        <w:t>:Incheonvrus</w:t>
      </w:r>
      <w:proofErr w:type="spellEnd"/>
      <w:proofErr w:type="gramEnd"/>
      <w:r>
        <w:t>;</w:t>
      </w:r>
    </w:p>
    <w:p w14:paraId="0446BEB1" w14:textId="77777777" w:rsidR="00371616" w:rsidRDefault="00371616" w:rsidP="00621365">
      <w:pPr>
        <w:pStyle w:val="NoSpacing"/>
        <w:ind w:firstLine="720"/>
      </w:pPr>
      <w:r>
        <w:t>2021.010B.A.v1.Binomial_names.zip</w:t>
      </w:r>
      <w:r>
        <w:tab/>
      </w:r>
      <w:r>
        <w:tab/>
      </w:r>
      <w:proofErr w:type="spellStart"/>
      <w:r>
        <w:t>genus</w:t>
      </w:r>
      <w:proofErr w:type="gramStart"/>
      <w:r>
        <w:t>:Tunggulviirus</w:t>
      </w:r>
      <w:proofErr w:type="spellEnd"/>
      <w:proofErr w:type="gramEnd"/>
      <w:r>
        <w:t xml:space="preserve">; </w:t>
      </w:r>
      <w:proofErr w:type="spellStart"/>
      <w:r>
        <w:t>genus:Incheonvrus</w:t>
      </w:r>
      <w:proofErr w:type="spellEnd"/>
      <w:r>
        <w:t>;</w:t>
      </w:r>
    </w:p>
    <w:p w14:paraId="16B4DA64" w14:textId="77777777" w:rsidR="00F16E10" w:rsidRDefault="00F16E10" w:rsidP="00621365">
      <w:pPr>
        <w:pStyle w:val="NoSpacing"/>
      </w:pPr>
    </w:p>
    <w:p w14:paraId="7BE22754" w14:textId="6D5E4B6A" w:rsidR="00621365" w:rsidRDefault="00621365" w:rsidP="00621365">
      <w:pPr>
        <w:pStyle w:val="NoSpacing"/>
        <w:rPr>
          <w:color w:val="212121"/>
        </w:rPr>
      </w:pPr>
      <w:r>
        <w:rPr>
          <w:color w:val="212121"/>
        </w:rPr>
        <w:t xml:space="preserve">Seem to violate rules for suffixes for ranks. </w:t>
      </w:r>
      <w:proofErr w:type="gramStart"/>
      <w:r>
        <w:rPr>
          <w:color w:val="212121"/>
        </w:rPr>
        <w:t>Are these legal?</w:t>
      </w:r>
      <w:proofErr w:type="gramEnd"/>
      <w:r>
        <w:rPr>
          <w:color w:val="212121"/>
        </w:rPr>
        <w:t xml:space="preserve"> </w:t>
      </w:r>
    </w:p>
    <w:p w14:paraId="55802575" w14:textId="52D7E982" w:rsidR="00993D1E" w:rsidRDefault="00993D1E" w:rsidP="00621365">
      <w:pPr>
        <w:pStyle w:val="NoSpacing"/>
        <w:rPr>
          <w:color w:val="212121"/>
        </w:rPr>
      </w:pPr>
      <w:r>
        <w:rPr>
          <w:color w:val="212121"/>
        </w:rPr>
        <w:tab/>
        <w:t xml:space="preserve">YES: new naming last year: </w:t>
      </w:r>
      <w:hyperlink r:id="rId15" w:history="1">
        <w:r w:rsidRPr="004B7527">
          <w:rPr>
            <w:rStyle w:val="Hyperlink"/>
          </w:rPr>
          <w:t>https://ICTV.global/code</w:t>
        </w:r>
      </w:hyperlink>
    </w:p>
    <w:p w14:paraId="0D23E3D8" w14:textId="12D1B0F7" w:rsidR="00621365" w:rsidRDefault="00621365" w:rsidP="00621365">
      <w:pPr>
        <w:pStyle w:val="NoSpacing"/>
        <w:ind w:firstLine="720"/>
      </w:pPr>
      <w:r>
        <w:t>2021.006D.A.v1.Polydnaviriformidae_1renfam_3rensp.zip</w:t>
      </w:r>
    </w:p>
    <w:p w14:paraId="57A9AB49" w14:textId="77777777" w:rsidR="00621365" w:rsidRDefault="00621365" w:rsidP="00621365">
      <w:pPr>
        <w:pStyle w:val="NoSpacing"/>
        <w:ind w:firstLine="720"/>
      </w:pPr>
      <w:r>
        <w:t xml:space="preserve">Family </w:t>
      </w:r>
      <w:proofErr w:type="spellStart"/>
      <w:r>
        <w:t>Polydnaviridae</w:t>
      </w:r>
      <w:proofErr w:type="spellEnd"/>
      <w:r>
        <w:t xml:space="preserve"> =&gt; </w:t>
      </w:r>
      <w:proofErr w:type="spellStart"/>
      <w:r>
        <w:t>Polydnavir</w:t>
      </w:r>
      <w:r>
        <w:rPr>
          <w:color w:val="FF0000"/>
        </w:rPr>
        <w:t>iform</w:t>
      </w:r>
      <w:r>
        <w:t>idae</w:t>
      </w:r>
      <w:proofErr w:type="spellEnd"/>
    </w:p>
    <w:p w14:paraId="231CF0E4" w14:textId="77777777" w:rsidR="00621365" w:rsidRDefault="00621365" w:rsidP="00621365">
      <w:pPr>
        <w:pStyle w:val="NoSpacing"/>
        <w:ind w:firstLine="720"/>
      </w:pPr>
      <w:r>
        <w:t xml:space="preserve">Genus: </w:t>
      </w:r>
      <w:proofErr w:type="spellStart"/>
      <w:r>
        <w:t>Bracovirus</w:t>
      </w:r>
      <w:proofErr w:type="spellEnd"/>
      <w:r>
        <w:t xml:space="preserve"> =&gt; </w:t>
      </w:r>
      <w:proofErr w:type="spellStart"/>
      <w:r>
        <w:t>Bracovir</w:t>
      </w:r>
      <w:r>
        <w:rPr>
          <w:color w:val="FF0000"/>
        </w:rPr>
        <w:t>iform</w:t>
      </w:r>
      <w:proofErr w:type="spellEnd"/>
    </w:p>
    <w:p w14:paraId="28522310" w14:textId="77777777" w:rsidR="00621365" w:rsidRDefault="00621365" w:rsidP="00621365">
      <w:pPr>
        <w:pStyle w:val="NoSpacing"/>
        <w:rPr>
          <w:color w:val="212121"/>
        </w:rPr>
      </w:pPr>
    </w:p>
    <w:p w14:paraId="10268CA0" w14:textId="31ED857B" w:rsidR="00371616" w:rsidRPr="00371616" w:rsidRDefault="00371616" w:rsidP="00371616"/>
    <w:p w14:paraId="192D07BB" w14:textId="0B01963E" w:rsidR="00AF382E" w:rsidRDefault="008F3EF9" w:rsidP="00AF382E">
      <w:pPr>
        <w:pStyle w:val="Heading3"/>
      </w:pPr>
      <w:r>
        <w:lastRenderedPageBreak/>
        <w:t xml:space="preserve">[X] </w:t>
      </w:r>
      <w:r w:rsidR="00AF382E" w:rsidRPr="00AF382E">
        <w:t xml:space="preserve">2.b map </w:t>
      </w:r>
      <w:proofErr w:type="spellStart"/>
      <w:r w:rsidR="00AF382E" w:rsidRPr="00AF382E">
        <w:t>actions.sql</w:t>
      </w:r>
      <w:proofErr w:type="spellEnd"/>
    </w:p>
    <w:p w14:paraId="33EE5705" w14:textId="6D3D24F2" w:rsidR="00AF382E" w:rsidRDefault="00AF382E" w:rsidP="00AF382E">
      <w:r>
        <w:t>Maps entry in the “change” column over to official verbs in the “_action</w:t>
      </w:r>
      <w:proofErr w:type="gramStart"/>
      <w:r>
        <w:t>”  column</w:t>
      </w:r>
      <w:proofErr w:type="gramEnd"/>
      <w:r>
        <w:t>, with some QC</w:t>
      </w:r>
    </w:p>
    <w:p w14:paraId="4BA25D62" w14:textId="77777777" w:rsidR="00A814AF" w:rsidRDefault="00A814AF" w:rsidP="00A814AF"/>
    <w:tbl>
      <w:tblPr>
        <w:tblStyle w:val="TableGrid"/>
        <w:tblW w:w="0" w:type="auto"/>
        <w:tblLook w:val="04A0" w:firstRow="1" w:lastRow="0" w:firstColumn="1" w:lastColumn="0" w:noHBand="0" w:noVBand="1"/>
      </w:tblPr>
      <w:tblGrid>
        <w:gridCol w:w="1809"/>
        <w:gridCol w:w="2335"/>
        <w:gridCol w:w="1760"/>
        <w:gridCol w:w="1737"/>
        <w:gridCol w:w="1865"/>
      </w:tblGrid>
      <w:tr w:rsidR="00A814AF" w14:paraId="6118FF56" w14:textId="77777777" w:rsidTr="00A814AF">
        <w:tc>
          <w:tcPr>
            <w:tcW w:w="1809" w:type="dxa"/>
          </w:tcPr>
          <w:p w14:paraId="0205399B" w14:textId="1CAFB1EE" w:rsidR="00A814AF" w:rsidRPr="00A814AF" w:rsidRDefault="00A814AF" w:rsidP="00A814AF">
            <w:pPr>
              <w:rPr>
                <w:b/>
              </w:rPr>
            </w:pPr>
            <w:r w:rsidRPr="00A814AF">
              <w:rPr>
                <w:b/>
              </w:rPr>
              <w:t>report</w:t>
            </w:r>
          </w:p>
        </w:tc>
        <w:tc>
          <w:tcPr>
            <w:tcW w:w="2335" w:type="dxa"/>
          </w:tcPr>
          <w:p w14:paraId="44109C24" w14:textId="750FC0C5" w:rsidR="00A814AF" w:rsidRPr="00A814AF" w:rsidRDefault="00A814AF" w:rsidP="00A814AF">
            <w:pPr>
              <w:rPr>
                <w:b/>
              </w:rPr>
            </w:pPr>
            <w:proofErr w:type="spellStart"/>
            <w:r w:rsidRPr="00A814AF">
              <w:rPr>
                <w:b/>
              </w:rPr>
              <w:t>dest_msl_release_num</w:t>
            </w:r>
            <w:proofErr w:type="spellEnd"/>
          </w:p>
        </w:tc>
        <w:tc>
          <w:tcPr>
            <w:tcW w:w="1760" w:type="dxa"/>
          </w:tcPr>
          <w:p w14:paraId="4C42DFDD" w14:textId="786336C8" w:rsidR="00A814AF" w:rsidRPr="00A814AF" w:rsidRDefault="00A814AF" w:rsidP="00A814AF">
            <w:pPr>
              <w:rPr>
                <w:b/>
              </w:rPr>
            </w:pPr>
            <w:r w:rsidRPr="00A814AF">
              <w:rPr>
                <w:b/>
              </w:rPr>
              <w:t>_action</w:t>
            </w:r>
          </w:p>
        </w:tc>
        <w:tc>
          <w:tcPr>
            <w:tcW w:w="1737" w:type="dxa"/>
          </w:tcPr>
          <w:p w14:paraId="3C930E15" w14:textId="1139822E" w:rsidR="00A814AF" w:rsidRPr="00A814AF" w:rsidRDefault="00A814AF" w:rsidP="00A814AF">
            <w:pPr>
              <w:rPr>
                <w:b/>
              </w:rPr>
            </w:pPr>
            <w:proofErr w:type="spellStart"/>
            <w:r w:rsidRPr="00A814AF">
              <w:rPr>
                <w:b/>
              </w:rPr>
              <w:t>row_ct</w:t>
            </w:r>
            <w:proofErr w:type="spellEnd"/>
          </w:p>
        </w:tc>
        <w:tc>
          <w:tcPr>
            <w:tcW w:w="1865" w:type="dxa"/>
          </w:tcPr>
          <w:p w14:paraId="70900B93" w14:textId="6643EB5C" w:rsidR="00A814AF" w:rsidRPr="00A814AF" w:rsidRDefault="00A814AF" w:rsidP="00A814AF">
            <w:pPr>
              <w:rPr>
                <w:b/>
              </w:rPr>
            </w:pPr>
            <w:proofErr w:type="spellStart"/>
            <w:r w:rsidRPr="00A814AF">
              <w:rPr>
                <w:b/>
              </w:rPr>
              <w:t>max_taxid</w:t>
            </w:r>
            <w:proofErr w:type="spellEnd"/>
          </w:p>
        </w:tc>
      </w:tr>
      <w:tr w:rsidR="00294217" w14:paraId="2FC087E4" w14:textId="77777777" w:rsidTr="00A814AF">
        <w:tc>
          <w:tcPr>
            <w:tcW w:w="1809" w:type="dxa"/>
          </w:tcPr>
          <w:p w14:paraId="170866AD" w14:textId="51DCBFB2" w:rsidR="00294217" w:rsidRDefault="00294217" w:rsidP="00294217">
            <w:r w:rsidRPr="00442AA5">
              <w:t>action summary</w:t>
            </w:r>
          </w:p>
        </w:tc>
        <w:tc>
          <w:tcPr>
            <w:tcW w:w="2335" w:type="dxa"/>
          </w:tcPr>
          <w:p w14:paraId="1B36E4BE" w14:textId="17E29DF5" w:rsidR="00294217" w:rsidRDefault="00294217" w:rsidP="00294217">
            <w:r w:rsidRPr="00442AA5">
              <w:t>load_next_msl.37v1.txt</w:t>
            </w:r>
          </w:p>
        </w:tc>
        <w:tc>
          <w:tcPr>
            <w:tcW w:w="1760" w:type="dxa"/>
          </w:tcPr>
          <w:p w14:paraId="23F215DB" w14:textId="07B8786A" w:rsidR="00294217" w:rsidRDefault="00294217" w:rsidP="00294217">
            <w:r w:rsidRPr="00442AA5">
              <w:t>37</w:t>
            </w:r>
          </w:p>
        </w:tc>
        <w:tc>
          <w:tcPr>
            <w:tcW w:w="1737" w:type="dxa"/>
          </w:tcPr>
          <w:p w14:paraId="193D3B51" w14:textId="7B1B2E79" w:rsidR="00294217" w:rsidRDefault="00294217" w:rsidP="00294217">
            <w:r w:rsidRPr="00442AA5">
              <w:t>abolish</w:t>
            </w:r>
          </w:p>
        </w:tc>
        <w:tc>
          <w:tcPr>
            <w:tcW w:w="1865" w:type="dxa"/>
          </w:tcPr>
          <w:p w14:paraId="5D195436" w14:textId="0FCE1B2A" w:rsidR="00294217" w:rsidRDefault="00294217" w:rsidP="00294217"/>
        </w:tc>
      </w:tr>
      <w:tr w:rsidR="00294217" w14:paraId="41891616" w14:textId="77777777" w:rsidTr="00A814AF">
        <w:tc>
          <w:tcPr>
            <w:tcW w:w="1809" w:type="dxa"/>
          </w:tcPr>
          <w:p w14:paraId="0829FB5E" w14:textId="20E66132" w:rsidR="00294217" w:rsidRDefault="00294217" w:rsidP="00294217">
            <w:r w:rsidRPr="00442AA5">
              <w:t>action summary</w:t>
            </w:r>
          </w:p>
        </w:tc>
        <w:tc>
          <w:tcPr>
            <w:tcW w:w="2335" w:type="dxa"/>
          </w:tcPr>
          <w:p w14:paraId="177700C5" w14:textId="3A3D7B61" w:rsidR="00294217" w:rsidRDefault="00294217" w:rsidP="00294217">
            <w:r w:rsidRPr="00442AA5">
              <w:t>load_next_msl.37v1.txt</w:t>
            </w:r>
          </w:p>
        </w:tc>
        <w:tc>
          <w:tcPr>
            <w:tcW w:w="1760" w:type="dxa"/>
          </w:tcPr>
          <w:p w14:paraId="4B653AFD" w14:textId="68563499" w:rsidR="00294217" w:rsidRDefault="00294217" w:rsidP="00294217">
            <w:r w:rsidRPr="00442AA5">
              <w:t>37</w:t>
            </w:r>
          </w:p>
        </w:tc>
        <w:tc>
          <w:tcPr>
            <w:tcW w:w="1737" w:type="dxa"/>
          </w:tcPr>
          <w:p w14:paraId="0594E94F" w14:textId="26E38FEE" w:rsidR="00294217" w:rsidRDefault="00294217" w:rsidP="00294217">
            <w:r w:rsidRPr="00442AA5">
              <w:t>move</w:t>
            </w:r>
          </w:p>
        </w:tc>
        <w:tc>
          <w:tcPr>
            <w:tcW w:w="1865" w:type="dxa"/>
          </w:tcPr>
          <w:p w14:paraId="3CC736AB" w14:textId="70F4CE68" w:rsidR="00294217" w:rsidRDefault="00294217" w:rsidP="00294217"/>
        </w:tc>
      </w:tr>
      <w:tr w:rsidR="00294217" w14:paraId="18587BB7" w14:textId="77777777" w:rsidTr="00A814AF">
        <w:tc>
          <w:tcPr>
            <w:tcW w:w="1809" w:type="dxa"/>
          </w:tcPr>
          <w:p w14:paraId="43212D46" w14:textId="64952FEF" w:rsidR="00294217" w:rsidRDefault="00294217" w:rsidP="00294217">
            <w:r w:rsidRPr="00442AA5">
              <w:t>action summary</w:t>
            </w:r>
          </w:p>
        </w:tc>
        <w:tc>
          <w:tcPr>
            <w:tcW w:w="2335" w:type="dxa"/>
          </w:tcPr>
          <w:p w14:paraId="2DE10E56" w14:textId="66350548" w:rsidR="00294217" w:rsidRDefault="00294217" w:rsidP="00294217">
            <w:r w:rsidRPr="00442AA5">
              <w:t>load_next_msl.37v1.txt</w:t>
            </w:r>
          </w:p>
        </w:tc>
        <w:tc>
          <w:tcPr>
            <w:tcW w:w="1760" w:type="dxa"/>
          </w:tcPr>
          <w:p w14:paraId="2DEFD063" w14:textId="14A9282C" w:rsidR="00294217" w:rsidRDefault="00294217" w:rsidP="00294217">
            <w:r w:rsidRPr="00442AA5">
              <w:t>37</w:t>
            </w:r>
          </w:p>
        </w:tc>
        <w:tc>
          <w:tcPr>
            <w:tcW w:w="1737" w:type="dxa"/>
          </w:tcPr>
          <w:p w14:paraId="641A22F4" w14:textId="44C5C312" w:rsidR="00294217" w:rsidRDefault="00294217" w:rsidP="00294217">
            <w:r w:rsidRPr="00442AA5">
              <w:t>new</w:t>
            </w:r>
          </w:p>
        </w:tc>
        <w:tc>
          <w:tcPr>
            <w:tcW w:w="1865" w:type="dxa"/>
          </w:tcPr>
          <w:p w14:paraId="59BBE54C" w14:textId="7A9F55CD" w:rsidR="00294217" w:rsidRDefault="00294217" w:rsidP="00294217"/>
        </w:tc>
      </w:tr>
      <w:tr w:rsidR="00294217" w14:paraId="2DA0291A" w14:textId="77777777" w:rsidTr="00A814AF">
        <w:tc>
          <w:tcPr>
            <w:tcW w:w="1809" w:type="dxa"/>
          </w:tcPr>
          <w:p w14:paraId="158ECC90" w14:textId="3A05E616" w:rsidR="00294217" w:rsidRDefault="00294217" w:rsidP="00294217">
            <w:r w:rsidRPr="00442AA5">
              <w:t>action summary</w:t>
            </w:r>
          </w:p>
        </w:tc>
        <w:tc>
          <w:tcPr>
            <w:tcW w:w="2335" w:type="dxa"/>
          </w:tcPr>
          <w:p w14:paraId="1ABDAFBD" w14:textId="5787D49A" w:rsidR="00294217" w:rsidRDefault="00294217" w:rsidP="00294217">
            <w:r w:rsidRPr="00442AA5">
              <w:t>load_next_msl.37v1.txt</w:t>
            </w:r>
          </w:p>
        </w:tc>
        <w:tc>
          <w:tcPr>
            <w:tcW w:w="1760" w:type="dxa"/>
          </w:tcPr>
          <w:p w14:paraId="7A0BA7E5" w14:textId="7DCE0CCE" w:rsidR="00294217" w:rsidRDefault="00294217" w:rsidP="00294217">
            <w:r w:rsidRPr="00442AA5">
              <w:t>37</w:t>
            </w:r>
          </w:p>
        </w:tc>
        <w:tc>
          <w:tcPr>
            <w:tcW w:w="1737" w:type="dxa"/>
          </w:tcPr>
          <w:p w14:paraId="2C34EBE9" w14:textId="532F693F" w:rsidR="00294217" w:rsidRDefault="00294217" w:rsidP="00294217">
            <w:r w:rsidRPr="00442AA5">
              <w:t>promote</w:t>
            </w:r>
          </w:p>
        </w:tc>
        <w:tc>
          <w:tcPr>
            <w:tcW w:w="1865" w:type="dxa"/>
          </w:tcPr>
          <w:p w14:paraId="054B1CE5" w14:textId="4DAB9A93" w:rsidR="00294217" w:rsidRDefault="00294217" w:rsidP="00294217"/>
        </w:tc>
      </w:tr>
      <w:tr w:rsidR="00294217" w14:paraId="2269B734" w14:textId="77777777" w:rsidTr="00A814AF">
        <w:tc>
          <w:tcPr>
            <w:tcW w:w="1809" w:type="dxa"/>
          </w:tcPr>
          <w:p w14:paraId="74558EDA" w14:textId="69A59C9C" w:rsidR="00294217" w:rsidRDefault="00294217" w:rsidP="00294217">
            <w:r w:rsidRPr="00442AA5">
              <w:t>action summary</w:t>
            </w:r>
          </w:p>
        </w:tc>
        <w:tc>
          <w:tcPr>
            <w:tcW w:w="2335" w:type="dxa"/>
          </w:tcPr>
          <w:p w14:paraId="34292276" w14:textId="76D63631" w:rsidR="00294217" w:rsidRDefault="00294217" w:rsidP="00294217">
            <w:r w:rsidRPr="00442AA5">
              <w:t>load_next_msl.37v1.txt</w:t>
            </w:r>
          </w:p>
        </w:tc>
        <w:tc>
          <w:tcPr>
            <w:tcW w:w="1760" w:type="dxa"/>
          </w:tcPr>
          <w:p w14:paraId="291BDF09" w14:textId="35CE67D5" w:rsidR="00294217" w:rsidRDefault="00294217" w:rsidP="00294217">
            <w:r w:rsidRPr="00442AA5">
              <w:t>37</w:t>
            </w:r>
          </w:p>
        </w:tc>
        <w:tc>
          <w:tcPr>
            <w:tcW w:w="1737" w:type="dxa"/>
          </w:tcPr>
          <w:p w14:paraId="2D4831C4" w14:textId="16666BE9" w:rsidR="00294217" w:rsidRDefault="00294217" w:rsidP="00294217">
            <w:r w:rsidRPr="00442AA5">
              <w:t>rename</w:t>
            </w:r>
          </w:p>
        </w:tc>
        <w:tc>
          <w:tcPr>
            <w:tcW w:w="1865" w:type="dxa"/>
          </w:tcPr>
          <w:p w14:paraId="45A9E958" w14:textId="4B55D20B" w:rsidR="00294217" w:rsidRDefault="00294217" w:rsidP="00294217"/>
        </w:tc>
      </w:tr>
    </w:tbl>
    <w:p w14:paraId="35C71823" w14:textId="2B789619" w:rsidR="00483D53" w:rsidRDefault="00483D53" w:rsidP="00A814AF">
      <w:pPr>
        <w:rPr>
          <w:b/>
        </w:rPr>
      </w:pPr>
    </w:p>
    <w:p w14:paraId="4C22FFC5" w14:textId="0CDC546A" w:rsidR="00CE7660" w:rsidRDefault="00AC3B17" w:rsidP="00524732">
      <w:pPr>
        <w:pStyle w:val="Heading3"/>
      </w:pPr>
      <w:r>
        <w:t xml:space="preserve">[X] </w:t>
      </w:r>
      <w:r w:rsidR="00CE7660">
        <w:t>2.c.load_next_msl-set-prev_tax_id.sql</w:t>
      </w:r>
    </w:p>
    <w:p w14:paraId="22AAEF51" w14:textId="541E61FF" w:rsidR="00524732" w:rsidRDefault="00524732" w:rsidP="00524732">
      <w:r>
        <w:t xml:space="preserve">Match up all to-be-changed taxa with their </w:t>
      </w:r>
      <w:proofErr w:type="spellStart"/>
      <w:r>
        <w:t>taxnode_id’s</w:t>
      </w:r>
      <w:proofErr w:type="spellEnd"/>
      <w:r>
        <w:t xml:space="preserve"> from the previous MSL in </w:t>
      </w:r>
      <w:proofErr w:type="spellStart"/>
      <w:r>
        <w:t>taxonomy_node</w:t>
      </w:r>
      <w:proofErr w:type="spellEnd"/>
      <w:r>
        <w:t xml:space="preserve"> </w:t>
      </w:r>
    </w:p>
    <w:p w14:paraId="2684B60F" w14:textId="77777777" w:rsidR="00AC3B17" w:rsidRDefault="00524732" w:rsidP="00524732">
      <w:r>
        <w:t xml:space="preserve">Correct by updating DB, </w:t>
      </w:r>
      <w:r w:rsidR="00AC3B17">
        <w:t>and fixing .</w:t>
      </w:r>
      <w:proofErr w:type="spellStart"/>
      <w:r w:rsidR="00AC3B17">
        <w:t>xlsx</w:t>
      </w:r>
      <w:proofErr w:type="spellEnd"/>
      <w:r w:rsidR="00AC3B17">
        <w:t xml:space="preserve"> in parallel. </w:t>
      </w:r>
    </w:p>
    <w:p w14:paraId="31888E7F" w14:textId="2FE0A34C" w:rsidR="00524732" w:rsidRPr="00524732" w:rsidRDefault="00AC3B17" w:rsidP="00524732">
      <w:r>
        <w:t>F</w:t>
      </w:r>
      <w:r w:rsidR="00524732">
        <w:t xml:space="preserve">aster than going back to </w:t>
      </w:r>
      <w:proofErr w:type="gramStart"/>
      <w:r w:rsidR="00524732">
        <w:t>0</w:t>
      </w:r>
      <w:proofErr w:type="gramEnd"/>
      <w:r w:rsidR="00524732">
        <w:t xml:space="preserve"> and re-loading.</w:t>
      </w:r>
    </w:p>
    <w:p w14:paraId="08E4D1B0" w14:textId="0D608C83" w:rsidR="00D64380" w:rsidRDefault="008F3EF9" w:rsidP="00A814AF">
      <w:pPr>
        <w:pStyle w:val="Heading3"/>
      </w:pPr>
      <w:r>
        <w:t>[X</w:t>
      </w:r>
      <w:r w:rsidR="00D64380">
        <w:t xml:space="preserve">] </w:t>
      </w:r>
      <w:r w:rsidR="00D64380" w:rsidRPr="00D64380">
        <w:t>2.d.QC.check_molecule_types</w:t>
      </w:r>
    </w:p>
    <w:p w14:paraId="31EDF07D" w14:textId="1013B744" w:rsidR="00D64380" w:rsidRDefault="00D64380" w:rsidP="00D64380">
      <w:pPr>
        <w:pStyle w:val="NoSpacing"/>
      </w:pPr>
      <w:r>
        <w:t xml:space="preserve">The ones in the spreadsheet seem to have spaces, the ones in the database, </w:t>
      </w:r>
      <w:proofErr w:type="gramStart"/>
      <w:r>
        <w:t>don’t</w:t>
      </w:r>
      <w:proofErr w:type="gramEnd"/>
      <w:r>
        <w:t>.</w:t>
      </w:r>
    </w:p>
    <w:p w14:paraId="5F6A567C" w14:textId="5F0FE81C" w:rsidR="00D64380" w:rsidRPr="00D64380" w:rsidRDefault="00D64380" w:rsidP="00D64380">
      <w:pPr>
        <w:pStyle w:val="NoSpacing"/>
      </w:pPr>
      <w:r>
        <w:t>The script auto-corrects that problem.</w:t>
      </w:r>
    </w:p>
    <w:p w14:paraId="306C4BB5" w14:textId="3660D06C" w:rsidR="00A814AF" w:rsidRDefault="008F3EF9" w:rsidP="00A814AF">
      <w:pPr>
        <w:pStyle w:val="Heading3"/>
      </w:pPr>
      <w:r>
        <w:t>[</w:t>
      </w:r>
      <w:r w:rsidR="00906C9D">
        <w:t>X</w:t>
      </w:r>
      <w:r>
        <w:t xml:space="preserve">] </w:t>
      </w:r>
      <w:r w:rsidR="00A814AF" w:rsidRPr="00A814AF">
        <w:t>2.h.QC_check_for_re-creates.sql</w:t>
      </w:r>
    </w:p>
    <w:p w14:paraId="1C819BC9" w14:textId="03B248E8" w:rsidR="00A814AF" w:rsidRDefault="008F3EF9" w:rsidP="00A814AF">
      <w:r>
        <w:t>No problems</w:t>
      </w:r>
    </w:p>
    <w:p w14:paraId="575CB78D" w14:textId="3B289999" w:rsidR="00D31319" w:rsidRDefault="008F3EF9" w:rsidP="00D31319">
      <w:pPr>
        <w:rPr>
          <w:rFonts w:asciiTheme="majorHAnsi" w:eastAsiaTheme="majorEastAsia" w:hAnsiTheme="majorHAnsi" w:cstheme="majorBidi"/>
          <w:b/>
          <w:bCs/>
          <w:color w:val="4F81BD" w:themeColor="accent1"/>
        </w:rPr>
      </w:pPr>
      <w:r>
        <w:t>[</w:t>
      </w:r>
      <w:r w:rsidR="00906C9D">
        <w:t>X</w:t>
      </w:r>
      <w:r>
        <w:t xml:space="preserve">] </w:t>
      </w:r>
      <w:r w:rsidR="00D31319" w:rsidRPr="00D31319">
        <w:rPr>
          <w:rFonts w:asciiTheme="majorHAnsi" w:eastAsiaTheme="majorEastAsia" w:hAnsiTheme="majorHAnsi" w:cstheme="majorBidi"/>
          <w:b/>
          <w:bCs/>
          <w:color w:val="4F81BD" w:themeColor="accent1"/>
        </w:rPr>
        <w:t>2.Z.insert_root_in_taxonomy_node.sql</w:t>
      </w:r>
    </w:p>
    <w:p w14:paraId="3B9A6407" w14:textId="0F3928E2" w:rsidR="00D31319" w:rsidRDefault="00D31319" w:rsidP="00D31319">
      <w:r>
        <w:t>Set release name</w:t>
      </w:r>
    </w:p>
    <w:p w14:paraId="6128E179" w14:textId="77777777" w:rsidR="00E043EA" w:rsidRDefault="00E043EA" w:rsidP="00E04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MSL=37</w:t>
      </w:r>
    </w:p>
    <w:p w14:paraId="785ED544" w14:textId="77777777" w:rsidR="00E043EA" w:rsidRDefault="00E043EA" w:rsidP="00E04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NAME=2021</w:t>
      </w:r>
    </w:p>
    <w:p w14:paraId="69288AA3" w14:textId="77777777" w:rsidR="00E043EA" w:rsidRDefault="00E043EA" w:rsidP="00E04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NOTES=EC 53, Online, July 2021; Email ratification March 2022 (MSL #37)</w:t>
      </w:r>
    </w:p>
    <w:p w14:paraId="535B6FA6" w14:textId="77777777" w:rsidR="00E043EA" w:rsidRDefault="00E043EA" w:rsidP="00E04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TREE_ID=202100000</w:t>
      </w:r>
    </w:p>
    <w:p w14:paraId="7E79D9A1" w14:textId="024BC850" w:rsidR="00D31319" w:rsidRDefault="00E043EA" w:rsidP="00E043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highlight w:val="white"/>
        </w:rPr>
        <w:t>TR_taxonomy_node_update_indexes</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tree[</w:t>
      </w:r>
      <w:proofErr w:type="gramEnd"/>
      <w:r>
        <w:rPr>
          <w:rFonts w:ascii="Consolas" w:hAnsi="Consolas" w:cs="Consolas"/>
          <w:color w:val="000000"/>
          <w:sz w:val="19"/>
          <w:szCs w:val="19"/>
          <w:highlight w:val="white"/>
        </w:rPr>
        <w:t>202100000] re-indexed</w:t>
      </w:r>
      <w:r w:rsidR="00D31319">
        <w:rPr>
          <w:rFonts w:ascii="Consolas" w:hAnsi="Consolas" w:cs="Consolas"/>
          <w:color w:val="000000"/>
          <w:sz w:val="19"/>
          <w:szCs w:val="19"/>
        </w:rPr>
        <w:t xml:space="preserve"> (1 row affected)</w:t>
      </w:r>
    </w:p>
    <w:p w14:paraId="1EE22EEF" w14:textId="19E6AFF4" w:rsidR="00D31319" w:rsidRDefault="00D31319" w:rsidP="00D31319"/>
    <w:p w14:paraId="41F8D34C" w14:textId="0BE296F4" w:rsidR="00D31319" w:rsidRDefault="008F3EF9" w:rsidP="00CE7660">
      <w:pPr>
        <w:pStyle w:val="Heading3"/>
      </w:pPr>
      <w:r>
        <w:t>[</w:t>
      </w:r>
      <w:r w:rsidR="00897DCA">
        <w:t>X</w:t>
      </w:r>
      <w:r>
        <w:t xml:space="preserve">] </w:t>
      </w:r>
      <w:r w:rsidR="00CE7660">
        <w:t>3.a.create_next_MSL_by_copying_previous_MSL.sql</w:t>
      </w:r>
    </w:p>
    <w:p w14:paraId="2E6CAAF1" w14:textId="5CB3818E" w:rsidR="00D31319" w:rsidRDefault="00D31319" w:rsidP="00D31319"/>
    <w:p w14:paraId="3C404F67" w14:textId="5B1533E5" w:rsidR="00835CBC" w:rsidRDefault="00DA258F" w:rsidP="00D31319">
      <w:r>
        <w:t xml:space="preserve">Create new MSL by copying all nodes from </w:t>
      </w:r>
      <w:proofErr w:type="spellStart"/>
      <w:r>
        <w:t>prev</w:t>
      </w:r>
      <w:proofErr w:type="spellEnd"/>
      <w:r>
        <w:t xml:space="preserve"> MSL</w:t>
      </w:r>
    </w:p>
    <w:p w14:paraId="59A78AD7" w14:textId="77777777" w:rsidR="002778E7" w:rsidRDefault="002778E7" w:rsidP="002778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SET @MSL=37</w:t>
      </w:r>
    </w:p>
    <w:p w14:paraId="0B864063" w14:textId="77777777" w:rsidR="002778E7" w:rsidRDefault="002778E7" w:rsidP="002778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SET @TREE_ID=202100000</w:t>
      </w:r>
    </w:p>
    <w:p w14:paraId="4990E641" w14:textId="5F4C443C" w:rsidR="002778E7" w:rsidRDefault="002778E7" w:rsidP="002778E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TR_taxonomy_node_update_indexes</w:t>
      </w:r>
      <w:proofErr w:type="spellEnd"/>
      <w:r>
        <w:rPr>
          <w:rFonts w:ascii="Consolas" w:hAnsi="Consolas" w:cs="Consolas"/>
          <w:color w:val="000000"/>
          <w:sz w:val="19"/>
          <w:szCs w:val="19"/>
          <w:highlight w:val="white"/>
        </w:rPr>
        <w:t>: ROWS: DEL=0, INS=11870</w:t>
      </w:r>
    </w:p>
    <w:p w14:paraId="7AFC1453" w14:textId="07E7B660" w:rsidR="00DA258F" w:rsidRDefault="002778E7" w:rsidP="00897D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(11870 rows affected)</w:t>
      </w:r>
    </w:p>
    <w:p w14:paraId="11BDDC14" w14:textId="3649E99B" w:rsidR="00835CBC" w:rsidRDefault="00835CBC" w:rsidP="00D31319">
      <w:pPr>
        <w:rPr>
          <w:rFonts w:ascii="Consolas" w:hAnsi="Consolas" w:cs="Consolas"/>
          <w:color w:val="000000"/>
          <w:sz w:val="19"/>
          <w:szCs w:val="19"/>
        </w:rPr>
      </w:pPr>
    </w:p>
    <w:p w14:paraId="65CD4AEC" w14:textId="0850485E" w:rsidR="000B65C8" w:rsidRDefault="00897DCA" w:rsidP="00606B9D">
      <w:pPr>
        <w:pStyle w:val="Heading3"/>
      </w:pPr>
      <w:r>
        <w:t>[</w:t>
      </w:r>
      <w:r w:rsidR="003A6D85">
        <w:t>X</w:t>
      </w:r>
      <w:r>
        <w:t xml:space="preserve">] </w:t>
      </w:r>
      <w:r w:rsidR="000B65C8" w:rsidRPr="000B65C8">
        <w:t>3.c.load_next_msl-set-dest_taxnode_id-dest_parent_id.sql</w:t>
      </w:r>
    </w:p>
    <w:p w14:paraId="7155EC1F" w14:textId="77777777" w:rsidR="003A6D85" w:rsidRDefault="003A6D85" w:rsidP="003A6D85">
      <w:pPr>
        <w:pStyle w:val="NoSpacing"/>
      </w:pPr>
    </w:p>
    <w:p w14:paraId="03883A64" w14:textId="5AD9D1E4" w:rsidR="003A6D85" w:rsidRPr="003A6D85" w:rsidRDefault="003A6D85" w:rsidP="003A6D85">
      <w:pPr>
        <w:pStyle w:val="NoSpacing"/>
      </w:pPr>
      <w:r w:rsidRPr="003A6D85">
        <w:t>Errors:</w:t>
      </w:r>
    </w:p>
    <w:tbl>
      <w:tblPr>
        <w:tblW w:w="7600" w:type="dxa"/>
        <w:tblInd w:w="-23" w:type="dxa"/>
        <w:tblLook w:val="04A0" w:firstRow="1" w:lastRow="0" w:firstColumn="1" w:lastColumn="0" w:noHBand="0" w:noVBand="1"/>
      </w:tblPr>
      <w:tblGrid>
        <w:gridCol w:w="2127"/>
        <w:gridCol w:w="10833"/>
      </w:tblGrid>
      <w:tr w:rsidR="00897DCA" w:rsidRPr="00897DCA" w14:paraId="4CC1E9C7" w14:textId="77777777" w:rsidTr="00897DCA">
        <w:trPr>
          <w:trHeight w:val="330"/>
        </w:trPr>
        <w:tc>
          <w:tcPr>
            <w:tcW w:w="226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603CAA22" w14:textId="77777777" w:rsidR="00897DCA" w:rsidRPr="00897DCA" w:rsidRDefault="00897DCA" w:rsidP="00897DCA">
            <w:pPr>
              <w:spacing w:after="0" w:line="240" w:lineRule="auto"/>
              <w:rPr>
                <w:rFonts w:ascii="Calibri" w:eastAsia="Times New Roman" w:hAnsi="Calibri" w:cs="Calibri"/>
                <w:b/>
                <w:bCs/>
                <w:color w:val="FFFFFF"/>
              </w:rPr>
            </w:pPr>
            <w:proofErr w:type="spellStart"/>
            <w:r w:rsidRPr="00897DCA">
              <w:rPr>
                <w:rFonts w:ascii="Calibri" w:eastAsia="Times New Roman" w:hAnsi="Calibri" w:cs="Calibri"/>
                <w:b/>
                <w:bCs/>
                <w:color w:val="FFFFFF"/>
              </w:rPr>
              <w:t>ERROR_report</w:t>
            </w:r>
            <w:proofErr w:type="spellEnd"/>
          </w:p>
        </w:tc>
        <w:tc>
          <w:tcPr>
            <w:tcW w:w="5340" w:type="dxa"/>
            <w:tcBorders>
              <w:top w:val="nil"/>
              <w:left w:val="nil"/>
              <w:bottom w:val="nil"/>
              <w:right w:val="nil"/>
            </w:tcBorders>
            <w:shd w:val="clear" w:color="auto" w:fill="auto"/>
            <w:noWrap/>
            <w:vAlign w:val="bottom"/>
            <w:hideMark/>
          </w:tcPr>
          <w:p w14:paraId="1257C8E0" w14:textId="77777777" w:rsidR="00897DCA" w:rsidRPr="00897DCA" w:rsidRDefault="00897DCA" w:rsidP="00897DCA">
            <w:pPr>
              <w:spacing w:after="0" w:line="240" w:lineRule="auto"/>
              <w:rPr>
                <w:rFonts w:ascii="Calibri" w:eastAsia="Times New Roman" w:hAnsi="Calibri" w:cs="Calibri"/>
                <w:color w:val="000000"/>
              </w:rPr>
            </w:pPr>
            <w:r w:rsidRPr="00897DCA">
              <w:rPr>
                <w:rFonts w:ascii="Calibri" w:eastAsia="Times New Roman" w:hAnsi="Calibri" w:cs="Calibri"/>
                <w:color w:val="000000"/>
              </w:rPr>
              <w:t xml:space="preserve">actions that should have </w:t>
            </w:r>
            <w:proofErr w:type="spellStart"/>
            <w:r w:rsidRPr="00897DCA">
              <w:rPr>
                <w:rFonts w:ascii="Calibri" w:eastAsia="Times New Roman" w:hAnsi="Calibri" w:cs="Calibri"/>
                <w:color w:val="000000"/>
              </w:rPr>
              <w:t>dest_parent_id</w:t>
            </w:r>
            <w:proofErr w:type="spellEnd"/>
            <w:r w:rsidRPr="00897DCA">
              <w:rPr>
                <w:rFonts w:ascii="Calibri" w:eastAsia="Times New Roman" w:hAnsi="Calibri" w:cs="Calibri"/>
                <w:color w:val="000000"/>
              </w:rPr>
              <w:t xml:space="preserve"> set, but do NOT</w:t>
            </w:r>
          </w:p>
        </w:tc>
      </w:tr>
      <w:tr w:rsidR="00897DCA" w:rsidRPr="00897DCA" w14:paraId="3F76538B" w14:textId="77777777" w:rsidTr="00897DCA">
        <w:trPr>
          <w:trHeight w:val="330"/>
        </w:trPr>
        <w:tc>
          <w:tcPr>
            <w:tcW w:w="2260" w:type="dxa"/>
            <w:tcBorders>
              <w:top w:val="nil"/>
              <w:left w:val="double" w:sz="6" w:space="0" w:color="3F3F3F"/>
              <w:bottom w:val="double" w:sz="6" w:space="0" w:color="3F3F3F"/>
              <w:right w:val="double" w:sz="6" w:space="0" w:color="3F3F3F"/>
            </w:tcBorders>
            <w:shd w:val="clear" w:color="000000" w:fill="A5A5A5"/>
            <w:noWrap/>
            <w:vAlign w:val="bottom"/>
            <w:hideMark/>
          </w:tcPr>
          <w:p w14:paraId="46325E2B" w14:textId="77777777" w:rsidR="00897DCA" w:rsidRPr="00897DCA" w:rsidRDefault="00897DCA" w:rsidP="00897DCA">
            <w:pPr>
              <w:spacing w:after="0" w:line="240" w:lineRule="auto"/>
              <w:rPr>
                <w:rFonts w:ascii="Calibri" w:eastAsia="Times New Roman" w:hAnsi="Calibri" w:cs="Calibri"/>
                <w:b/>
                <w:bCs/>
                <w:color w:val="FFFFFF"/>
              </w:rPr>
            </w:pPr>
            <w:r w:rsidRPr="00897DCA">
              <w:rPr>
                <w:rFonts w:ascii="Calibri" w:eastAsia="Times New Roman" w:hAnsi="Calibri" w:cs="Calibri"/>
                <w:b/>
                <w:bCs/>
                <w:color w:val="FFFFFF"/>
              </w:rPr>
              <w:t>sort</w:t>
            </w:r>
          </w:p>
        </w:tc>
        <w:tc>
          <w:tcPr>
            <w:tcW w:w="5340" w:type="dxa"/>
            <w:tcBorders>
              <w:top w:val="nil"/>
              <w:left w:val="nil"/>
              <w:bottom w:val="nil"/>
              <w:right w:val="nil"/>
            </w:tcBorders>
            <w:shd w:val="clear" w:color="auto" w:fill="auto"/>
            <w:noWrap/>
            <w:vAlign w:val="bottom"/>
            <w:hideMark/>
          </w:tcPr>
          <w:p w14:paraId="15538086" w14:textId="77777777" w:rsidR="00897DCA" w:rsidRPr="00897DCA" w:rsidRDefault="00897DCA" w:rsidP="00897DCA">
            <w:pPr>
              <w:spacing w:after="0" w:line="240" w:lineRule="auto"/>
              <w:jc w:val="right"/>
              <w:rPr>
                <w:rFonts w:ascii="Calibri" w:eastAsia="Times New Roman" w:hAnsi="Calibri" w:cs="Calibri"/>
                <w:color w:val="000000"/>
              </w:rPr>
            </w:pPr>
            <w:r w:rsidRPr="00897DCA">
              <w:rPr>
                <w:rFonts w:ascii="Calibri" w:eastAsia="Times New Roman" w:hAnsi="Calibri" w:cs="Calibri"/>
                <w:color w:val="000000"/>
              </w:rPr>
              <w:t>5658</w:t>
            </w:r>
          </w:p>
        </w:tc>
      </w:tr>
      <w:tr w:rsidR="00897DCA" w:rsidRPr="00897DCA" w14:paraId="4A238334" w14:textId="77777777" w:rsidTr="00897DCA">
        <w:trPr>
          <w:trHeight w:val="330"/>
        </w:trPr>
        <w:tc>
          <w:tcPr>
            <w:tcW w:w="2260" w:type="dxa"/>
            <w:tcBorders>
              <w:top w:val="nil"/>
              <w:left w:val="double" w:sz="6" w:space="0" w:color="3F3F3F"/>
              <w:bottom w:val="double" w:sz="6" w:space="0" w:color="3F3F3F"/>
              <w:right w:val="double" w:sz="6" w:space="0" w:color="3F3F3F"/>
            </w:tcBorders>
            <w:shd w:val="clear" w:color="000000" w:fill="A5A5A5"/>
            <w:noWrap/>
            <w:vAlign w:val="bottom"/>
            <w:hideMark/>
          </w:tcPr>
          <w:p w14:paraId="396FE48C" w14:textId="77777777" w:rsidR="00897DCA" w:rsidRPr="00897DCA" w:rsidRDefault="00897DCA" w:rsidP="00897DCA">
            <w:pPr>
              <w:spacing w:after="0" w:line="240" w:lineRule="auto"/>
              <w:rPr>
                <w:rFonts w:ascii="Calibri" w:eastAsia="Times New Roman" w:hAnsi="Calibri" w:cs="Calibri"/>
                <w:b/>
                <w:bCs/>
                <w:color w:val="FFFFFF"/>
              </w:rPr>
            </w:pPr>
            <w:r w:rsidRPr="00897DCA">
              <w:rPr>
                <w:rFonts w:ascii="Calibri" w:eastAsia="Times New Roman" w:hAnsi="Calibri" w:cs="Calibri"/>
                <w:b/>
                <w:bCs/>
                <w:color w:val="FFFFFF"/>
              </w:rPr>
              <w:t>_action</w:t>
            </w:r>
          </w:p>
        </w:tc>
        <w:tc>
          <w:tcPr>
            <w:tcW w:w="5340" w:type="dxa"/>
            <w:tcBorders>
              <w:top w:val="nil"/>
              <w:left w:val="nil"/>
              <w:bottom w:val="nil"/>
              <w:right w:val="nil"/>
            </w:tcBorders>
            <w:shd w:val="clear" w:color="auto" w:fill="auto"/>
            <w:noWrap/>
            <w:vAlign w:val="bottom"/>
            <w:hideMark/>
          </w:tcPr>
          <w:p w14:paraId="149F9BAA" w14:textId="77777777" w:rsidR="00897DCA" w:rsidRPr="00897DCA" w:rsidRDefault="00897DCA" w:rsidP="00897DCA">
            <w:pPr>
              <w:spacing w:after="0" w:line="240" w:lineRule="auto"/>
              <w:rPr>
                <w:rFonts w:ascii="Calibri" w:eastAsia="Times New Roman" w:hAnsi="Calibri" w:cs="Calibri"/>
                <w:color w:val="000000"/>
              </w:rPr>
            </w:pPr>
            <w:r w:rsidRPr="00897DCA">
              <w:rPr>
                <w:rFonts w:ascii="Calibri" w:eastAsia="Times New Roman" w:hAnsi="Calibri" w:cs="Calibri"/>
                <w:color w:val="000000"/>
              </w:rPr>
              <w:t>new</w:t>
            </w:r>
          </w:p>
        </w:tc>
      </w:tr>
      <w:tr w:rsidR="00897DCA" w:rsidRPr="00897DCA" w14:paraId="6A1AABA1" w14:textId="77777777" w:rsidTr="00897DCA">
        <w:trPr>
          <w:trHeight w:val="330"/>
        </w:trPr>
        <w:tc>
          <w:tcPr>
            <w:tcW w:w="2260" w:type="dxa"/>
            <w:tcBorders>
              <w:top w:val="nil"/>
              <w:left w:val="double" w:sz="6" w:space="0" w:color="3F3F3F"/>
              <w:bottom w:val="double" w:sz="6" w:space="0" w:color="3F3F3F"/>
              <w:right w:val="double" w:sz="6" w:space="0" w:color="3F3F3F"/>
            </w:tcBorders>
            <w:shd w:val="clear" w:color="000000" w:fill="A5A5A5"/>
            <w:noWrap/>
            <w:vAlign w:val="bottom"/>
            <w:hideMark/>
          </w:tcPr>
          <w:p w14:paraId="4F6D2F71" w14:textId="77777777" w:rsidR="00897DCA" w:rsidRPr="00897DCA" w:rsidRDefault="00897DCA" w:rsidP="00897DCA">
            <w:pPr>
              <w:spacing w:after="0" w:line="240" w:lineRule="auto"/>
              <w:rPr>
                <w:rFonts w:ascii="Calibri" w:eastAsia="Times New Roman" w:hAnsi="Calibri" w:cs="Calibri"/>
                <w:b/>
                <w:bCs/>
                <w:color w:val="FFFFFF"/>
              </w:rPr>
            </w:pPr>
            <w:r w:rsidRPr="00897DCA">
              <w:rPr>
                <w:rFonts w:ascii="Calibri" w:eastAsia="Times New Roman" w:hAnsi="Calibri" w:cs="Calibri"/>
                <w:b/>
                <w:bCs/>
                <w:color w:val="FFFFFF"/>
              </w:rPr>
              <w:t>_</w:t>
            </w:r>
            <w:proofErr w:type="spellStart"/>
            <w:r w:rsidRPr="00897DCA">
              <w:rPr>
                <w:rFonts w:ascii="Calibri" w:eastAsia="Times New Roman" w:hAnsi="Calibri" w:cs="Calibri"/>
                <w:b/>
                <w:bCs/>
                <w:color w:val="FFFFFF"/>
              </w:rPr>
              <w:t>dest_taxon_rank</w:t>
            </w:r>
            <w:proofErr w:type="spellEnd"/>
          </w:p>
        </w:tc>
        <w:tc>
          <w:tcPr>
            <w:tcW w:w="5340" w:type="dxa"/>
            <w:tcBorders>
              <w:top w:val="nil"/>
              <w:left w:val="nil"/>
              <w:bottom w:val="nil"/>
              <w:right w:val="nil"/>
            </w:tcBorders>
            <w:shd w:val="clear" w:color="auto" w:fill="auto"/>
            <w:noWrap/>
            <w:vAlign w:val="bottom"/>
            <w:hideMark/>
          </w:tcPr>
          <w:p w14:paraId="2AC1DBD1" w14:textId="77777777" w:rsidR="00897DCA" w:rsidRPr="00897DCA" w:rsidRDefault="00897DCA" w:rsidP="00897DCA">
            <w:pPr>
              <w:spacing w:after="0" w:line="240" w:lineRule="auto"/>
              <w:rPr>
                <w:rFonts w:ascii="Calibri" w:eastAsia="Times New Roman" w:hAnsi="Calibri" w:cs="Calibri"/>
                <w:color w:val="000000"/>
              </w:rPr>
            </w:pPr>
            <w:r w:rsidRPr="00897DCA">
              <w:rPr>
                <w:rFonts w:ascii="Calibri" w:eastAsia="Times New Roman" w:hAnsi="Calibri" w:cs="Calibri"/>
                <w:color w:val="000000"/>
              </w:rPr>
              <w:t>species</w:t>
            </w:r>
          </w:p>
        </w:tc>
      </w:tr>
      <w:tr w:rsidR="00897DCA" w:rsidRPr="00897DCA" w14:paraId="4FF0B878" w14:textId="77777777" w:rsidTr="00897DCA">
        <w:trPr>
          <w:trHeight w:val="330"/>
        </w:trPr>
        <w:tc>
          <w:tcPr>
            <w:tcW w:w="2260" w:type="dxa"/>
            <w:tcBorders>
              <w:top w:val="nil"/>
              <w:left w:val="double" w:sz="6" w:space="0" w:color="3F3F3F"/>
              <w:bottom w:val="double" w:sz="6" w:space="0" w:color="3F3F3F"/>
              <w:right w:val="double" w:sz="6" w:space="0" w:color="3F3F3F"/>
            </w:tcBorders>
            <w:shd w:val="clear" w:color="000000" w:fill="A5A5A5"/>
            <w:noWrap/>
            <w:vAlign w:val="bottom"/>
            <w:hideMark/>
          </w:tcPr>
          <w:p w14:paraId="1C371D00" w14:textId="77777777" w:rsidR="00897DCA" w:rsidRPr="00897DCA" w:rsidRDefault="00897DCA" w:rsidP="00897DCA">
            <w:pPr>
              <w:spacing w:after="0" w:line="240" w:lineRule="auto"/>
              <w:rPr>
                <w:rFonts w:ascii="Calibri" w:eastAsia="Times New Roman" w:hAnsi="Calibri" w:cs="Calibri"/>
                <w:b/>
                <w:bCs/>
                <w:color w:val="FFFFFF"/>
              </w:rPr>
            </w:pPr>
            <w:r w:rsidRPr="00897DCA">
              <w:rPr>
                <w:rFonts w:ascii="Calibri" w:eastAsia="Times New Roman" w:hAnsi="Calibri" w:cs="Calibri"/>
                <w:b/>
                <w:bCs/>
                <w:color w:val="FFFFFF"/>
              </w:rPr>
              <w:t>rank</w:t>
            </w:r>
          </w:p>
        </w:tc>
        <w:tc>
          <w:tcPr>
            <w:tcW w:w="5340" w:type="dxa"/>
            <w:tcBorders>
              <w:top w:val="nil"/>
              <w:left w:val="nil"/>
              <w:bottom w:val="nil"/>
              <w:right w:val="nil"/>
            </w:tcBorders>
            <w:shd w:val="clear" w:color="auto" w:fill="auto"/>
            <w:noWrap/>
            <w:vAlign w:val="bottom"/>
            <w:hideMark/>
          </w:tcPr>
          <w:p w14:paraId="096056DB" w14:textId="77777777" w:rsidR="00897DCA" w:rsidRPr="00897DCA" w:rsidRDefault="00897DCA" w:rsidP="00897DCA">
            <w:pPr>
              <w:spacing w:after="0" w:line="240" w:lineRule="auto"/>
              <w:rPr>
                <w:rFonts w:ascii="Calibri" w:eastAsia="Times New Roman" w:hAnsi="Calibri" w:cs="Calibri"/>
                <w:color w:val="000000"/>
              </w:rPr>
            </w:pPr>
            <w:r w:rsidRPr="00897DCA">
              <w:rPr>
                <w:rFonts w:ascii="Calibri" w:eastAsia="Times New Roman" w:hAnsi="Calibri" w:cs="Calibri"/>
                <w:color w:val="000000"/>
              </w:rPr>
              <w:t>species</w:t>
            </w:r>
          </w:p>
        </w:tc>
      </w:tr>
      <w:tr w:rsidR="00897DCA" w:rsidRPr="00897DCA" w14:paraId="59A2E62F" w14:textId="77777777" w:rsidTr="00897DCA">
        <w:trPr>
          <w:trHeight w:val="930"/>
        </w:trPr>
        <w:tc>
          <w:tcPr>
            <w:tcW w:w="2260" w:type="dxa"/>
            <w:tcBorders>
              <w:top w:val="nil"/>
              <w:left w:val="double" w:sz="6" w:space="0" w:color="3F3F3F"/>
              <w:bottom w:val="double" w:sz="6" w:space="0" w:color="3F3F3F"/>
              <w:right w:val="double" w:sz="6" w:space="0" w:color="3F3F3F"/>
            </w:tcBorders>
            <w:shd w:val="clear" w:color="000000" w:fill="A5A5A5"/>
            <w:noWrap/>
            <w:vAlign w:val="bottom"/>
            <w:hideMark/>
          </w:tcPr>
          <w:p w14:paraId="60E1B42D" w14:textId="77777777" w:rsidR="00897DCA" w:rsidRPr="00897DCA" w:rsidRDefault="00897DCA" w:rsidP="00897DCA">
            <w:pPr>
              <w:spacing w:after="0" w:line="240" w:lineRule="auto"/>
              <w:rPr>
                <w:rFonts w:ascii="Calibri" w:eastAsia="Times New Roman" w:hAnsi="Calibri" w:cs="Calibri"/>
                <w:b/>
                <w:bCs/>
                <w:color w:val="FFFFFF"/>
              </w:rPr>
            </w:pPr>
            <w:r w:rsidRPr="00897DCA">
              <w:rPr>
                <w:rFonts w:ascii="Calibri" w:eastAsia="Times New Roman" w:hAnsi="Calibri" w:cs="Calibri"/>
                <w:b/>
                <w:bCs/>
                <w:color w:val="FFFFFF"/>
              </w:rPr>
              <w:t>_</w:t>
            </w:r>
            <w:proofErr w:type="spellStart"/>
            <w:r w:rsidRPr="00897DCA">
              <w:rPr>
                <w:rFonts w:ascii="Calibri" w:eastAsia="Times New Roman" w:hAnsi="Calibri" w:cs="Calibri"/>
                <w:b/>
                <w:bCs/>
                <w:color w:val="FFFFFF"/>
              </w:rPr>
              <w:t>dest_lineage</w:t>
            </w:r>
            <w:proofErr w:type="spellEnd"/>
          </w:p>
        </w:tc>
        <w:tc>
          <w:tcPr>
            <w:tcW w:w="5340" w:type="dxa"/>
            <w:tcBorders>
              <w:top w:val="nil"/>
              <w:left w:val="nil"/>
              <w:bottom w:val="nil"/>
              <w:right w:val="nil"/>
            </w:tcBorders>
            <w:shd w:val="clear" w:color="auto" w:fill="auto"/>
            <w:vAlign w:val="bottom"/>
            <w:hideMark/>
          </w:tcPr>
          <w:p w14:paraId="4DCA015B" w14:textId="77777777" w:rsidR="00897DCA" w:rsidRPr="00897DCA" w:rsidRDefault="00897DCA" w:rsidP="00897DCA">
            <w:pPr>
              <w:spacing w:after="0" w:line="240" w:lineRule="auto"/>
              <w:rPr>
                <w:rFonts w:ascii="Calibri" w:eastAsia="Times New Roman" w:hAnsi="Calibri" w:cs="Calibri"/>
                <w:color w:val="000000"/>
              </w:rPr>
            </w:pPr>
            <w:r w:rsidRPr="00897DCA">
              <w:rPr>
                <w:rFonts w:ascii="Calibri" w:eastAsia="Times New Roman" w:hAnsi="Calibri" w:cs="Calibri"/>
                <w:color w:val="000000"/>
              </w:rPr>
              <w:t xml:space="preserve">Riboviria;Orthornavirae;Negarnaviricota;Haploviricotina;Monjiviricetes;Mononegavirales;Xinmoviridae;Doupovirus;Doupovirus </w:t>
            </w:r>
            <w:proofErr w:type="spellStart"/>
            <w:r w:rsidRPr="00897DCA">
              <w:rPr>
                <w:rFonts w:ascii="Calibri" w:eastAsia="Times New Roman" w:hAnsi="Calibri" w:cs="Calibri"/>
                <w:color w:val="000000"/>
              </w:rPr>
              <w:t>australiaense</w:t>
            </w:r>
            <w:proofErr w:type="spellEnd"/>
          </w:p>
        </w:tc>
      </w:tr>
      <w:tr w:rsidR="00897DCA" w:rsidRPr="00897DCA" w14:paraId="4E0C8E58" w14:textId="77777777" w:rsidTr="00897DCA">
        <w:trPr>
          <w:trHeight w:val="330"/>
        </w:trPr>
        <w:tc>
          <w:tcPr>
            <w:tcW w:w="2260" w:type="dxa"/>
            <w:tcBorders>
              <w:top w:val="nil"/>
              <w:left w:val="double" w:sz="6" w:space="0" w:color="3F3F3F"/>
              <w:bottom w:val="double" w:sz="6" w:space="0" w:color="3F3F3F"/>
              <w:right w:val="double" w:sz="6" w:space="0" w:color="3F3F3F"/>
            </w:tcBorders>
            <w:shd w:val="clear" w:color="000000" w:fill="A5A5A5"/>
            <w:noWrap/>
            <w:vAlign w:val="bottom"/>
            <w:hideMark/>
          </w:tcPr>
          <w:p w14:paraId="59658904" w14:textId="77777777" w:rsidR="00897DCA" w:rsidRPr="00897DCA" w:rsidRDefault="00897DCA" w:rsidP="00897DCA">
            <w:pPr>
              <w:spacing w:after="0" w:line="240" w:lineRule="auto"/>
              <w:rPr>
                <w:rFonts w:ascii="Calibri" w:eastAsia="Times New Roman" w:hAnsi="Calibri" w:cs="Calibri"/>
                <w:b/>
                <w:bCs/>
                <w:color w:val="FFFFFF"/>
              </w:rPr>
            </w:pPr>
            <w:r w:rsidRPr="00897DCA">
              <w:rPr>
                <w:rFonts w:ascii="Calibri" w:eastAsia="Times New Roman" w:hAnsi="Calibri" w:cs="Calibri"/>
                <w:b/>
                <w:bCs/>
                <w:color w:val="FFFFFF"/>
              </w:rPr>
              <w:t>_</w:t>
            </w:r>
            <w:proofErr w:type="spellStart"/>
            <w:r w:rsidRPr="00897DCA">
              <w:rPr>
                <w:rFonts w:ascii="Calibri" w:eastAsia="Times New Roman" w:hAnsi="Calibri" w:cs="Calibri"/>
                <w:b/>
                <w:bCs/>
                <w:color w:val="FFFFFF"/>
              </w:rPr>
              <w:t>dest_parent_name</w:t>
            </w:r>
            <w:proofErr w:type="spellEnd"/>
          </w:p>
        </w:tc>
        <w:tc>
          <w:tcPr>
            <w:tcW w:w="5340" w:type="dxa"/>
            <w:tcBorders>
              <w:top w:val="nil"/>
              <w:left w:val="nil"/>
              <w:bottom w:val="nil"/>
              <w:right w:val="nil"/>
            </w:tcBorders>
            <w:shd w:val="clear" w:color="auto" w:fill="auto"/>
            <w:noWrap/>
            <w:vAlign w:val="bottom"/>
            <w:hideMark/>
          </w:tcPr>
          <w:p w14:paraId="27464688" w14:textId="77777777" w:rsidR="00897DCA" w:rsidRPr="00897DCA" w:rsidRDefault="00897DCA" w:rsidP="00897DCA">
            <w:pPr>
              <w:spacing w:after="0" w:line="240" w:lineRule="auto"/>
              <w:rPr>
                <w:rFonts w:ascii="Calibri" w:eastAsia="Times New Roman" w:hAnsi="Calibri" w:cs="Calibri"/>
                <w:color w:val="000000"/>
              </w:rPr>
            </w:pPr>
            <w:proofErr w:type="spellStart"/>
            <w:r w:rsidRPr="00897DCA">
              <w:rPr>
                <w:rFonts w:ascii="Calibri" w:eastAsia="Times New Roman" w:hAnsi="Calibri" w:cs="Calibri"/>
                <w:color w:val="000000"/>
              </w:rPr>
              <w:t>Doupovirus</w:t>
            </w:r>
            <w:proofErr w:type="spellEnd"/>
          </w:p>
        </w:tc>
      </w:tr>
      <w:tr w:rsidR="00897DCA" w:rsidRPr="00897DCA" w14:paraId="138E490A" w14:textId="77777777" w:rsidTr="00897DCA">
        <w:trPr>
          <w:trHeight w:val="330"/>
        </w:trPr>
        <w:tc>
          <w:tcPr>
            <w:tcW w:w="2260" w:type="dxa"/>
            <w:tcBorders>
              <w:top w:val="nil"/>
              <w:left w:val="double" w:sz="6" w:space="0" w:color="3F3F3F"/>
              <w:bottom w:val="double" w:sz="6" w:space="0" w:color="3F3F3F"/>
              <w:right w:val="double" w:sz="6" w:space="0" w:color="3F3F3F"/>
            </w:tcBorders>
            <w:shd w:val="clear" w:color="000000" w:fill="A5A5A5"/>
            <w:noWrap/>
            <w:vAlign w:val="bottom"/>
            <w:hideMark/>
          </w:tcPr>
          <w:p w14:paraId="52BDB5FC" w14:textId="77777777" w:rsidR="00897DCA" w:rsidRPr="00897DCA" w:rsidRDefault="00897DCA" w:rsidP="00897DCA">
            <w:pPr>
              <w:spacing w:after="0" w:line="240" w:lineRule="auto"/>
              <w:rPr>
                <w:rFonts w:ascii="Calibri" w:eastAsia="Times New Roman" w:hAnsi="Calibri" w:cs="Calibri"/>
                <w:b/>
                <w:bCs/>
                <w:color w:val="FFFFFF"/>
              </w:rPr>
            </w:pPr>
            <w:r w:rsidRPr="00897DCA">
              <w:rPr>
                <w:rFonts w:ascii="Calibri" w:eastAsia="Times New Roman" w:hAnsi="Calibri" w:cs="Calibri"/>
                <w:b/>
                <w:bCs/>
                <w:color w:val="FFFFFF"/>
              </w:rPr>
              <w:t>_</w:t>
            </w:r>
            <w:proofErr w:type="spellStart"/>
            <w:r w:rsidRPr="00897DCA">
              <w:rPr>
                <w:rFonts w:ascii="Calibri" w:eastAsia="Times New Roman" w:hAnsi="Calibri" w:cs="Calibri"/>
                <w:b/>
                <w:bCs/>
                <w:color w:val="FFFFFF"/>
              </w:rPr>
              <w:t>dest_taxon_name</w:t>
            </w:r>
            <w:proofErr w:type="spellEnd"/>
          </w:p>
        </w:tc>
        <w:tc>
          <w:tcPr>
            <w:tcW w:w="5340" w:type="dxa"/>
            <w:tcBorders>
              <w:top w:val="nil"/>
              <w:left w:val="nil"/>
              <w:bottom w:val="nil"/>
              <w:right w:val="nil"/>
            </w:tcBorders>
            <w:shd w:val="clear" w:color="auto" w:fill="auto"/>
            <w:noWrap/>
            <w:vAlign w:val="bottom"/>
            <w:hideMark/>
          </w:tcPr>
          <w:p w14:paraId="52FB7397" w14:textId="77777777" w:rsidR="00897DCA" w:rsidRPr="00897DCA" w:rsidRDefault="00897DCA" w:rsidP="00897DCA">
            <w:pPr>
              <w:spacing w:after="0" w:line="240" w:lineRule="auto"/>
              <w:rPr>
                <w:rFonts w:ascii="Calibri" w:eastAsia="Times New Roman" w:hAnsi="Calibri" w:cs="Calibri"/>
                <w:color w:val="000000"/>
              </w:rPr>
            </w:pPr>
            <w:proofErr w:type="spellStart"/>
            <w:r w:rsidRPr="00897DCA">
              <w:rPr>
                <w:rFonts w:ascii="Calibri" w:eastAsia="Times New Roman" w:hAnsi="Calibri" w:cs="Calibri"/>
                <w:color w:val="000000"/>
              </w:rPr>
              <w:t>Doupovirus</w:t>
            </w:r>
            <w:proofErr w:type="spellEnd"/>
            <w:r w:rsidRPr="00897DCA">
              <w:rPr>
                <w:rFonts w:ascii="Calibri" w:eastAsia="Times New Roman" w:hAnsi="Calibri" w:cs="Calibri"/>
                <w:color w:val="000000"/>
              </w:rPr>
              <w:t xml:space="preserve"> </w:t>
            </w:r>
            <w:proofErr w:type="spellStart"/>
            <w:r w:rsidRPr="00897DCA">
              <w:rPr>
                <w:rFonts w:ascii="Calibri" w:eastAsia="Times New Roman" w:hAnsi="Calibri" w:cs="Calibri"/>
                <w:color w:val="000000"/>
              </w:rPr>
              <w:t>australiaense</w:t>
            </w:r>
            <w:proofErr w:type="spellEnd"/>
          </w:p>
        </w:tc>
      </w:tr>
      <w:tr w:rsidR="00897DCA" w:rsidRPr="00897DCA" w14:paraId="1C3447F3" w14:textId="77777777" w:rsidTr="00897DCA">
        <w:trPr>
          <w:trHeight w:val="330"/>
        </w:trPr>
        <w:tc>
          <w:tcPr>
            <w:tcW w:w="2260" w:type="dxa"/>
            <w:tcBorders>
              <w:top w:val="nil"/>
              <w:left w:val="double" w:sz="6" w:space="0" w:color="3F3F3F"/>
              <w:bottom w:val="double" w:sz="6" w:space="0" w:color="3F3F3F"/>
              <w:right w:val="double" w:sz="6" w:space="0" w:color="3F3F3F"/>
            </w:tcBorders>
            <w:shd w:val="clear" w:color="000000" w:fill="A5A5A5"/>
            <w:noWrap/>
            <w:vAlign w:val="bottom"/>
            <w:hideMark/>
          </w:tcPr>
          <w:p w14:paraId="5494CEA9" w14:textId="77777777" w:rsidR="00897DCA" w:rsidRPr="00897DCA" w:rsidRDefault="00897DCA" w:rsidP="00897DCA">
            <w:pPr>
              <w:spacing w:after="0" w:line="240" w:lineRule="auto"/>
              <w:rPr>
                <w:rFonts w:ascii="Calibri" w:eastAsia="Times New Roman" w:hAnsi="Calibri" w:cs="Calibri"/>
                <w:b/>
                <w:bCs/>
                <w:color w:val="FFFFFF"/>
              </w:rPr>
            </w:pPr>
            <w:proofErr w:type="spellStart"/>
            <w:r w:rsidRPr="00897DCA">
              <w:rPr>
                <w:rFonts w:ascii="Calibri" w:eastAsia="Times New Roman" w:hAnsi="Calibri" w:cs="Calibri"/>
                <w:b/>
                <w:bCs/>
                <w:color w:val="FFFFFF"/>
              </w:rPr>
              <w:t>dest_taxnode_id</w:t>
            </w:r>
            <w:proofErr w:type="spellEnd"/>
          </w:p>
        </w:tc>
        <w:tc>
          <w:tcPr>
            <w:tcW w:w="5340" w:type="dxa"/>
            <w:tcBorders>
              <w:top w:val="nil"/>
              <w:left w:val="nil"/>
              <w:bottom w:val="nil"/>
              <w:right w:val="nil"/>
            </w:tcBorders>
            <w:shd w:val="clear" w:color="auto" w:fill="auto"/>
            <w:noWrap/>
            <w:vAlign w:val="bottom"/>
            <w:hideMark/>
          </w:tcPr>
          <w:p w14:paraId="6BC914EA" w14:textId="77777777" w:rsidR="00897DCA" w:rsidRPr="00897DCA" w:rsidRDefault="00897DCA" w:rsidP="00897DCA">
            <w:pPr>
              <w:spacing w:after="0" w:line="240" w:lineRule="auto"/>
              <w:jc w:val="right"/>
              <w:rPr>
                <w:rFonts w:ascii="Calibri" w:eastAsia="Times New Roman" w:hAnsi="Calibri" w:cs="Calibri"/>
                <w:color w:val="000000"/>
              </w:rPr>
            </w:pPr>
            <w:r w:rsidRPr="00897DCA">
              <w:rPr>
                <w:rFonts w:ascii="Calibri" w:eastAsia="Times New Roman" w:hAnsi="Calibri" w:cs="Calibri"/>
                <w:color w:val="000000"/>
              </w:rPr>
              <w:t>202112935</w:t>
            </w:r>
          </w:p>
        </w:tc>
      </w:tr>
      <w:tr w:rsidR="00897DCA" w:rsidRPr="00897DCA" w14:paraId="1E10758D" w14:textId="77777777" w:rsidTr="00897DCA">
        <w:trPr>
          <w:trHeight w:val="330"/>
        </w:trPr>
        <w:tc>
          <w:tcPr>
            <w:tcW w:w="2260" w:type="dxa"/>
            <w:tcBorders>
              <w:top w:val="nil"/>
              <w:left w:val="double" w:sz="6" w:space="0" w:color="3F3F3F"/>
              <w:bottom w:val="double" w:sz="6" w:space="0" w:color="3F3F3F"/>
              <w:right w:val="double" w:sz="6" w:space="0" w:color="3F3F3F"/>
            </w:tcBorders>
            <w:shd w:val="clear" w:color="000000" w:fill="A5A5A5"/>
            <w:noWrap/>
            <w:vAlign w:val="bottom"/>
            <w:hideMark/>
          </w:tcPr>
          <w:p w14:paraId="1CB90155" w14:textId="77777777" w:rsidR="00897DCA" w:rsidRPr="00897DCA" w:rsidRDefault="00897DCA" w:rsidP="00897DCA">
            <w:pPr>
              <w:spacing w:after="0" w:line="240" w:lineRule="auto"/>
              <w:rPr>
                <w:rFonts w:ascii="Calibri" w:eastAsia="Times New Roman" w:hAnsi="Calibri" w:cs="Calibri"/>
                <w:b/>
                <w:bCs/>
                <w:color w:val="FFFFFF"/>
              </w:rPr>
            </w:pPr>
            <w:proofErr w:type="spellStart"/>
            <w:r w:rsidRPr="00897DCA">
              <w:rPr>
                <w:rFonts w:ascii="Calibri" w:eastAsia="Times New Roman" w:hAnsi="Calibri" w:cs="Calibri"/>
                <w:b/>
                <w:bCs/>
                <w:color w:val="FFFFFF"/>
              </w:rPr>
              <w:t>dest_parent_id</w:t>
            </w:r>
            <w:proofErr w:type="spellEnd"/>
          </w:p>
        </w:tc>
        <w:tc>
          <w:tcPr>
            <w:tcW w:w="5340" w:type="dxa"/>
            <w:tcBorders>
              <w:top w:val="nil"/>
              <w:left w:val="nil"/>
              <w:bottom w:val="nil"/>
              <w:right w:val="nil"/>
            </w:tcBorders>
            <w:shd w:val="clear" w:color="000000" w:fill="FFC7CE"/>
            <w:noWrap/>
            <w:vAlign w:val="bottom"/>
            <w:hideMark/>
          </w:tcPr>
          <w:p w14:paraId="0074DB5F" w14:textId="77777777" w:rsidR="00897DCA" w:rsidRPr="00897DCA" w:rsidRDefault="00897DCA" w:rsidP="00897DCA">
            <w:pPr>
              <w:spacing w:after="0" w:line="240" w:lineRule="auto"/>
              <w:rPr>
                <w:rFonts w:ascii="Calibri" w:eastAsia="Times New Roman" w:hAnsi="Calibri" w:cs="Calibri"/>
                <w:color w:val="9C0006"/>
              </w:rPr>
            </w:pPr>
            <w:r w:rsidRPr="00897DCA">
              <w:rPr>
                <w:rFonts w:ascii="Calibri" w:eastAsia="Times New Roman" w:hAnsi="Calibri" w:cs="Calibri"/>
                <w:color w:val="9C0006"/>
              </w:rPr>
              <w:t>NULL</w:t>
            </w:r>
          </w:p>
        </w:tc>
      </w:tr>
      <w:tr w:rsidR="00897DCA" w:rsidRPr="00897DCA" w14:paraId="38662141" w14:textId="77777777" w:rsidTr="003A6D85">
        <w:trPr>
          <w:trHeight w:val="330"/>
        </w:trPr>
        <w:tc>
          <w:tcPr>
            <w:tcW w:w="2260" w:type="dxa"/>
            <w:tcBorders>
              <w:top w:val="nil"/>
              <w:left w:val="double" w:sz="6" w:space="0" w:color="3F3F3F"/>
              <w:bottom w:val="nil"/>
              <w:right w:val="double" w:sz="6" w:space="0" w:color="3F3F3F"/>
            </w:tcBorders>
            <w:shd w:val="clear" w:color="000000" w:fill="A5A5A5"/>
            <w:noWrap/>
            <w:vAlign w:val="bottom"/>
            <w:hideMark/>
          </w:tcPr>
          <w:p w14:paraId="787A51E0" w14:textId="77777777" w:rsidR="00897DCA" w:rsidRPr="00897DCA" w:rsidRDefault="00897DCA" w:rsidP="00897DCA">
            <w:pPr>
              <w:spacing w:after="0" w:line="240" w:lineRule="auto"/>
              <w:rPr>
                <w:rFonts w:ascii="Calibri" w:eastAsia="Times New Roman" w:hAnsi="Calibri" w:cs="Calibri"/>
                <w:b/>
                <w:bCs/>
                <w:color w:val="FFFFFF"/>
              </w:rPr>
            </w:pPr>
            <w:proofErr w:type="spellStart"/>
            <w:r w:rsidRPr="00897DCA">
              <w:rPr>
                <w:rFonts w:ascii="Calibri" w:eastAsia="Times New Roman" w:hAnsi="Calibri" w:cs="Calibri"/>
                <w:b/>
                <w:bCs/>
                <w:color w:val="FFFFFF"/>
              </w:rPr>
              <w:t>dest_ictv_id</w:t>
            </w:r>
            <w:proofErr w:type="spellEnd"/>
          </w:p>
        </w:tc>
        <w:tc>
          <w:tcPr>
            <w:tcW w:w="5340" w:type="dxa"/>
            <w:tcBorders>
              <w:top w:val="nil"/>
              <w:left w:val="nil"/>
              <w:bottom w:val="nil"/>
              <w:right w:val="nil"/>
            </w:tcBorders>
            <w:shd w:val="clear" w:color="auto" w:fill="auto"/>
            <w:noWrap/>
            <w:vAlign w:val="bottom"/>
            <w:hideMark/>
          </w:tcPr>
          <w:p w14:paraId="07A3F7CD" w14:textId="77777777" w:rsidR="00897DCA" w:rsidRPr="00897DCA" w:rsidRDefault="00897DCA" w:rsidP="00897DCA">
            <w:pPr>
              <w:spacing w:after="0" w:line="240" w:lineRule="auto"/>
              <w:jc w:val="right"/>
              <w:rPr>
                <w:rFonts w:ascii="Calibri" w:eastAsia="Times New Roman" w:hAnsi="Calibri" w:cs="Calibri"/>
                <w:color w:val="000000"/>
              </w:rPr>
            </w:pPr>
            <w:r w:rsidRPr="00897DCA">
              <w:rPr>
                <w:rFonts w:ascii="Calibri" w:eastAsia="Times New Roman" w:hAnsi="Calibri" w:cs="Calibri"/>
                <w:color w:val="000000"/>
              </w:rPr>
              <w:t>202112935</w:t>
            </w:r>
          </w:p>
        </w:tc>
      </w:tr>
      <w:tr w:rsidR="003A6D85" w:rsidRPr="00897DCA" w14:paraId="7DC40C33" w14:textId="77777777" w:rsidTr="003A6D85">
        <w:trPr>
          <w:trHeight w:val="330"/>
        </w:trPr>
        <w:tc>
          <w:tcPr>
            <w:tcW w:w="2260" w:type="dxa"/>
            <w:tcBorders>
              <w:top w:val="nil"/>
              <w:left w:val="double" w:sz="6" w:space="0" w:color="3F3F3F"/>
              <w:bottom w:val="double" w:sz="6" w:space="0" w:color="3F3F3F"/>
              <w:right w:val="double" w:sz="6" w:space="0" w:color="3F3F3F"/>
            </w:tcBorders>
            <w:shd w:val="clear" w:color="auto" w:fill="92D050"/>
            <w:noWrap/>
            <w:vAlign w:val="bottom"/>
          </w:tcPr>
          <w:p w14:paraId="02393376" w14:textId="6228F6A2" w:rsidR="003A6D85" w:rsidRPr="00897DCA" w:rsidRDefault="003A6D85" w:rsidP="00897DCA">
            <w:pPr>
              <w:spacing w:after="0" w:line="240" w:lineRule="auto"/>
              <w:rPr>
                <w:rFonts w:ascii="Calibri" w:eastAsia="Times New Roman" w:hAnsi="Calibri" w:cs="Calibri"/>
                <w:b/>
                <w:bCs/>
                <w:color w:val="FFFFFF"/>
              </w:rPr>
            </w:pPr>
            <w:r>
              <w:rPr>
                <w:rFonts w:ascii="Calibri" w:eastAsia="Times New Roman" w:hAnsi="Calibri" w:cs="Calibri"/>
                <w:b/>
                <w:bCs/>
                <w:color w:val="FFFFFF"/>
              </w:rPr>
              <w:t>FIX:</w:t>
            </w:r>
          </w:p>
        </w:tc>
        <w:tc>
          <w:tcPr>
            <w:tcW w:w="5340" w:type="dxa"/>
            <w:tcBorders>
              <w:top w:val="nil"/>
              <w:left w:val="nil"/>
              <w:bottom w:val="nil"/>
              <w:right w:val="nil"/>
            </w:tcBorders>
            <w:shd w:val="clear" w:color="auto" w:fill="92D050"/>
            <w:noWrap/>
            <w:vAlign w:val="bottom"/>
          </w:tcPr>
          <w:p w14:paraId="6777E61E" w14:textId="2990CF5E" w:rsidR="003A6D85" w:rsidRPr="00897DCA" w:rsidRDefault="003A6D85" w:rsidP="00897DCA">
            <w:pPr>
              <w:spacing w:after="0" w:line="240" w:lineRule="auto"/>
              <w:jc w:val="right"/>
              <w:rPr>
                <w:rFonts w:ascii="Calibri" w:eastAsia="Times New Roman" w:hAnsi="Calibri" w:cs="Calibri"/>
                <w:color w:val="000000"/>
              </w:rPr>
            </w:pPr>
            <w:r w:rsidRPr="003A6D85">
              <w:rPr>
                <w:rFonts w:ascii="Calibri" w:eastAsia="Times New Roman" w:hAnsi="Calibri" w:cs="Calibri"/>
                <w:color w:val="000000"/>
              </w:rPr>
              <w:t xml:space="preserve">Added “new genus” row to </w:t>
            </w:r>
            <w:proofErr w:type="spellStart"/>
            <w:r w:rsidRPr="003A6D85">
              <w:rPr>
                <w:rFonts w:ascii="Calibri" w:eastAsia="Times New Roman" w:hAnsi="Calibri" w:cs="Calibri"/>
                <w:color w:val="000000"/>
              </w:rPr>
              <w:t>load_next_msl</w:t>
            </w:r>
            <w:proofErr w:type="spellEnd"/>
            <w:r w:rsidRPr="003A6D85">
              <w:rPr>
                <w:rFonts w:ascii="Calibri" w:eastAsia="Times New Roman" w:hAnsi="Calibri" w:cs="Calibri"/>
                <w:color w:val="000000"/>
              </w:rPr>
              <w:t xml:space="preserve"> and .</w:t>
            </w:r>
            <w:proofErr w:type="spellStart"/>
            <w:r w:rsidRPr="003A6D85">
              <w:rPr>
                <w:rFonts w:ascii="Calibri" w:eastAsia="Times New Roman" w:hAnsi="Calibri" w:cs="Calibri"/>
                <w:color w:val="000000"/>
              </w:rPr>
              <w:t>xlsx</w:t>
            </w:r>
            <w:proofErr w:type="spellEnd"/>
          </w:p>
        </w:tc>
      </w:tr>
    </w:tbl>
    <w:p w14:paraId="6F2D2CC8" w14:textId="7AC562E8" w:rsidR="00034513" w:rsidRDefault="00034513" w:rsidP="00034513">
      <w:pPr>
        <w:pStyle w:val="NoSpacing"/>
      </w:pPr>
      <w:r>
        <w:lastRenderedPageBreak/>
        <w:t>Fixed in script with an insert.</w:t>
      </w:r>
    </w:p>
    <w:p w14:paraId="4E321FD9" w14:textId="77777777" w:rsidR="00034513" w:rsidRDefault="00034513" w:rsidP="00724AFD">
      <w:pPr>
        <w:pStyle w:val="Heading3"/>
      </w:pPr>
    </w:p>
    <w:p w14:paraId="16523584" w14:textId="2508F9DE" w:rsidR="00724AFD" w:rsidRDefault="00BB0051" w:rsidP="00724AFD">
      <w:pPr>
        <w:pStyle w:val="Heading3"/>
      </w:pPr>
      <w:r>
        <w:t>[X</w:t>
      </w:r>
      <w:proofErr w:type="gramStart"/>
      <w:r>
        <w:t xml:space="preserve">]  </w:t>
      </w:r>
      <w:r w:rsidR="00724AFD" w:rsidRPr="00724AFD">
        <w:t>4.a.apply</w:t>
      </w:r>
      <w:proofErr w:type="gramEnd"/>
      <w:r w:rsidR="00724AFD" w:rsidRPr="00724AFD">
        <w:t>_create_actions_RANK_high_to_low.sql</w:t>
      </w:r>
    </w:p>
    <w:p w14:paraId="289E5E23" w14:textId="1092AFD1" w:rsidR="00E55A3A" w:rsidRDefault="00E55A3A" w:rsidP="00724AFD"/>
    <w:p w14:paraId="2759BE9F" w14:textId="15091572" w:rsidR="006B6998" w:rsidRDefault="00CE00D8" w:rsidP="00724AFD">
      <w:r>
        <w:t xml:space="preserve">FIXES MSL37 </w:t>
      </w:r>
    </w:p>
    <w:p w14:paraId="666F8E5C" w14:textId="772025DE" w:rsidR="00E55A3A" w:rsidRDefault="00E55A3A" w:rsidP="006B6998">
      <w:pPr>
        <w:ind w:firstLine="720"/>
      </w:pPr>
      <w:proofErr w:type="gramStart"/>
      <w:r>
        <w:t>merged</w:t>
      </w:r>
      <w:proofErr w:type="gramEnd"/>
      <w:r>
        <w:t xml:space="preserve"> N=62 “chained” changes – where a taxon is changed twice.</w:t>
      </w:r>
    </w:p>
    <w:p w14:paraId="4D7AD19E" w14:textId="17351803" w:rsidR="006B6998" w:rsidRDefault="006B6998" w:rsidP="006B6998">
      <w:pPr>
        <w:ind w:firstLine="720"/>
      </w:pPr>
      <w:r>
        <w:t>Hand fixes to all two-actions-on-same-</w:t>
      </w:r>
      <w:proofErr w:type="spellStart"/>
      <w:r>
        <w:t>dest_taxon</w:t>
      </w:r>
      <w:proofErr w:type="spellEnd"/>
    </w:p>
    <w:p w14:paraId="6AE6E169" w14:textId="73E28DE8" w:rsidR="006B6998" w:rsidRDefault="006B6998" w:rsidP="006B6998">
      <w:pPr>
        <w:ind w:firstLine="720"/>
      </w:pPr>
      <w:r>
        <w:t>Go back and re-run “</w:t>
      </w:r>
      <w:r w:rsidRPr="00AF382E">
        <w:t xml:space="preserve">2.b map </w:t>
      </w:r>
      <w:proofErr w:type="spellStart"/>
      <w:r w:rsidRPr="00AF382E">
        <w:t>actions.sql</w:t>
      </w:r>
      <w:proofErr w:type="spellEnd"/>
      <w:r>
        <w:t>” for new lines created by this</w:t>
      </w:r>
    </w:p>
    <w:p w14:paraId="02270B6B" w14:textId="3E99C868" w:rsidR="00CE00D8" w:rsidRDefault="00CE00D8" w:rsidP="00CE00D8">
      <w:r>
        <w:tab/>
        <w:t>BACKUP: ICTVonline37.20220308.3.c.done.bak (includes above fixes)</w:t>
      </w:r>
    </w:p>
    <w:p w14:paraId="169B9824" w14:textId="77777777" w:rsidR="00E55A3A" w:rsidRDefault="00E55A3A" w:rsidP="00724AFD"/>
    <w:p w14:paraId="48191211" w14:textId="27A240C5" w:rsidR="00724AFD" w:rsidRDefault="00724AFD" w:rsidP="00724AFD">
      <w:r>
        <w:t xml:space="preserve">Edits current MSL in </w:t>
      </w:r>
      <w:proofErr w:type="spellStart"/>
      <w:r>
        <w:t>taxonomy_node</w:t>
      </w:r>
      <w:proofErr w:type="spellEnd"/>
      <w:r>
        <w:t xml:space="preserve"> based on </w:t>
      </w:r>
      <w:proofErr w:type="spellStart"/>
      <w:r>
        <w:t>load_next_msl</w:t>
      </w:r>
      <w:proofErr w:type="spellEnd"/>
      <w:r>
        <w:t xml:space="preserve"> for (mostly) create actions</w:t>
      </w:r>
    </w:p>
    <w:p w14:paraId="036F1E31" w14:textId="6C65A097" w:rsidR="00724AFD" w:rsidRDefault="00724AFD" w:rsidP="00724AFD">
      <w:r>
        <w:tab/>
        <w:t>Merge (including destruction of merged nodes from current MSL)</w:t>
      </w:r>
    </w:p>
    <w:p w14:paraId="4DD14275" w14:textId="4B6B8125" w:rsidR="00724AFD" w:rsidRDefault="00724AFD" w:rsidP="00724AFD">
      <w:r>
        <w:tab/>
        <w:t>Move (+rename +</w:t>
      </w:r>
      <w:proofErr w:type="spellStart"/>
      <w:r>
        <w:t>istype</w:t>
      </w:r>
      <w:proofErr w:type="spellEnd"/>
      <w:r>
        <w:t>)</w:t>
      </w:r>
    </w:p>
    <w:p w14:paraId="76464ABF" w14:textId="5C095F16" w:rsidR="00724AFD" w:rsidRDefault="00724AFD" w:rsidP="00724AFD">
      <w:r>
        <w:tab/>
        <w:t>New/Split</w:t>
      </w:r>
    </w:p>
    <w:p w14:paraId="6E91ACE0" w14:textId="7EBF2376" w:rsidR="00724AFD" w:rsidRDefault="00724AFD" w:rsidP="00724AFD">
      <w:r>
        <w:tab/>
        <w:t>Rename</w:t>
      </w:r>
    </w:p>
    <w:p w14:paraId="05C05E5B" w14:textId="36CA136D" w:rsidR="00724AFD" w:rsidRDefault="00724AFD" w:rsidP="00724AFD">
      <w:r>
        <w:tab/>
      </w:r>
      <w:r w:rsidR="003A6D85">
        <w:t>Promote</w:t>
      </w:r>
    </w:p>
    <w:p w14:paraId="14F9E4E2" w14:textId="2AC349E3" w:rsidR="00561FA1" w:rsidRDefault="00561FA1" w:rsidP="00724AFD">
      <w:r>
        <w:t>Expected</w:t>
      </w:r>
    </w:p>
    <w:tbl>
      <w:tblPr>
        <w:tblW w:w="1960" w:type="dxa"/>
        <w:tblInd w:w="1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960"/>
      </w:tblGrid>
      <w:tr w:rsidR="00561FA1" w:rsidRPr="00561FA1" w14:paraId="2F3E613B" w14:textId="77777777" w:rsidTr="00561FA1">
        <w:trPr>
          <w:trHeight w:val="330"/>
        </w:trPr>
        <w:tc>
          <w:tcPr>
            <w:tcW w:w="1000" w:type="dxa"/>
            <w:shd w:val="clear" w:color="000000" w:fill="A5A5A5"/>
            <w:noWrap/>
            <w:vAlign w:val="bottom"/>
            <w:hideMark/>
          </w:tcPr>
          <w:p w14:paraId="51CE5DEF" w14:textId="77777777" w:rsidR="00561FA1" w:rsidRPr="00561FA1" w:rsidRDefault="00561FA1" w:rsidP="00561FA1">
            <w:pPr>
              <w:spacing w:after="0" w:line="240" w:lineRule="auto"/>
              <w:rPr>
                <w:rFonts w:ascii="Calibri" w:eastAsia="Times New Roman" w:hAnsi="Calibri" w:cs="Calibri"/>
                <w:b/>
                <w:bCs/>
                <w:color w:val="FFFFFF"/>
              </w:rPr>
            </w:pPr>
            <w:r w:rsidRPr="00561FA1">
              <w:rPr>
                <w:rFonts w:ascii="Calibri" w:eastAsia="Times New Roman" w:hAnsi="Calibri" w:cs="Calibri"/>
                <w:b/>
                <w:bCs/>
                <w:color w:val="FFFFFF"/>
              </w:rPr>
              <w:t>ACTION</w:t>
            </w:r>
          </w:p>
        </w:tc>
        <w:tc>
          <w:tcPr>
            <w:tcW w:w="960" w:type="dxa"/>
            <w:shd w:val="clear" w:color="000000" w:fill="A5A5A5"/>
            <w:noWrap/>
            <w:vAlign w:val="bottom"/>
            <w:hideMark/>
          </w:tcPr>
          <w:p w14:paraId="74F67DA0" w14:textId="77777777" w:rsidR="00561FA1" w:rsidRPr="00561FA1" w:rsidRDefault="00561FA1" w:rsidP="00561FA1">
            <w:pPr>
              <w:spacing w:after="0" w:line="240" w:lineRule="auto"/>
              <w:rPr>
                <w:rFonts w:ascii="Calibri" w:eastAsia="Times New Roman" w:hAnsi="Calibri" w:cs="Calibri"/>
                <w:b/>
                <w:bCs/>
                <w:color w:val="FFFFFF"/>
              </w:rPr>
            </w:pPr>
            <w:r w:rsidRPr="00561FA1">
              <w:rPr>
                <w:rFonts w:ascii="Calibri" w:eastAsia="Times New Roman" w:hAnsi="Calibri" w:cs="Calibri"/>
                <w:b/>
                <w:bCs/>
                <w:color w:val="FFFFFF"/>
              </w:rPr>
              <w:t>COUNT</w:t>
            </w:r>
          </w:p>
        </w:tc>
      </w:tr>
      <w:tr w:rsidR="00561FA1" w:rsidRPr="00561FA1" w14:paraId="60287074" w14:textId="77777777" w:rsidTr="00561FA1">
        <w:trPr>
          <w:trHeight w:val="315"/>
        </w:trPr>
        <w:tc>
          <w:tcPr>
            <w:tcW w:w="1000" w:type="dxa"/>
            <w:shd w:val="clear" w:color="auto" w:fill="auto"/>
            <w:noWrap/>
            <w:vAlign w:val="bottom"/>
            <w:hideMark/>
          </w:tcPr>
          <w:p w14:paraId="0724E2E3" w14:textId="77777777" w:rsidR="00561FA1" w:rsidRPr="00561FA1" w:rsidRDefault="00561FA1" w:rsidP="00561FA1">
            <w:pPr>
              <w:spacing w:after="0" w:line="240" w:lineRule="auto"/>
              <w:rPr>
                <w:rFonts w:ascii="Calibri" w:eastAsia="Times New Roman" w:hAnsi="Calibri" w:cs="Calibri"/>
                <w:color w:val="000000"/>
              </w:rPr>
            </w:pPr>
            <w:r w:rsidRPr="00561FA1">
              <w:rPr>
                <w:rFonts w:ascii="Calibri" w:eastAsia="Times New Roman" w:hAnsi="Calibri" w:cs="Calibri"/>
                <w:color w:val="000000"/>
              </w:rPr>
              <w:t>new</w:t>
            </w:r>
          </w:p>
        </w:tc>
        <w:tc>
          <w:tcPr>
            <w:tcW w:w="960" w:type="dxa"/>
            <w:shd w:val="clear" w:color="auto" w:fill="auto"/>
            <w:noWrap/>
            <w:vAlign w:val="bottom"/>
            <w:hideMark/>
          </w:tcPr>
          <w:p w14:paraId="2D20D8C3" w14:textId="77777777" w:rsidR="00561FA1" w:rsidRPr="00561FA1" w:rsidRDefault="00561FA1" w:rsidP="00561FA1">
            <w:pPr>
              <w:spacing w:after="0" w:line="240" w:lineRule="auto"/>
              <w:jc w:val="right"/>
              <w:rPr>
                <w:rFonts w:ascii="Calibri" w:eastAsia="Times New Roman" w:hAnsi="Calibri" w:cs="Calibri"/>
                <w:color w:val="000000"/>
              </w:rPr>
            </w:pPr>
            <w:r w:rsidRPr="00561FA1">
              <w:rPr>
                <w:rFonts w:ascii="Calibri" w:eastAsia="Times New Roman" w:hAnsi="Calibri" w:cs="Calibri"/>
                <w:color w:val="000000"/>
              </w:rPr>
              <w:t>1847</w:t>
            </w:r>
          </w:p>
        </w:tc>
      </w:tr>
      <w:tr w:rsidR="00561FA1" w:rsidRPr="00561FA1" w14:paraId="56643A07" w14:textId="77777777" w:rsidTr="00561FA1">
        <w:trPr>
          <w:trHeight w:val="300"/>
        </w:trPr>
        <w:tc>
          <w:tcPr>
            <w:tcW w:w="1000" w:type="dxa"/>
            <w:shd w:val="clear" w:color="auto" w:fill="auto"/>
            <w:noWrap/>
            <w:vAlign w:val="bottom"/>
            <w:hideMark/>
          </w:tcPr>
          <w:p w14:paraId="0A6EF427" w14:textId="77777777" w:rsidR="00561FA1" w:rsidRPr="00561FA1" w:rsidRDefault="00561FA1" w:rsidP="00561FA1">
            <w:pPr>
              <w:spacing w:after="0" w:line="240" w:lineRule="auto"/>
              <w:rPr>
                <w:rFonts w:ascii="Calibri" w:eastAsia="Times New Roman" w:hAnsi="Calibri" w:cs="Calibri"/>
                <w:color w:val="000000"/>
              </w:rPr>
            </w:pPr>
            <w:r w:rsidRPr="00561FA1">
              <w:rPr>
                <w:rFonts w:ascii="Calibri" w:eastAsia="Times New Roman" w:hAnsi="Calibri" w:cs="Calibri"/>
                <w:color w:val="000000"/>
              </w:rPr>
              <w:lastRenderedPageBreak/>
              <w:t>move</w:t>
            </w:r>
          </w:p>
        </w:tc>
        <w:tc>
          <w:tcPr>
            <w:tcW w:w="960" w:type="dxa"/>
            <w:shd w:val="clear" w:color="auto" w:fill="auto"/>
            <w:noWrap/>
            <w:vAlign w:val="bottom"/>
            <w:hideMark/>
          </w:tcPr>
          <w:p w14:paraId="5D991FC2" w14:textId="77777777" w:rsidR="00561FA1" w:rsidRPr="00561FA1" w:rsidRDefault="00561FA1" w:rsidP="00561FA1">
            <w:pPr>
              <w:spacing w:after="0" w:line="240" w:lineRule="auto"/>
              <w:jc w:val="right"/>
              <w:rPr>
                <w:rFonts w:ascii="Calibri" w:eastAsia="Times New Roman" w:hAnsi="Calibri" w:cs="Calibri"/>
                <w:color w:val="000000"/>
              </w:rPr>
            </w:pPr>
            <w:r w:rsidRPr="00561FA1">
              <w:rPr>
                <w:rFonts w:ascii="Calibri" w:eastAsia="Times New Roman" w:hAnsi="Calibri" w:cs="Calibri"/>
                <w:color w:val="000000"/>
              </w:rPr>
              <w:t>785</w:t>
            </w:r>
          </w:p>
        </w:tc>
      </w:tr>
      <w:tr w:rsidR="00561FA1" w:rsidRPr="00561FA1" w14:paraId="6E7D3D2D" w14:textId="77777777" w:rsidTr="00561FA1">
        <w:trPr>
          <w:trHeight w:val="300"/>
        </w:trPr>
        <w:tc>
          <w:tcPr>
            <w:tcW w:w="1000" w:type="dxa"/>
            <w:shd w:val="clear" w:color="auto" w:fill="auto"/>
            <w:noWrap/>
            <w:vAlign w:val="bottom"/>
            <w:hideMark/>
          </w:tcPr>
          <w:p w14:paraId="5E13159A" w14:textId="77777777" w:rsidR="00561FA1" w:rsidRPr="00561FA1" w:rsidRDefault="00561FA1" w:rsidP="00561FA1">
            <w:pPr>
              <w:spacing w:after="0" w:line="240" w:lineRule="auto"/>
              <w:rPr>
                <w:rFonts w:ascii="Calibri" w:eastAsia="Times New Roman" w:hAnsi="Calibri" w:cs="Calibri"/>
                <w:color w:val="000000"/>
              </w:rPr>
            </w:pPr>
            <w:r w:rsidRPr="00561FA1">
              <w:rPr>
                <w:rFonts w:ascii="Calibri" w:eastAsia="Times New Roman" w:hAnsi="Calibri" w:cs="Calibri"/>
                <w:color w:val="000000"/>
              </w:rPr>
              <w:t>abolish</w:t>
            </w:r>
          </w:p>
        </w:tc>
        <w:tc>
          <w:tcPr>
            <w:tcW w:w="960" w:type="dxa"/>
            <w:shd w:val="clear" w:color="auto" w:fill="auto"/>
            <w:noWrap/>
            <w:vAlign w:val="bottom"/>
            <w:hideMark/>
          </w:tcPr>
          <w:p w14:paraId="1D30A6D7" w14:textId="77777777" w:rsidR="00561FA1" w:rsidRPr="00561FA1" w:rsidRDefault="00561FA1" w:rsidP="00561FA1">
            <w:pPr>
              <w:spacing w:after="0" w:line="240" w:lineRule="auto"/>
              <w:jc w:val="right"/>
              <w:rPr>
                <w:rFonts w:ascii="Calibri" w:eastAsia="Times New Roman" w:hAnsi="Calibri" w:cs="Calibri"/>
                <w:color w:val="000000"/>
              </w:rPr>
            </w:pPr>
            <w:r w:rsidRPr="00561FA1">
              <w:rPr>
                <w:rFonts w:ascii="Calibri" w:eastAsia="Times New Roman" w:hAnsi="Calibri" w:cs="Calibri"/>
                <w:color w:val="000000"/>
              </w:rPr>
              <w:t>32</w:t>
            </w:r>
          </w:p>
        </w:tc>
      </w:tr>
      <w:tr w:rsidR="00561FA1" w:rsidRPr="00561FA1" w14:paraId="63BF8CFC" w14:textId="77777777" w:rsidTr="00561FA1">
        <w:trPr>
          <w:trHeight w:val="300"/>
        </w:trPr>
        <w:tc>
          <w:tcPr>
            <w:tcW w:w="1000" w:type="dxa"/>
            <w:shd w:val="clear" w:color="auto" w:fill="auto"/>
            <w:noWrap/>
            <w:vAlign w:val="bottom"/>
            <w:hideMark/>
          </w:tcPr>
          <w:p w14:paraId="55A0D498" w14:textId="77777777" w:rsidR="00561FA1" w:rsidRPr="00561FA1" w:rsidRDefault="00561FA1" w:rsidP="00561FA1">
            <w:pPr>
              <w:spacing w:after="0" w:line="240" w:lineRule="auto"/>
              <w:rPr>
                <w:rFonts w:ascii="Calibri" w:eastAsia="Times New Roman" w:hAnsi="Calibri" w:cs="Calibri"/>
                <w:color w:val="000000"/>
              </w:rPr>
            </w:pPr>
            <w:r w:rsidRPr="00561FA1">
              <w:rPr>
                <w:rFonts w:ascii="Calibri" w:eastAsia="Times New Roman" w:hAnsi="Calibri" w:cs="Calibri"/>
                <w:color w:val="000000"/>
              </w:rPr>
              <w:t>rename</w:t>
            </w:r>
          </w:p>
        </w:tc>
        <w:tc>
          <w:tcPr>
            <w:tcW w:w="960" w:type="dxa"/>
            <w:shd w:val="clear" w:color="auto" w:fill="auto"/>
            <w:noWrap/>
            <w:vAlign w:val="bottom"/>
            <w:hideMark/>
          </w:tcPr>
          <w:p w14:paraId="16089EC4" w14:textId="77777777" w:rsidR="00561FA1" w:rsidRPr="00561FA1" w:rsidRDefault="00561FA1" w:rsidP="00561FA1">
            <w:pPr>
              <w:spacing w:after="0" w:line="240" w:lineRule="auto"/>
              <w:jc w:val="right"/>
              <w:rPr>
                <w:rFonts w:ascii="Calibri" w:eastAsia="Times New Roman" w:hAnsi="Calibri" w:cs="Calibri"/>
                <w:color w:val="000000"/>
              </w:rPr>
            </w:pPr>
            <w:r w:rsidRPr="00561FA1">
              <w:rPr>
                <w:rFonts w:ascii="Calibri" w:eastAsia="Times New Roman" w:hAnsi="Calibri" w:cs="Calibri"/>
                <w:color w:val="000000"/>
              </w:rPr>
              <w:t>3291</w:t>
            </w:r>
          </w:p>
        </w:tc>
      </w:tr>
      <w:tr w:rsidR="00561FA1" w:rsidRPr="00561FA1" w14:paraId="7C656DF2" w14:textId="77777777" w:rsidTr="00561FA1">
        <w:trPr>
          <w:trHeight w:val="300"/>
        </w:trPr>
        <w:tc>
          <w:tcPr>
            <w:tcW w:w="1000" w:type="dxa"/>
            <w:shd w:val="clear" w:color="auto" w:fill="auto"/>
            <w:noWrap/>
            <w:vAlign w:val="bottom"/>
            <w:hideMark/>
          </w:tcPr>
          <w:p w14:paraId="469079D6" w14:textId="77777777" w:rsidR="00561FA1" w:rsidRPr="00561FA1" w:rsidRDefault="00561FA1" w:rsidP="00561FA1">
            <w:pPr>
              <w:spacing w:after="0" w:line="240" w:lineRule="auto"/>
              <w:rPr>
                <w:rFonts w:ascii="Calibri" w:eastAsia="Times New Roman" w:hAnsi="Calibri" w:cs="Calibri"/>
                <w:color w:val="000000"/>
              </w:rPr>
            </w:pPr>
            <w:r w:rsidRPr="00561FA1">
              <w:rPr>
                <w:rFonts w:ascii="Calibri" w:eastAsia="Times New Roman" w:hAnsi="Calibri" w:cs="Calibri"/>
                <w:color w:val="000000"/>
              </w:rPr>
              <w:t>promote</w:t>
            </w:r>
          </w:p>
        </w:tc>
        <w:tc>
          <w:tcPr>
            <w:tcW w:w="960" w:type="dxa"/>
            <w:shd w:val="clear" w:color="auto" w:fill="auto"/>
            <w:noWrap/>
            <w:vAlign w:val="bottom"/>
            <w:hideMark/>
          </w:tcPr>
          <w:p w14:paraId="2F9EDBDD" w14:textId="77777777" w:rsidR="00561FA1" w:rsidRPr="00561FA1" w:rsidRDefault="00561FA1" w:rsidP="00561FA1">
            <w:pPr>
              <w:spacing w:after="0" w:line="240" w:lineRule="auto"/>
              <w:jc w:val="right"/>
              <w:rPr>
                <w:rFonts w:ascii="Calibri" w:eastAsia="Times New Roman" w:hAnsi="Calibri" w:cs="Calibri"/>
                <w:color w:val="000000"/>
              </w:rPr>
            </w:pPr>
            <w:r w:rsidRPr="00561FA1">
              <w:rPr>
                <w:rFonts w:ascii="Calibri" w:eastAsia="Times New Roman" w:hAnsi="Calibri" w:cs="Calibri"/>
                <w:color w:val="000000"/>
              </w:rPr>
              <w:t>3</w:t>
            </w:r>
          </w:p>
        </w:tc>
      </w:tr>
    </w:tbl>
    <w:p w14:paraId="3641E4BD" w14:textId="746A60BB" w:rsidR="00724AFD" w:rsidRDefault="00724AFD" w:rsidP="00724AFD">
      <w:r>
        <w:t>Results</w:t>
      </w:r>
    </w:p>
    <w:tbl>
      <w:tblPr>
        <w:tblStyle w:val="TableGrid"/>
        <w:tblW w:w="12404" w:type="dxa"/>
        <w:tblInd w:w="1008" w:type="dxa"/>
        <w:tblLook w:val="04A0" w:firstRow="1" w:lastRow="0" w:firstColumn="1" w:lastColumn="0" w:noHBand="0" w:noVBand="1"/>
      </w:tblPr>
      <w:tblGrid>
        <w:gridCol w:w="2160"/>
        <w:gridCol w:w="1460"/>
        <w:gridCol w:w="2196"/>
        <w:gridCol w:w="2196"/>
        <w:gridCol w:w="2196"/>
        <w:gridCol w:w="2196"/>
      </w:tblGrid>
      <w:tr w:rsidR="003B3AFE" w14:paraId="0BCFA484" w14:textId="77777777" w:rsidTr="00724AFD">
        <w:tc>
          <w:tcPr>
            <w:tcW w:w="2160" w:type="dxa"/>
            <w:shd w:val="clear" w:color="auto" w:fill="BFBFBF" w:themeFill="background1" w:themeFillShade="BF"/>
          </w:tcPr>
          <w:p w14:paraId="70DFE0BC" w14:textId="3215C57F" w:rsidR="003B3AFE" w:rsidRDefault="003B3AFE" w:rsidP="003B3AFE">
            <w:r w:rsidRPr="00D20825">
              <w:t>report</w:t>
            </w:r>
          </w:p>
        </w:tc>
        <w:tc>
          <w:tcPr>
            <w:tcW w:w="1460" w:type="dxa"/>
            <w:shd w:val="clear" w:color="auto" w:fill="BFBFBF" w:themeFill="background1" w:themeFillShade="BF"/>
          </w:tcPr>
          <w:p w14:paraId="57BD9198" w14:textId="0F378F35" w:rsidR="003B3AFE" w:rsidRDefault="003B3AFE" w:rsidP="003B3AFE">
            <w:r w:rsidRPr="00D20825">
              <w:t>action</w:t>
            </w:r>
          </w:p>
        </w:tc>
        <w:tc>
          <w:tcPr>
            <w:tcW w:w="2196" w:type="dxa"/>
            <w:shd w:val="clear" w:color="auto" w:fill="BFBFBF" w:themeFill="background1" w:themeFillShade="BF"/>
          </w:tcPr>
          <w:p w14:paraId="1E875374" w14:textId="29413D78" w:rsidR="003B3AFE" w:rsidRDefault="003B3AFE" w:rsidP="003B3AFE">
            <w:proofErr w:type="spellStart"/>
            <w:r w:rsidRPr="00D20825">
              <w:t>prevMSL</w:t>
            </w:r>
            <w:proofErr w:type="spellEnd"/>
          </w:p>
        </w:tc>
        <w:tc>
          <w:tcPr>
            <w:tcW w:w="2196" w:type="dxa"/>
            <w:shd w:val="clear" w:color="auto" w:fill="BFBFBF" w:themeFill="background1" w:themeFillShade="BF"/>
          </w:tcPr>
          <w:p w14:paraId="48995DCF" w14:textId="1A41F939" w:rsidR="003B3AFE" w:rsidRDefault="003B3AFE" w:rsidP="003B3AFE">
            <w:proofErr w:type="spellStart"/>
            <w:r w:rsidRPr="00D20825">
              <w:t>load_next_msl</w:t>
            </w:r>
            <w:proofErr w:type="spellEnd"/>
          </w:p>
        </w:tc>
        <w:tc>
          <w:tcPr>
            <w:tcW w:w="2196" w:type="dxa"/>
            <w:shd w:val="clear" w:color="auto" w:fill="BFBFBF" w:themeFill="background1" w:themeFillShade="BF"/>
          </w:tcPr>
          <w:p w14:paraId="3EB0B1C8" w14:textId="349ACCFC" w:rsidR="003B3AFE" w:rsidRDefault="003B3AFE" w:rsidP="003B3AFE">
            <w:proofErr w:type="spellStart"/>
            <w:r w:rsidRPr="00D20825">
              <w:t>nextMSL</w:t>
            </w:r>
            <w:proofErr w:type="spellEnd"/>
          </w:p>
        </w:tc>
        <w:tc>
          <w:tcPr>
            <w:tcW w:w="2196" w:type="dxa"/>
            <w:shd w:val="clear" w:color="auto" w:fill="BFBFBF" w:themeFill="background1" w:themeFillShade="BF"/>
          </w:tcPr>
          <w:p w14:paraId="1BA1087F" w14:textId="4A7156F2" w:rsidR="003B3AFE" w:rsidRDefault="003B3AFE" w:rsidP="003B3AFE">
            <w:r w:rsidRPr="00D20825">
              <w:t>(No column name)</w:t>
            </w:r>
          </w:p>
        </w:tc>
      </w:tr>
      <w:tr w:rsidR="00381F45" w14:paraId="5DB2275C" w14:textId="77777777" w:rsidTr="00F2602E">
        <w:tc>
          <w:tcPr>
            <w:tcW w:w="2160" w:type="dxa"/>
          </w:tcPr>
          <w:p w14:paraId="37E70E28" w14:textId="3E46ED6B" w:rsidR="00381F45" w:rsidRDefault="00381F45" w:rsidP="00381F45">
            <w:r w:rsidRPr="003F2659">
              <w:t>counts by [ACTION]</w:t>
            </w:r>
          </w:p>
        </w:tc>
        <w:tc>
          <w:tcPr>
            <w:tcW w:w="1460" w:type="dxa"/>
          </w:tcPr>
          <w:p w14:paraId="3616E2D5" w14:textId="53514CFF" w:rsidR="00381F45" w:rsidRDefault="00381F45" w:rsidP="00381F45">
            <w:r w:rsidRPr="003F2659">
              <w:t>abolish</w:t>
            </w:r>
          </w:p>
        </w:tc>
        <w:tc>
          <w:tcPr>
            <w:tcW w:w="2196" w:type="dxa"/>
          </w:tcPr>
          <w:p w14:paraId="2708D81A" w14:textId="35D14C6C" w:rsidR="00381F45" w:rsidRDefault="00381F45" w:rsidP="00381F45">
            <w:r w:rsidRPr="003F2659">
              <w:t>NULL</w:t>
            </w:r>
          </w:p>
        </w:tc>
        <w:tc>
          <w:tcPr>
            <w:tcW w:w="2196" w:type="dxa"/>
          </w:tcPr>
          <w:p w14:paraId="1957254E" w14:textId="3E9C18FD" w:rsidR="00381F45" w:rsidRDefault="00381F45" w:rsidP="00381F45">
            <w:r w:rsidRPr="003F2659">
              <w:t>32</w:t>
            </w:r>
          </w:p>
        </w:tc>
        <w:tc>
          <w:tcPr>
            <w:tcW w:w="2196" w:type="dxa"/>
          </w:tcPr>
          <w:p w14:paraId="3F3EDC3B" w14:textId="52E79107" w:rsidR="00381F45" w:rsidRDefault="00381F45" w:rsidP="00381F45">
            <w:r w:rsidRPr="003F2659">
              <w:t>NULL</w:t>
            </w:r>
          </w:p>
        </w:tc>
        <w:tc>
          <w:tcPr>
            <w:tcW w:w="2196" w:type="dxa"/>
          </w:tcPr>
          <w:p w14:paraId="6993946E" w14:textId="498EF124" w:rsidR="00381F45" w:rsidRDefault="00381F45" w:rsidP="00381F45">
            <w:r w:rsidRPr="003F2659">
              <w:t>ERROR</w:t>
            </w:r>
            <w:r>
              <w:t xml:space="preserve"> (step 4.b)</w:t>
            </w:r>
          </w:p>
        </w:tc>
      </w:tr>
      <w:tr w:rsidR="00381F45" w14:paraId="4D17D14E" w14:textId="77777777" w:rsidTr="00F2602E">
        <w:tc>
          <w:tcPr>
            <w:tcW w:w="2160" w:type="dxa"/>
          </w:tcPr>
          <w:p w14:paraId="169CE7BD" w14:textId="5799176D" w:rsidR="00381F45" w:rsidRDefault="00381F45" w:rsidP="00381F45">
            <w:r w:rsidRPr="003F2659">
              <w:t>counts by [ACTION]</w:t>
            </w:r>
          </w:p>
        </w:tc>
        <w:tc>
          <w:tcPr>
            <w:tcW w:w="1460" w:type="dxa"/>
          </w:tcPr>
          <w:p w14:paraId="1C73060B" w14:textId="40E83076" w:rsidR="00381F45" w:rsidRDefault="00381F45" w:rsidP="00381F45">
            <w:r w:rsidRPr="003F2659">
              <w:t>demote</w:t>
            </w:r>
          </w:p>
        </w:tc>
        <w:tc>
          <w:tcPr>
            <w:tcW w:w="2196" w:type="dxa"/>
          </w:tcPr>
          <w:p w14:paraId="03BB994F" w14:textId="2FC84272" w:rsidR="00381F45" w:rsidRDefault="00381F45" w:rsidP="00381F45">
            <w:r w:rsidRPr="003F2659">
              <w:t>NULL</w:t>
            </w:r>
          </w:p>
        </w:tc>
        <w:tc>
          <w:tcPr>
            <w:tcW w:w="2196" w:type="dxa"/>
          </w:tcPr>
          <w:p w14:paraId="4EF51FD9" w14:textId="7CBA6A15" w:rsidR="00381F45" w:rsidRDefault="00381F45" w:rsidP="00381F45">
            <w:r w:rsidRPr="003F2659">
              <w:t>NULL</w:t>
            </w:r>
          </w:p>
        </w:tc>
        <w:tc>
          <w:tcPr>
            <w:tcW w:w="2196" w:type="dxa"/>
          </w:tcPr>
          <w:p w14:paraId="2CD3B1DB" w14:textId="784A3D97" w:rsidR="00381F45" w:rsidRDefault="00381F45" w:rsidP="00381F45">
            <w:r w:rsidRPr="003F2659">
              <w:t>NULL</w:t>
            </w:r>
          </w:p>
        </w:tc>
        <w:tc>
          <w:tcPr>
            <w:tcW w:w="2196" w:type="dxa"/>
          </w:tcPr>
          <w:p w14:paraId="505AF939" w14:textId="053C52FF" w:rsidR="00381F45" w:rsidRDefault="00381F45" w:rsidP="00381F45">
            <w:r w:rsidRPr="003F2659">
              <w:t>OK</w:t>
            </w:r>
          </w:p>
        </w:tc>
      </w:tr>
      <w:tr w:rsidR="00381F45" w14:paraId="6891563D" w14:textId="77777777" w:rsidTr="00F2602E">
        <w:tc>
          <w:tcPr>
            <w:tcW w:w="2160" w:type="dxa"/>
          </w:tcPr>
          <w:p w14:paraId="25C56FC2" w14:textId="5D833618" w:rsidR="00381F45" w:rsidRDefault="00381F45" w:rsidP="00381F45">
            <w:r w:rsidRPr="003F2659">
              <w:t>counts by [ACTION]</w:t>
            </w:r>
          </w:p>
        </w:tc>
        <w:tc>
          <w:tcPr>
            <w:tcW w:w="1460" w:type="dxa"/>
          </w:tcPr>
          <w:p w14:paraId="225D37D3" w14:textId="790A2BAA" w:rsidR="00381F45" w:rsidRDefault="00381F45" w:rsidP="00381F45">
            <w:r w:rsidRPr="003F2659">
              <w:t>merge</w:t>
            </w:r>
          </w:p>
        </w:tc>
        <w:tc>
          <w:tcPr>
            <w:tcW w:w="2196" w:type="dxa"/>
          </w:tcPr>
          <w:p w14:paraId="6D336507" w14:textId="4E945ED6" w:rsidR="00381F45" w:rsidRDefault="00381F45" w:rsidP="00381F45">
            <w:r w:rsidRPr="003F2659">
              <w:t>NULL</w:t>
            </w:r>
          </w:p>
        </w:tc>
        <w:tc>
          <w:tcPr>
            <w:tcW w:w="2196" w:type="dxa"/>
          </w:tcPr>
          <w:p w14:paraId="67B7B367" w14:textId="04EC5F47" w:rsidR="00381F45" w:rsidRDefault="00381F45" w:rsidP="00381F45">
            <w:r w:rsidRPr="003F2659">
              <w:t>NULL</w:t>
            </w:r>
          </w:p>
        </w:tc>
        <w:tc>
          <w:tcPr>
            <w:tcW w:w="2196" w:type="dxa"/>
          </w:tcPr>
          <w:p w14:paraId="0D6A6BFC" w14:textId="28DF4A21" w:rsidR="00381F45" w:rsidRDefault="00381F45" w:rsidP="00381F45">
            <w:r w:rsidRPr="003F2659">
              <w:t>NULL</w:t>
            </w:r>
          </w:p>
        </w:tc>
        <w:tc>
          <w:tcPr>
            <w:tcW w:w="2196" w:type="dxa"/>
          </w:tcPr>
          <w:p w14:paraId="46BD55CC" w14:textId="3A6AFEB1" w:rsidR="00381F45" w:rsidRDefault="00381F45" w:rsidP="00381F45">
            <w:r w:rsidRPr="003F2659">
              <w:t>OK</w:t>
            </w:r>
          </w:p>
        </w:tc>
      </w:tr>
      <w:tr w:rsidR="00381F45" w14:paraId="04B23CE2" w14:textId="77777777" w:rsidTr="00F2602E">
        <w:tc>
          <w:tcPr>
            <w:tcW w:w="2160" w:type="dxa"/>
          </w:tcPr>
          <w:p w14:paraId="2AA647EA" w14:textId="2AFCE939" w:rsidR="00381F45" w:rsidRDefault="00381F45" w:rsidP="00381F45">
            <w:r w:rsidRPr="003F2659">
              <w:t>counts by [ACTION]</w:t>
            </w:r>
          </w:p>
        </w:tc>
        <w:tc>
          <w:tcPr>
            <w:tcW w:w="1460" w:type="dxa"/>
          </w:tcPr>
          <w:p w14:paraId="4821A91C" w14:textId="6A35411F" w:rsidR="00381F45" w:rsidRDefault="00381F45" w:rsidP="00381F45">
            <w:r w:rsidRPr="003F2659">
              <w:t>move</w:t>
            </w:r>
          </w:p>
        </w:tc>
        <w:tc>
          <w:tcPr>
            <w:tcW w:w="2196" w:type="dxa"/>
          </w:tcPr>
          <w:p w14:paraId="4E616D7D" w14:textId="400F80B7" w:rsidR="00381F45" w:rsidRPr="003B3AFE" w:rsidRDefault="00381F45" w:rsidP="00381F45">
            <w:pPr>
              <w:rPr>
                <w:highlight w:val="yellow"/>
              </w:rPr>
            </w:pPr>
            <w:r w:rsidRPr="003F2659">
              <w:t>714</w:t>
            </w:r>
          </w:p>
        </w:tc>
        <w:tc>
          <w:tcPr>
            <w:tcW w:w="2196" w:type="dxa"/>
          </w:tcPr>
          <w:p w14:paraId="0AB237D8" w14:textId="332B6E0C" w:rsidR="00381F45" w:rsidRPr="003B3AFE" w:rsidRDefault="00381F45" w:rsidP="00381F45">
            <w:pPr>
              <w:rPr>
                <w:highlight w:val="yellow"/>
              </w:rPr>
            </w:pPr>
            <w:r w:rsidRPr="003F2659">
              <w:t>714</w:t>
            </w:r>
          </w:p>
        </w:tc>
        <w:tc>
          <w:tcPr>
            <w:tcW w:w="2196" w:type="dxa"/>
          </w:tcPr>
          <w:p w14:paraId="72150E5E" w14:textId="66D69630" w:rsidR="00381F45" w:rsidRDefault="00381F45" w:rsidP="00381F45">
            <w:r w:rsidRPr="003F2659">
              <w:t>NULL</w:t>
            </w:r>
          </w:p>
        </w:tc>
        <w:tc>
          <w:tcPr>
            <w:tcW w:w="2196" w:type="dxa"/>
          </w:tcPr>
          <w:p w14:paraId="2CD50F21" w14:textId="01382F17" w:rsidR="00381F45" w:rsidRDefault="00381F45" w:rsidP="00381F45">
            <w:r w:rsidRPr="003F2659">
              <w:t>OK</w:t>
            </w:r>
          </w:p>
        </w:tc>
      </w:tr>
      <w:tr w:rsidR="00381F45" w14:paraId="02F3D135" w14:textId="77777777" w:rsidTr="00F2602E">
        <w:tc>
          <w:tcPr>
            <w:tcW w:w="2160" w:type="dxa"/>
          </w:tcPr>
          <w:p w14:paraId="44D6600D" w14:textId="53ABF3D5" w:rsidR="00381F45" w:rsidRDefault="00381F45" w:rsidP="00381F45">
            <w:r w:rsidRPr="003F2659">
              <w:t>counts by [ACTION]</w:t>
            </w:r>
          </w:p>
        </w:tc>
        <w:tc>
          <w:tcPr>
            <w:tcW w:w="1460" w:type="dxa"/>
          </w:tcPr>
          <w:p w14:paraId="6F2FA42B" w14:textId="1027FBB8" w:rsidR="00381F45" w:rsidRDefault="00381F45" w:rsidP="00381F45">
            <w:r w:rsidRPr="003F2659">
              <w:t>new</w:t>
            </w:r>
          </w:p>
        </w:tc>
        <w:tc>
          <w:tcPr>
            <w:tcW w:w="2196" w:type="dxa"/>
          </w:tcPr>
          <w:p w14:paraId="11B9F079" w14:textId="6C13B97C" w:rsidR="00381F45" w:rsidRDefault="00381F45" w:rsidP="00381F45">
            <w:r w:rsidRPr="003F2659">
              <w:t>NULL</w:t>
            </w:r>
          </w:p>
        </w:tc>
        <w:tc>
          <w:tcPr>
            <w:tcW w:w="2196" w:type="dxa"/>
          </w:tcPr>
          <w:p w14:paraId="254B0655" w14:textId="14F8CADE" w:rsidR="00381F45" w:rsidRDefault="00381F45" w:rsidP="00381F45">
            <w:r w:rsidRPr="003F2659">
              <w:t>1830</w:t>
            </w:r>
          </w:p>
        </w:tc>
        <w:tc>
          <w:tcPr>
            <w:tcW w:w="2196" w:type="dxa"/>
          </w:tcPr>
          <w:p w14:paraId="4A3EC372" w14:textId="2B0CCCC5" w:rsidR="00381F45" w:rsidRDefault="00381F45" w:rsidP="00381F45">
            <w:r w:rsidRPr="003F2659">
              <w:t>1830</w:t>
            </w:r>
          </w:p>
        </w:tc>
        <w:tc>
          <w:tcPr>
            <w:tcW w:w="2196" w:type="dxa"/>
          </w:tcPr>
          <w:p w14:paraId="64DCBAB6" w14:textId="3346A45D" w:rsidR="00381F45" w:rsidRDefault="00381F45" w:rsidP="00381F45">
            <w:r w:rsidRPr="003F2659">
              <w:t>OK</w:t>
            </w:r>
          </w:p>
        </w:tc>
      </w:tr>
      <w:tr w:rsidR="00381F45" w14:paraId="3AC354B8" w14:textId="77777777" w:rsidTr="00F2602E">
        <w:tc>
          <w:tcPr>
            <w:tcW w:w="2160" w:type="dxa"/>
          </w:tcPr>
          <w:p w14:paraId="5EAD7FBF" w14:textId="33F5ACA6" w:rsidR="00381F45" w:rsidRDefault="00381F45" w:rsidP="00381F45">
            <w:r w:rsidRPr="003F2659">
              <w:t>counts by [ACTION]</w:t>
            </w:r>
          </w:p>
        </w:tc>
        <w:tc>
          <w:tcPr>
            <w:tcW w:w="1460" w:type="dxa"/>
          </w:tcPr>
          <w:p w14:paraId="410AA3A5" w14:textId="1287CC81" w:rsidR="00381F45" w:rsidRDefault="00381F45" w:rsidP="00381F45">
            <w:r w:rsidRPr="003F2659">
              <w:t>promote</w:t>
            </w:r>
          </w:p>
        </w:tc>
        <w:tc>
          <w:tcPr>
            <w:tcW w:w="2196" w:type="dxa"/>
          </w:tcPr>
          <w:p w14:paraId="5034D8F1" w14:textId="384D791B" w:rsidR="00381F45" w:rsidRPr="003B3AFE" w:rsidRDefault="00381F45" w:rsidP="00381F45">
            <w:pPr>
              <w:rPr>
                <w:highlight w:val="yellow"/>
              </w:rPr>
            </w:pPr>
            <w:r w:rsidRPr="003F2659">
              <w:t>3</w:t>
            </w:r>
          </w:p>
        </w:tc>
        <w:tc>
          <w:tcPr>
            <w:tcW w:w="2196" w:type="dxa"/>
          </w:tcPr>
          <w:p w14:paraId="167373E3" w14:textId="2155D9A2" w:rsidR="00381F45" w:rsidRPr="003B3AFE" w:rsidRDefault="00381F45" w:rsidP="00381F45">
            <w:pPr>
              <w:rPr>
                <w:highlight w:val="yellow"/>
              </w:rPr>
            </w:pPr>
            <w:r w:rsidRPr="003F2659">
              <w:t>3</w:t>
            </w:r>
          </w:p>
        </w:tc>
        <w:tc>
          <w:tcPr>
            <w:tcW w:w="2196" w:type="dxa"/>
          </w:tcPr>
          <w:p w14:paraId="6631993D" w14:textId="6B854110" w:rsidR="00381F45" w:rsidRDefault="00381F45" w:rsidP="00381F45">
            <w:r w:rsidRPr="003F2659">
              <w:t>NULL</w:t>
            </w:r>
          </w:p>
        </w:tc>
        <w:tc>
          <w:tcPr>
            <w:tcW w:w="2196" w:type="dxa"/>
          </w:tcPr>
          <w:p w14:paraId="17D0A7D5" w14:textId="00503147" w:rsidR="00381F45" w:rsidRDefault="00381F45" w:rsidP="00381F45">
            <w:r w:rsidRPr="003F2659">
              <w:t>OK</w:t>
            </w:r>
          </w:p>
        </w:tc>
      </w:tr>
      <w:tr w:rsidR="00381F45" w14:paraId="04AEC22A" w14:textId="77777777" w:rsidTr="00F2602E">
        <w:tc>
          <w:tcPr>
            <w:tcW w:w="2160" w:type="dxa"/>
          </w:tcPr>
          <w:p w14:paraId="7295F57A" w14:textId="6D31AAA2" w:rsidR="00381F45" w:rsidRDefault="00381F45" w:rsidP="00381F45">
            <w:r w:rsidRPr="003F2659">
              <w:t>counts by [ACTION]</w:t>
            </w:r>
          </w:p>
        </w:tc>
        <w:tc>
          <w:tcPr>
            <w:tcW w:w="1460" w:type="dxa"/>
          </w:tcPr>
          <w:p w14:paraId="7DF732F7" w14:textId="38C19C95" w:rsidR="00381F45" w:rsidRDefault="00381F45" w:rsidP="00381F45">
            <w:r w:rsidRPr="003F2659">
              <w:t>rename</w:t>
            </w:r>
          </w:p>
        </w:tc>
        <w:tc>
          <w:tcPr>
            <w:tcW w:w="2196" w:type="dxa"/>
          </w:tcPr>
          <w:p w14:paraId="0F6B326F" w14:textId="10085C9C" w:rsidR="00381F45" w:rsidRPr="003B3AFE" w:rsidRDefault="00381F45" w:rsidP="00381F45">
            <w:pPr>
              <w:rPr>
                <w:highlight w:val="yellow"/>
              </w:rPr>
            </w:pPr>
            <w:r w:rsidRPr="003F2659">
              <w:t>3263</w:t>
            </w:r>
          </w:p>
        </w:tc>
        <w:tc>
          <w:tcPr>
            <w:tcW w:w="2196" w:type="dxa"/>
          </w:tcPr>
          <w:p w14:paraId="1E7A73D0" w14:textId="3AF7E894" w:rsidR="00381F45" w:rsidRPr="003B3AFE" w:rsidRDefault="00381F45" w:rsidP="00381F45">
            <w:pPr>
              <w:rPr>
                <w:highlight w:val="yellow"/>
              </w:rPr>
            </w:pPr>
            <w:r w:rsidRPr="003F2659">
              <w:t>3263</w:t>
            </w:r>
          </w:p>
        </w:tc>
        <w:tc>
          <w:tcPr>
            <w:tcW w:w="2196" w:type="dxa"/>
          </w:tcPr>
          <w:p w14:paraId="5AB9C1D6" w14:textId="12C99685" w:rsidR="00381F45" w:rsidRDefault="00381F45" w:rsidP="00381F45">
            <w:r w:rsidRPr="003F2659">
              <w:t>NULL</w:t>
            </w:r>
          </w:p>
        </w:tc>
        <w:tc>
          <w:tcPr>
            <w:tcW w:w="2196" w:type="dxa"/>
          </w:tcPr>
          <w:p w14:paraId="234E0F54" w14:textId="4F09DCB9" w:rsidR="00381F45" w:rsidRDefault="00381F45" w:rsidP="00381F45">
            <w:r w:rsidRPr="003F2659">
              <w:t>OK</w:t>
            </w:r>
          </w:p>
        </w:tc>
      </w:tr>
      <w:tr w:rsidR="00381F45" w14:paraId="178E2C81" w14:textId="77777777" w:rsidTr="00F2602E">
        <w:tc>
          <w:tcPr>
            <w:tcW w:w="2160" w:type="dxa"/>
          </w:tcPr>
          <w:p w14:paraId="7FF56C99" w14:textId="7ABBEA86" w:rsidR="00381F45" w:rsidRDefault="00381F45" w:rsidP="00381F45">
            <w:pPr>
              <w:rPr>
                <w:rFonts w:ascii="Calibri" w:hAnsi="Calibri" w:cs="Calibri"/>
                <w:color w:val="000000"/>
              </w:rPr>
            </w:pPr>
            <w:r w:rsidRPr="003F2659">
              <w:t>counts by [ACTION]</w:t>
            </w:r>
          </w:p>
        </w:tc>
        <w:tc>
          <w:tcPr>
            <w:tcW w:w="1460" w:type="dxa"/>
          </w:tcPr>
          <w:p w14:paraId="0554193B" w14:textId="102C9A32" w:rsidR="00381F45" w:rsidRDefault="00381F45" w:rsidP="00381F45">
            <w:pPr>
              <w:rPr>
                <w:rFonts w:ascii="Calibri" w:hAnsi="Calibri" w:cs="Calibri"/>
                <w:color w:val="000000"/>
              </w:rPr>
            </w:pPr>
            <w:r w:rsidRPr="003F2659">
              <w:t>split</w:t>
            </w:r>
          </w:p>
        </w:tc>
        <w:tc>
          <w:tcPr>
            <w:tcW w:w="2196" w:type="dxa"/>
          </w:tcPr>
          <w:p w14:paraId="0658926D" w14:textId="768F46B9" w:rsidR="00381F45" w:rsidRDefault="00381F45" w:rsidP="00381F45">
            <w:pPr>
              <w:rPr>
                <w:rFonts w:ascii="Calibri" w:hAnsi="Calibri" w:cs="Calibri"/>
                <w:color w:val="000000"/>
              </w:rPr>
            </w:pPr>
            <w:r w:rsidRPr="003F2659">
              <w:t>NULL</w:t>
            </w:r>
          </w:p>
        </w:tc>
        <w:tc>
          <w:tcPr>
            <w:tcW w:w="2196" w:type="dxa"/>
          </w:tcPr>
          <w:p w14:paraId="0EF61699" w14:textId="19C0AD62" w:rsidR="00381F45" w:rsidRDefault="00381F45" w:rsidP="00381F45">
            <w:pPr>
              <w:rPr>
                <w:rFonts w:ascii="Calibri" w:hAnsi="Calibri" w:cs="Calibri"/>
                <w:color w:val="000000"/>
              </w:rPr>
            </w:pPr>
            <w:r w:rsidRPr="003F2659">
              <w:t>NULL</w:t>
            </w:r>
          </w:p>
        </w:tc>
        <w:tc>
          <w:tcPr>
            <w:tcW w:w="2196" w:type="dxa"/>
          </w:tcPr>
          <w:p w14:paraId="11CDAB80" w14:textId="101D1849" w:rsidR="00381F45" w:rsidRDefault="00381F45" w:rsidP="00381F45">
            <w:pPr>
              <w:rPr>
                <w:rFonts w:ascii="Calibri" w:hAnsi="Calibri" w:cs="Calibri"/>
                <w:color w:val="000000"/>
              </w:rPr>
            </w:pPr>
            <w:r w:rsidRPr="003F2659">
              <w:t>NULL</w:t>
            </w:r>
          </w:p>
        </w:tc>
        <w:tc>
          <w:tcPr>
            <w:tcW w:w="2196" w:type="dxa"/>
          </w:tcPr>
          <w:p w14:paraId="1A38FEA8" w14:textId="7F3D4F49" w:rsidR="00381F45" w:rsidRDefault="00381F45" w:rsidP="00381F45">
            <w:pPr>
              <w:rPr>
                <w:rFonts w:ascii="Calibri" w:hAnsi="Calibri" w:cs="Calibri"/>
                <w:color w:val="9C0006"/>
              </w:rPr>
            </w:pPr>
            <w:r w:rsidRPr="003F2659">
              <w:t>OK</w:t>
            </w:r>
          </w:p>
        </w:tc>
      </w:tr>
      <w:tr w:rsidR="00381F45" w14:paraId="7A88496B" w14:textId="77777777" w:rsidTr="00F2602E">
        <w:tc>
          <w:tcPr>
            <w:tcW w:w="2160" w:type="dxa"/>
          </w:tcPr>
          <w:p w14:paraId="6CD27A59" w14:textId="1DD3AC3B" w:rsidR="00381F45" w:rsidRDefault="00381F45" w:rsidP="00381F45">
            <w:pPr>
              <w:rPr>
                <w:rFonts w:ascii="Calibri" w:hAnsi="Calibri" w:cs="Calibri"/>
                <w:color w:val="000000"/>
              </w:rPr>
            </w:pPr>
            <w:r w:rsidRPr="003F2659">
              <w:t>counts by [ACTION]</w:t>
            </w:r>
          </w:p>
        </w:tc>
        <w:tc>
          <w:tcPr>
            <w:tcW w:w="1460" w:type="dxa"/>
          </w:tcPr>
          <w:p w14:paraId="61ACAA42" w14:textId="2A64E20B" w:rsidR="00381F45" w:rsidRDefault="00381F45" w:rsidP="00381F45">
            <w:pPr>
              <w:rPr>
                <w:rFonts w:ascii="Calibri" w:hAnsi="Calibri" w:cs="Calibri"/>
                <w:color w:val="000000"/>
              </w:rPr>
            </w:pPr>
            <w:r w:rsidRPr="003F2659">
              <w:t>type</w:t>
            </w:r>
          </w:p>
        </w:tc>
        <w:tc>
          <w:tcPr>
            <w:tcW w:w="2196" w:type="dxa"/>
          </w:tcPr>
          <w:p w14:paraId="380C7E9E" w14:textId="73417320" w:rsidR="00381F45" w:rsidRDefault="00381F45" w:rsidP="00381F45">
            <w:pPr>
              <w:rPr>
                <w:rFonts w:ascii="Calibri" w:hAnsi="Calibri" w:cs="Calibri"/>
                <w:color w:val="000000"/>
              </w:rPr>
            </w:pPr>
            <w:r w:rsidRPr="003F2659">
              <w:t>NULL</w:t>
            </w:r>
          </w:p>
        </w:tc>
        <w:tc>
          <w:tcPr>
            <w:tcW w:w="2196" w:type="dxa"/>
          </w:tcPr>
          <w:p w14:paraId="526248AB" w14:textId="30AB30CD" w:rsidR="00381F45" w:rsidRDefault="00381F45" w:rsidP="00381F45">
            <w:pPr>
              <w:rPr>
                <w:rFonts w:ascii="Calibri" w:hAnsi="Calibri" w:cs="Calibri"/>
                <w:color w:val="000000"/>
              </w:rPr>
            </w:pPr>
            <w:r w:rsidRPr="003F2659">
              <w:t>NULL</w:t>
            </w:r>
          </w:p>
        </w:tc>
        <w:tc>
          <w:tcPr>
            <w:tcW w:w="2196" w:type="dxa"/>
          </w:tcPr>
          <w:p w14:paraId="1F8A96B9" w14:textId="57834A7D" w:rsidR="00381F45" w:rsidRDefault="00381F45" w:rsidP="00381F45">
            <w:pPr>
              <w:rPr>
                <w:rFonts w:ascii="Calibri" w:hAnsi="Calibri" w:cs="Calibri"/>
                <w:color w:val="000000"/>
              </w:rPr>
            </w:pPr>
            <w:r w:rsidRPr="003F2659">
              <w:t>NULL</w:t>
            </w:r>
          </w:p>
        </w:tc>
        <w:tc>
          <w:tcPr>
            <w:tcW w:w="2196" w:type="dxa"/>
          </w:tcPr>
          <w:p w14:paraId="22C4FF71" w14:textId="7F8A023D" w:rsidR="00381F45" w:rsidRDefault="00381F45" w:rsidP="00381F45">
            <w:pPr>
              <w:rPr>
                <w:rFonts w:ascii="Calibri" w:hAnsi="Calibri" w:cs="Calibri"/>
                <w:color w:val="9C0006"/>
              </w:rPr>
            </w:pPr>
            <w:r w:rsidRPr="003F2659">
              <w:t>OK</w:t>
            </w:r>
          </w:p>
        </w:tc>
      </w:tr>
    </w:tbl>
    <w:p w14:paraId="213D0815" w14:textId="0E6D66E7" w:rsidR="00F31983" w:rsidRDefault="00F31983" w:rsidP="00F31983">
      <w:pPr>
        <w:pStyle w:val="Heading4"/>
      </w:pPr>
      <w:r>
        <w:t>Investigating promotes 2&lt;&gt;3</w:t>
      </w:r>
    </w:p>
    <w:p w14:paraId="1E0315BB" w14:textId="414F7F90" w:rsidR="00F31983" w:rsidRDefault="00F31983" w:rsidP="00C73A9C">
      <w:pPr>
        <w:pStyle w:val="NoSpacing"/>
      </w:pPr>
      <w:r>
        <w:t>Sort=3880 promote</w:t>
      </w:r>
      <w:r>
        <w:tab/>
      </w:r>
      <w:proofErr w:type="spellStart"/>
      <w:proofErr w:type="gramStart"/>
      <w:r>
        <w:t>Peduovirinae</w:t>
      </w:r>
      <w:proofErr w:type="spellEnd"/>
      <w:r>
        <w:t>(</w:t>
      </w:r>
      <w:proofErr w:type="gramEnd"/>
      <w:r w:rsidRPr="00F31983">
        <w:t>subfamily</w:t>
      </w:r>
      <w:r>
        <w:t xml:space="preserve">) to </w:t>
      </w:r>
      <w:proofErr w:type="spellStart"/>
      <w:r>
        <w:t>Peduoviri</w:t>
      </w:r>
      <w:r w:rsidRPr="00F31983">
        <w:rPr>
          <w:u w:val="single"/>
        </w:rPr>
        <w:t>dae</w:t>
      </w:r>
      <w:proofErr w:type="spellEnd"/>
      <w:r>
        <w:t>(</w:t>
      </w:r>
      <w:r w:rsidRPr="00F31983">
        <w:t>family</w:t>
      </w:r>
      <w:r>
        <w:t>), looks fine</w:t>
      </w:r>
    </w:p>
    <w:p w14:paraId="21DD93DA" w14:textId="78F291F2" w:rsidR="00F31983" w:rsidRDefault="00C73A9C" w:rsidP="00C73A9C">
      <w:pPr>
        <w:pStyle w:val="NoSpacing"/>
      </w:pPr>
      <w:r>
        <w:t xml:space="preserve">Ok, in the </w:t>
      </w:r>
      <w:proofErr w:type="spellStart"/>
      <w:r>
        <w:t>xlsx</w:t>
      </w:r>
      <w:proofErr w:type="spellEnd"/>
      <w:r>
        <w:t>, they set rank to “family” instead of “subfamily”. Need to fix code in step 4.a. to use _</w:t>
      </w:r>
      <w:proofErr w:type="spellStart"/>
      <w:r>
        <w:t>dest_taxon_rank</w:t>
      </w:r>
      <w:proofErr w:type="spellEnd"/>
      <w:r>
        <w:t>, NOT [rank].</w:t>
      </w:r>
    </w:p>
    <w:p w14:paraId="27B5A669" w14:textId="77777777" w:rsidR="00CB4C0E" w:rsidRDefault="00CB4C0E" w:rsidP="00CB4C0E">
      <w:pPr>
        <w:pStyle w:val="NoSpacing"/>
      </w:pPr>
      <w:r>
        <w:t>Re-worked step 4.</w:t>
      </w:r>
      <w:proofErr w:type="spellStart"/>
      <w:r>
        <w:t>a</w:t>
      </w:r>
      <w:proofErr w:type="spellEnd"/>
      <w:r>
        <w:t xml:space="preserve"> to </w:t>
      </w:r>
    </w:p>
    <w:p w14:paraId="0C103288" w14:textId="1642FCA8" w:rsidR="00F31983" w:rsidRDefault="00CB4C0E" w:rsidP="00CB4C0E">
      <w:pPr>
        <w:pStyle w:val="NoSpacing"/>
        <w:numPr>
          <w:ilvl w:val="0"/>
          <w:numId w:val="26"/>
        </w:numPr>
      </w:pPr>
      <w:proofErr w:type="gramStart"/>
      <w:r>
        <w:t>add</w:t>
      </w:r>
      <w:proofErr w:type="gramEnd"/>
      <w:r>
        <w:t xml:space="preserve"> a view “</w:t>
      </w:r>
      <w:proofErr w:type="spellStart"/>
      <w:r>
        <w:t>load_next_msl_isOk</w:t>
      </w:r>
      <w:proofErr w:type="spellEnd"/>
      <w:r>
        <w:t xml:space="preserve">” to bake in the “where </w:t>
      </w:r>
      <w:proofErr w:type="spellStart"/>
      <w:r>
        <w:t>isWrong</w:t>
      </w:r>
      <w:proofErr w:type="spellEnd"/>
      <w:r>
        <w:t xml:space="preserve"> is null” constraint. </w:t>
      </w:r>
    </w:p>
    <w:p w14:paraId="22E37F04" w14:textId="716613F8" w:rsidR="003B30D1" w:rsidRDefault="003B30D1" w:rsidP="003B30D1">
      <w:pPr>
        <w:pStyle w:val="NoSpacing"/>
      </w:pPr>
      <w:r>
        <w:t>Conclusion: data problem, not a code problem!</w:t>
      </w:r>
    </w:p>
    <w:p w14:paraId="056C4D36" w14:textId="4EC2435C" w:rsidR="003B30D1" w:rsidRPr="003B30D1" w:rsidRDefault="003B30D1" w:rsidP="003B30D1">
      <w:pPr>
        <w:pStyle w:val="ListParagraph"/>
        <w:numPr>
          <w:ilvl w:val="0"/>
          <w:numId w:val="26"/>
        </w:numPr>
        <w:rPr>
          <w:rFonts w:ascii="Calibri" w:eastAsia="Times New Roman" w:hAnsi="Calibri" w:cs="Calibri"/>
          <w:color w:val="000000"/>
        </w:rPr>
      </w:pPr>
      <w:proofErr w:type="spellStart"/>
      <w:proofErr w:type="gramStart"/>
      <w:r>
        <w:t>Peduovirinae</w:t>
      </w:r>
      <w:proofErr w:type="spellEnd"/>
      <w:r>
        <w:t>(</w:t>
      </w:r>
      <w:proofErr w:type="gramEnd"/>
      <w:r>
        <w:t xml:space="preserve">2021.001B.A.v1.abolish_Caudovirales: move) vs </w:t>
      </w:r>
      <w:proofErr w:type="spellStart"/>
      <w:r>
        <w:t>Peuoviridae</w:t>
      </w:r>
      <w:proofErr w:type="spellEnd"/>
      <w:r>
        <w:t xml:space="preserve"> (</w:t>
      </w:r>
      <w:r w:rsidRPr="003B30D1">
        <w:rPr>
          <w:rFonts w:ascii="Calibri" w:eastAsia="Times New Roman" w:hAnsi="Calibri" w:cs="Calibri"/>
          <w:color w:val="000000"/>
        </w:rPr>
        <w:t>2021.063B.</w:t>
      </w:r>
      <w:r>
        <w:rPr>
          <w:rFonts w:ascii="Calibri" w:eastAsia="Times New Roman" w:hAnsi="Calibri" w:cs="Calibri"/>
          <w:color w:val="000000"/>
        </w:rPr>
        <w:t>A.v1.Peduoviridae.zip: promote):</w:t>
      </w:r>
      <w:r w:rsidRPr="003B30D1">
        <w:rPr>
          <w:rFonts w:ascii="Calibri" w:eastAsia="Times New Roman" w:hAnsi="Calibri" w:cs="Calibri"/>
          <w:color w:val="000000"/>
        </w:rPr>
        <w:t xml:space="preserve"> I’ll need </w:t>
      </w:r>
      <w:r>
        <w:rPr>
          <w:rFonts w:ascii="Calibri" w:eastAsia="Times New Roman" w:hAnsi="Calibri" w:cs="Calibri"/>
          <w:color w:val="000000"/>
        </w:rPr>
        <w:t>Elliot’s</w:t>
      </w:r>
      <w:r w:rsidRPr="003B30D1">
        <w:rPr>
          <w:rFonts w:ascii="Calibri" w:eastAsia="Times New Roman" w:hAnsi="Calibri" w:cs="Calibri"/>
          <w:color w:val="000000"/>
        </w:rPr>
        <w:t xml:space="preserve"> blessing, but I’m betting the promote is correct, as the </w:t>
      </w:r>
      <w:proofErr w:type="spellStart"/>
      <w:r w:rsidRPr="003B30D1">
        <w:rPr>
          <w:rFonts w:ascii="Calibri" w:eastAsia="Times New Roman" w:hAnsi="Calibri" w:cs="Calibri"/>
          <w:color w:val="000000"/>
        </w:rPr>
        <w:t>abolish_Caudovirales</w:t>
      </w:r>
      <w:proofErr w:type="spellEnd"/>
      <w:r w:rsidRPr="003B30D1">
        <w:rPr>
          <w:rFonts w:ascii="Calibri" w:eastAsia="Times New Roman" w:hAnsi="Calibri" w:cs="Calibri"/>
          <w:color w:val="000000"/>
        </w:rPr>
        <w:t xml:space="preserve"> proposal has been rather high on the error count. </w:t>
      </w:r>
    </w:p>
    <w:p w14:paraId="32F6BFCE" w14:textId="6149D661" w:rsidR="00CB4C0E" w:rsidRPr="00F31983" w:rsidRDefault="003B30D1" w:rsidP="003B32F8">
      <w:pPr>
        <w:pStyle w:val="NoSpacing"/>
      </w:pPr>
      <w:proofErr w:type="gramStart"/>
      <w:r w:rsidRPr="00824C05">
        <w:t>Also</w:t>
      </w:r>
      <w:proofErr w:type="gramEnd"/>
      <w:r w:rsidRPr="00824C05">
        <w:t xml:space="preserve"> found 26 other cases where a _</w:t>
      </w:r>
      <w:proofErr w:type="spellStart"/>
      <w:r w:rsidRPr="00824C05">
        <w:t>src_taxon_name</w:t>
      </w:r>
      <w:proofErr w:type="spellEnd"/>
      <w:r w:rsidRPr="00824C05">
        <w:t xml:space="preserve"> was modified by multiple proposals/actions.</w:t>
      </w:r>
      <w:r>
        <w:t xml:space="preserve"> </w:t>
      </w:r>
    </w:p>
    <w:p w14:paraId="6D17D53B" w14:textId="5D463A2A" w:rsidR="00F31983" w:rsidRDefault="003B32F8" w:rsidP="003B32F8">
      <w:pPr>
        <w:pStyle w:val="NoSpacing"/>
        <w:numPr>
          <w:ilvl w:val="0"/>
          <w:numId w:val="26"/>
        </w:numPr>
      </w:pPr>
      <w:r>
        <w:t>Add columns [</w:t>
      </w:r>
      <w:proofErr w:type="spellStart"/>
      <w:r w:rsidRPr="003B32F8">
        <w:t>merged_left_sort</w:t>
      </w:r>
      <w:proofErr w:type="spellEnd"/>
      <w:r>
        <w:t xml:space="preserve">, </w:t>
      </w:r>
      <w:proofErr w:type="spellStart"/>
      <w:r w:rsidRPr="003B32F8">
        <w:t>merged_</w:t>
      </w:r>
      <w:r>
        <w:t>right_</w:t>
      </w:r>
      <w:r w:rsidRPr="003B32F8">
        <w:t>sort</w:t>
      </w:r>
      <w:proofErr w:type="spellEnd"/>
      <w:r>
        <w:t xml:space="preserve">, </w:t>
      </w:r>
      <w:proofErr w:type="spellStart"/>
      <w:r>
        <w:t>sort_str</w:t>
      </w:r>
      <w:proofErr w:type="spellEnd"/>
      <w:r>
        <w:t>]</w:t>
      </w:r>
    </w:p>
    <w:p w14:paraId="6A3242EF" w14:textId="0A67D8D7" w:rsidR="00824C05" w:rsidRDefault="00A060FC" w:rsidP="00A060FC">
      <w:pPr>
        <w:pStyle w:val="NoSpacing"/>
        <w:numPr>
          <w:ilvl w:val="0"/>
          <w:numId w:val="26"/>
        </w:numPr>
      </w:pPr>
      <w:r>
        <w:t>Resolved 2 with merge chain/dup query</w:t>
      </w:r>
    </w:p>
    <w:p w14:paraId="4CF65B44" w14:textId="379B2F18" w:rsidR="00A060FC" w:rsidRDefault="00A060FC" w:rsidP="00A060FC">
      <w:pPr>
        <w:pStyle w:val="NoSpacing"/>
        <w:numPr>
          <w:ilvl w:val="0"/>
          <w:numId w:val="26"/>
        </w:numPr>
      </w:pPr>
      <w:r>
        <w:t>Resolved the rest with a query with a WHERE _</w:t>
      </w:r>
      <w:proofErr w:type="spellStart"/>
      <w:r>
        <w:t>dest_lineage</w:t>
      </w:r>
      <w:proofErr w:type="spellEnd"/>
      <w:r>
        <w:t xml:space="preserve"> in ( /*review results from </w:t>
      </w:r>
      <w:proofErr w:type="spellStart"/>
      <w:r>
        <w:t>xlsx</w:t>
      </w:r>
      <w:proofErr w:type="spellEnd"/>
      <w:r>
        <w:t xml:space="preserve"> from EJL*/)</w:t>
      </w:r>
    </w:p>
    <w:p w14:paraId="576A8B07" w14:textId="77777777" w:rsidR="00A060FC" w:rsidRDefault="00A060FC" w:rsidP="00A060FC">
      <w:pPr>
        <w:pStyle w:val="NoSpacing"/>
        <w:numPr>
          <w:ilvl w:val="0"/>
          <w:numId w:val="26"/>
        </w:numPr>
      </w:pPr>
    </w:p>
    <w:p w14:paraId="6E1B5DA4" w14:textId="6A5D23A2" w:rsidR="00824C05" w:rsidRDefault="00824C05" w:rsidP="00824C05">
      <w:pPr>
        <w:pStyle w:val="NoSpacing"/>
      </w:pPr>
      <w:proofErr w:type="gramStart"/>
      <w:r>
        <w:t xml:space="preserve">Current </w:t>
      </w:r>
      <w:r w:rsidR="00A060FC">
        <w:t>status</w:t>
      </w:r>
      <w:proofErr w:type="gramEnd"/>
      <w:r>
        <w:t>:</w:t>
      </w:r>
    </w:p>
    <w:p w14:paraId="2BA57C37" w14:textId="66250617" w:rsidR="00824C05" w:rsidRDefault="00824C05" w:rsidP="00824C05">
      <w:pPr>
        <w:pStyle w:val="NoSpacing"/>
      </w:pPr>
      <w:r>
        <w:tab/>
        <w:t>Restore backup “after 3.c”</w:t>
      </w:r>
    </w:p>
    <w:p w14:paraId="6AE08A01" w14:textId="3562C2C5" w:rsidR="00824C05" w:rsidRDefault="00824C05" w:rsidP="00824C05">
      <w:pPr>
        <w:pStyle w:val="NoSpacing"/>
      </w:pPr>
      <w:r>
        <w:tab/>
        <w:t>Apply 4.a schema patches</w:t>
      </w:r>
    </w:p>
    <w:p w14:paraId="75BC187B" w14:textId="1E280C43" w:rsidR="00824C05" w:rsidRDefault="00824C05" w:rsidP="00824C05">
      <w:pPr>
        <w:pStyle w:val="NoSpacing"/>
        <w:ind w:firstLine="720"/>
      </w:pPr>
      <w:r>
        <w:lastRenderedPageBreak/>
        <w:t>START TRANSACTION</w:t>
      </w:r>
    </w:p>
    <w:p w14:paraId="016B3B03" w14:textId="6DD2E758" w:rsidR="00824C05" w:rsidRDefault="00824C05" w:rsidP="00824C05">
      <w:pPr>
        <w:pStyle w:val="NoSpacing"/>
        <w:ind w:firstLine="720"/>
      </w:pPr>
      <w:r>
        <w:t>Run 4.a fixes</w:t>
      </w:r>
    </w:p>
    <w:p w14:paraId="67C7DAE9" w14:textId="35677EC4" w:rsidR="00824C05" w:rsidRDefault="00824C05" w:rsidP="00824C05">
      <w:pPr>
        <w:pStyle w:val="NoSpacing"/>
        <w:ind w:firstLine="720"/>
      </w:pPr>
      <w:r>
        <w:t>Run 4.a WORK</w:t>
      </w:r>
    </w:p>
    <w:p w14:paraId="5E76F9F2" w14:textId="0BC5C075" w:rsidR="00824C05" w:rsidRDefault="00824C05" w:rsidP="00824C05">
      <w:pPr>
        <w:pStyle w:val="NoSpacing"/>
        <w:ind w:firstLine="720"/>
      </w:pPr>
      <w:r>
        <w:t>Run 4.a QC after work.</w:t>
      </w:r>
    </w:p>
    <w:p w14:paraId="39158D1A" w14:textId="77777777" w:rsidR="00381F45" w:rsidRDefault="00381F45" w:rsidP="00381F45">
      <w:pPr>
        <w:pStyle w:val="NoSpacing"/>
      </w:pPr>
      <w:r>
        <w:t xml:space="preserve">Stats now all happy! </w:t>
      </w:r>
    </w:p>
    <w:p w14:paraId="1506F82C" w14:textId="77777777" w:rsidR="00381F45" w:rsidRDefault="00381F45" w:rsidP="00381F45">
      <w:pPr>
        <w:pStyle w:val="NoSpacing"/>
      </w:pPr>
      <w:r>
        <w:t xml:space="preserve">Created backup: ICTVonline.20220311.4.a.done.bak </w:t>
      </w:r>
    </w:p>
    <w:p w14:paraId="3C74FBD5" w14:textId="476B7E96" w:rsidR="00381F45" w:rsidRDefault="00381F45" w:rsidP="00381F45">
      <w:pPr>
        <w:pStyle w:val="NoSpacing"/>
      </w:pPr>
      <w:r>
        <w:t>Proceed to 4.b</w:t>
      </w:r>
    </w:p>
    <w:p w14:paraId="1B1FF73F" w14:textId="64667BBC" w:rsidR="00724AFD" w:rsidRDefault="00BB0051" w:rsidP="00724AFD">
      <w:pPr>
        <w:pStyle w:val="Heading3"/>
      </w:pPr>
      <w:r>
        <w:t xml:space="preserve">[X] </w:t>
      </w:r>
      <w:r w:rsidR="00724AFD" w:rsidRPr="00724AFD">
        <w:t>4.b.apply_delete_actions_RANK_low_to_high.sql</w:t>
      </w:r>
    </w:p>
    <w:p w14:paraId="69914BAD" w14:textId="06A54990" w:rsidR="00724AFD" w:rsidRDefault="00724AFD" w:rsidP="00724AFD">
      <w:r>
        <w:t xml:space="preserve">Edits current MSL in </w:t>
      </w:r>
      <w:proofErr w:type="spellStart"/>
      <w:r>
        <w:t>taxonomy_node</w:t>
      </w:r>
      <w:proofErr w:type="spellEnd"/>
      <w:r>
        <w:t xml:space="preserve"> based on </w:t>
      </w:r>
      <w:proofErr w:type="spellStart"/>
      <w:r>
        <w:t>load_next_msl</w:t>
      </w:r>
      <w:proofErr w:type="spellEnd"/>
      <w:r>
        <w:t xml:space="preserve"> </w:t>
      </w:r>
      <w:proofErr w:type="spellStart"/>
      <w:r>
        <w:t>fro</w:t>
      </w:r>
      <w:proofErr w:type="spellEnd"/>
      <w:r>
        <w:t xml:space="preserve"> destructive actions</w:t>
      </w:r>
    </w:p>
    <w:p w14:paraId="0E03DF26" w14:textId="46210E0F" w:rsidR="00724AFD" w:rsidRDefault="00724AFD" w:rsidP="00724AFD">
      <w:r>
        <w:tab/>
        <w:t>Abolish</w:t>
      </w:r>
    </w:p>
    <w:p w14:paraId="38C51ABB" w14:textId="0C1A6FBF" w:rsidR="00126435" w:rsidRDefault="00126435" w:rsidP="00126435">
      <w:pPr>
        <w:pStyle w:val="Heading4"/>
      </w:pPr>
      <w:r>
        <w:t>Problems</w:t>
      </w:r>
    </w:p>
    <w:p w14:paraId="6D3DB4EC" w14:textId="4D806FD4" w:rsidR="00126435" w:rsidRDefault="00126435" w:rsidP="00126435">
      <w:r>
        <w:tab/>
        <w:t xml:space="preserve">Several genera </w:t>
      </w:r>
      <w:proofErr w:type="gramStart"/>
      <w:r>
        <w:t>can’t</w:t>
      </w:r>
      <w:proofErr w:type="gramEnd"/>
      <w:r>
        <w:t xml:space="preserve"> be abolished, because they still contain species.</w:t>
      </w:r>
    </w:p>
    <w:p w14:paraId="6DC38013" w14:textId="77777777" w:rsidR="002F58ED" w:rsidRPr="00126435" w:rsidRDefault="002F58ED" w:rsidP="00126435">
      <w:r>
        <w:tab/>
      </w:r>
    </w:p>
    <w:tbl>
      <w:tblPr>
        <w:tblStyle w:val="TableGrid"/>
        <w:tblW w:w="0" w:type="auto"/>
        <w:tblLook w:val="04A0" w:firstRow="1" w:lastRow="0" w:firstColumn="1" w:lastColumn="0" w:noHBand="0" w:noVBand="1"/>
      </w:tblPr>
      <w:tblGrid>
        <w:gridCol w:w="1237"/>
        <w:gridCol w:w="791"/>
        <w:gridCol w:w="8194"/>
        <w:gridCol w:w="1109"/>
        <w:gridCol w:w="1619"/>
      </w:tblGrid>
      <w:tr w:rsidR="001C3C7A" w14:paraId="06A88932" w14:textId="77777777" w:rsidTr="001C3C7A">
        <w:tc>
          <w:tcPr>
            <w:tcW w:w="1373" w:type="dxa"/>
          </w:tcPr>
          <w:p w14:paraId="4DEB97D4" w14:textId="3D5FEA18" w:rsidR="002F58ED" w:rsidRPr="002F58ED" w:rsidRDefault="002F58ED" w:rsidP="002F58ED">
            <w:pPr>
              <w:rPr>
                <w:b/>
              </w:rPr>
            </w:pPr>
            <w:proofErr w:type="spellStart"/>
            <w:r w:rsidRPr="002F58ED">
              <w:rPr>
                <w:b/>
              </w:rPr>
              <w:t>taxnode_id</w:t>
            </w:r>
            <w:proofErr w:type="spellEnd"/>
          </w:p>
        </w:tc>
        <w:tc>
          <w:tcPr>
            <w:tcW w:w="1685" w:type="dxa"/>
          </w:tcPr>
          <w:p w14:paraId="71CA4D4F" w14:textId="796D1E0C" w:rsidR="002F58ED" w:rsidRPr="002F58ED" w:rsidRDefault="002F58ED" w:rsidP="002F58ED">
            <w:pPr>
              <w:rPr>
                <w:b/>
              </w:rPr>
            </w:pPr>
            <w:r>
              <w:rPr>
                <w:b/>
              </w:rPr>
              <w:t>Rank</w:t>
            </w:r>
          </w:p>
        </w:tc>
        <w:tc>
          <w:tcPr>
            <w:tcW w:w="8300" w:type="dxa"/>
          </w:tcPr>
          <w:p w14:paraId="622C8D2F" w14:textId="31BE6F8D" w:rsidR="002F58ED" w:rsidRPr="002F58ED" w:rsidRDefault="002F58ED" w:rsidP="002F58ED">
            <w:pPr>
              <w:rPr>
                <w:b/>
              </w:rPr>
            </w:pPr>
            <w:r w:rsidRPr="002F58ED">
              <w:rPr>
                <w:b/>
              </w:rPr>
              <w:t>lineage</w:t>
            </w:r>
          </w:p>
        </w:tc>
        <w:tc>
          <w:tcPr>
            <w:tcW w:w="1177" w:type="dxa"/>
          </w:tcPr>
          <w:p w14:paraId="623136DD" w14:textId="73E5287A" w:rsidR="002F58ED" w:rsidRPr="002F58ED" w:rsidRDefault="002F58ED" w:rsidP="002F58ED">
            <w:pPr>
              <w:rPr>
                <w:b/>
              </w:rPr>
            </w:pPr>
            <w:r w:rsidRPr="002F58ED">
              <w:rPr>
                <w:b/>
              </w:rPr>
              <w:t>_</w:t>
            </w:r>
            <w:proofErr w:type="spellStart"/>
            <w:r w:rsidRPr="002F58ED">
              <w:rPr>
                <w:b/>
              </w:rPr>
              <w:t>numKids</w:t>
            </w:r>
            <w:proofErr w:type="spellEnd"/>
          </w:p>
        </w:tc>
        <w:tc>
          <w:tcPr>
            <w:tcW w:w="415" w:type="dxa"/>
          </w:tcPr>
          <w:p w14:paraId="1512A09E" w14:textId="77777777" w:rsidR="002F58ED" w:rsidRPr="002F58ED" w:rsidRDefault="002F58ED" w:rsidP="002F58ED">
            <w:pPr>
              <w:rPr>
                <w:b/>
              </w:rPr>
            </w:pPr>
          </w:p>
        </w:tc>
      </w:tr>
      <w:tr w:rsidR="001C3C7A" w14:paraId="2296C6FF" w14:textId="77777777" w:rsidTr="001C3C7A">
        <w:tc>
          <w:tcPr>
            <w:tcW w:w="1373" w:type="dxa"/>
          </w:tcPr>
          <w:p w14:paraId="0AA3F4B2" w14:textId="74F11D5A" w:rsidR="001C3C7A" w:rsidRDefault="001C3C7A" w:rsidP="002F58ED">
            <w:r w:rsidRPr="00121187">
              <w:t>202100190</w:t>
            </w:r>
          </w:p>
        </w:tc>
        <w:tc>
          <w:tcPr>
            <w:tcW w:w="1685" w:type="dxa"/>
          </w:tcPr>
          <w:p w14:paraId="487D8488" w14:textId="59791418" w:rsidR="001C3C7A" w:rsidRPr="00C10A11" w:rsidRDefault="001C3C7A" w:rsidP="002F58ED">
            <w:r>
              <w:t>Order</w:t>
            </w:r>
          </w:p>
        </w:tc>
        <w:tc>
          <w:tcPr>
            <w:tcW w:w="8300" w:type="dxa"/>
          </w:tcPr>
          <w:p w14:paraId="4EEF069D" w14:textId="70F07CB7" w:rsidR="001C3C7A" w:rsidRDefault="001C3C7A" w:rsidP="001C3C7A">
            <w:r w:rsidRPr="00121187">
              <w:t>Duplodnaviria;Heunggongvirae;Uroviricota;Caudoviricetes;</w:t>
            </w:r>
            <w:r w:rsidRPr="001C3C7A">
              <w:rPr>
                <w:color w:val="FF0000"/>
              </w:rPr>
              <w:t>Caudovirales</w:t>
            </w:r>
          </w:p>
        </w:tc>
        <w:tc>
          <w:tcPr>
            <w:tcW w:w="1177" w:type="dxa"/>
          </w:tcPr>
          <w:p w14:paraId="42DD867B" w14:textId="30D7B5D0" w:rsidR="001C3C7A" w:rsidRDefault="001C3C7A" w:rsidP="002F58ED">
            <w:r w:rsidRPr="00121187">
              <w:t>16</w:t>
            </w:r>
          </w:p>
        </w:tc>
        <w:tc>
          <w:tcPr>
            <w:tcW w:w="415" w:type="dxa"/>
          </w:tcPr>
          <w:p w14:paraId="477D0788" w14:textId="7D9771B8" w:rsidR="001C3C7A" w:rsidRDefault="000F42C5" w:rsidP="002F58ED">
            <w:r>
              <w:t>Abolish order</w:t>
            </w:r>
          </w:p>
        </w:tc>
      </w:tr>
      <w:tr w:rsidR="001C3C7A" w14:paraId="2E585E65" w14:textId="77777777" w:rsidTr="001C3C7A">
        <w:tc>
          <w:tcPr>
            <w:tcW w:w="1373" w:type="dxa"/>
          </w:tcPr>
          <w:p w14:paraId="0D5CEF45" w14:textId="27C7CFBD" w:rsidR="001C3C7A" w:rsidRDefault="001C3C7A" w:rsidP="002F58ED">
            <w:r w:rsidRPr="00A06363">
              <w:t>202100540</w:t>
            </w:r>
          </w:p>
        </w:tc>
        <w:tc>
          <w:tcPr>
            <w:tcW w:w="1685" w:type="dxa"/>
          </w:tcPr>
          <w:p w14:paraId="73A0EFF0" w14:textId="43970299" w:rsidR="001C3C7A" w:rsidRPr="00121187" w:rsidRDefault="001C3C7A" w:rsidP="002F58ED">
            <w:r>
              <w:t>Family</w:t>
            </w:r>
          </w:p>
        </w:tc>
        <w:tc>
          <w:tcPr>
            <w:tcW w:w="8300" w:type="dxa"/>
          </w:tcPr>
          <w:p w14:paraId="5337F7D4" w14:textId="77777777" w:rsidR="001C3C7A" w:rsidRDefault="001C3C7A" w:rsidP="002F58ED">
            <w:r w:rsidRPr="00A06363">
              <w:t>Duplodnaviria;Heunggongvirae;Uroviricota;Caudoviricetes;</w:t>
            </w:r>
            <w:r w:rsidRPr="001C3C7A">
              <w:rPr>
                <w:color w:val="FF0000"/>
              </w:rPr>
              <w:t>Caudovirales</w:t>
            </w:r>
            <w:r w:rsidRPr="00A06363">
              <w:t>;</w:t>
            </w:r>
            <w:r w:rsidRPr="000446AC">
              <w:rPr>
                <w:color w:val="FF0000"/>
              </w:rPr>
              <w:t>Podoviridae</w:t>
            </w:r>
          </w:p>
          <w:p w14:paraId="69D89228" w14:textId="1C7B8582" w:rsidR="001C3C7A" w:rsidRDefault="001C3C7A" w:rsidP="002F58ED">
            <w:pPr>
              <w:pStyle w:val="ListParagraph"/>
              <w:numPr>
                <w:ilvl w:val="0"/>
                <w:numId w:val="26"/>
              </w:numPr>
            </w:pPr>
            <w:r>
              <w:t xml:space="preserve">Genus </w:t>
            </w:r>
            <w:proofErr w:type="spellStart"/>
            <w:r w:rsidRPr="001C3C7A">
              <w:t>Giessenvirus</w:t>
            </w:r>
            <w:proofErr w:type="spellEnd"/>
            <w:r>
              <w:rPr>
                <w:color w:val="00B050"/>
              </w:rPr>
              <w:t xml:space="preserve">; renamed to </w:t>
            </w:r>
            <w:proofErr w:type="spellStart"/>
            <w:r>
              <w:rPr>
                <w:color w:val="00B050"/>
              </w:rPr>
              <w:t>Hungoriovirus</w:t>
            </w:r>
            <w:proofErr w:type="spellEnd"/>
            <w:r>
              <w:rPr>
                <w:color w:val="00B050"/>
              </w:rPr>
              <w:t xml:space="preserve"> in </w:t>
            </w:r>
            <w:proofErr w:type="spellStart"/>
            <w:r>
              <w:rPr>
                <w:color w:val="00B050"/>
              </w:rPr>
              <w:t>Caudovricetes</w:t>
            </w:r>
            <w:proofErr w:type="spellEnd"/>
            <w:r>
              <w:rPr>
                <w:color w:val="00B050"/>
              </w:rPr>
              <w:t xml:space="preserve"> in 2021.069B</w:t>
            </w:r>
          </w:p>
          <w:p w14:paraId="4153DA3F" w14:textId="241B2665" w:rsidR="001C3C7A" w:rsidRDefault="001C3C7A" w:rsidP="001C3C7A">
            <w:pPr>
              <w:pStyle w:val="ListParagraph"/>
              <w:numPr>
                <w:ilvl w:val="1"/>
                <w:numId w:val="26"/>
              </w:numPr>
            </w:pPr>
            <w:r>
              <w:t xml:space="preserve">Species </w:t>
            </w:r>
            <w:proofErr w:type="spellStart"/>
            <w:r w:rsidRPr="000446AC">
              <w:t>Hungariovirus</w:t>
            </w:r>
            <w:proofErr w:type="spellEnd"/>
            <w:r w:rsidRPr="000446AC">
              <w:t xml:space="preserve"> C1302</w:t>
            </w:r>
            <w:r w:rsidRPr="001C3C7A">
              <w:rPr>
                <w:color w:val="00B050"/>
              </w:rPr>
              <w:t xml:space="preserve">; moved-renamed into </w:t>
            </w:r>
            <w:proofErr w:type="spellStart"/>
            <w:r w:rsidRPr="001C3C7A">
              <w:rPr>
                <w:color w:val="00B050"/>
              </w:rPr>
              <w:t>Hungoriovirus</w:t>
            </w:r>
            <w:proofErr w:type="spellEnd"/>
          </w:p>
        </w:tc>
        <w:tc>
          <w:tcPr>
            <w:tcW w:w="1177" w:type="dxa"/>
          </w:tcPr>
          <w:p w14:paraId="48E874DC" w14:textId="5B7C5E97" w:rsidR="001C3C7A" w:rsidRDefault="001C3C7A" w:rsidP="002F58ED">
            <w:r w:rsidRPr="00A06363">
              <w:t>2</w:t>
            </w:r>
          </w:p>
        </w:tc>
        <w:tc>
          <w:tcPr>
            <w:tcW w:w="415" w:type="dxa"/>
          </w:tcPr>
          <w:p w14:paraId="18D7EAD3" w14:textId="02E17804" w:rsidR="001C3C7A" w:rsidRDefault="000F42C5" w:rsidP="002F58ED">
            <w:r>
              <w:t>Abolish family, move-rename genus</w:t>
            </w:r>
          </w:p>
        </w:tc>
      </w:tr>
      <w:tr w:rsidR="001C3C7A" w14:paraId="7111E1BC" w14:textId="77777777" w:rsidTr="001C3C7A">
        <w:tc>
          <w:tcPr>
            <w:tcW w:w="1373" w:type="dxa"/>
          </w:tcPr>
          <w:p w14:paraId="0F2A15F2" w14:textId="05F5BE87" w:rsidR="001C3C7A" w:rsidRDefault="001C3C7A" w:rsidP="002F58ED">
            <w:r w:rsidRPr="00AD0EAC">
              <w:t>202100713</w:t>
            </w:r>
          </w:p>
        </w:tc>
        <w:tc>
          <w:tcPr>
            <w:tcW w:w="1685" w:type="dxa"/>
          </w:tcPr>
          <w:p w14:paraId="2ACE768B" w14:textId="341F80F5" w:rsidR="001C3C7A" w:rsidRPr="00A06363" w:rsidRDefault="001C3C7A" w:rsidP="002F58ED">
            <w:r>
              <w:t>family</w:t>
            </w:r>
          </w:p>
        </w:tc>
        <w:tc>
          <w:tcPr>
            <w:tcW w:w="8300" w:type="dxa"/>
          </w:tcPr>
          <w:p w14:paraId="0614BCC8" w14:textId="77777777" w:rsidR="001C3C7A" w:rsidRDefault="001C3C7A" w:rsidP="002F58ED">
            <w:pPr>
              <w:rPr>
                <w:color w:val="FF0000"/>
              </w:rPr>
            </w:pPr>
            <w:r w:rsidRPr="00AD0EAC">
              <w:t>Duplodnaviria;Heunggongvirae;Uroviricota;Caudoviricetes;</w:t>
            </w:r>
            <w:r w:rsidRPr="001C3C7A">
              <w:rPr>
                <w:color w:val="FF0000"/>
              </w:rPr>
              <w:t>Caudovirales</w:t>
            </w:r>
            <w:r w:rsidRPr="00AD0EAC">
              <w:t>;</w:t>
            </w:r>
            <w:r w:rsidRPr="000446AC">
              <w:rPr>
                <w:color w:val="FF0000"/>
              </w:rPr>
              <w:t>Siphoviridae</w:t>
            </w:r>
          </w:p>
          <w:p w14:paraId="649AFF9F" w14:textId="470546C8" w:rsidR="001C3C7A" w:rsidRPr="001C3C7A" w:rsidRDefault="001C3C7A" w:rsidP="001C3C7A">
            <w:pPr>
              <w:pStyle w:val="ListParagraph"/>
              <w:numPr>
                <w:ilvl w:val="0"/>
                <w:numId w:val="26"/>
              </w:numPr>
              <w:rPr>
                <w:color w:val="00B050"/>
              </w:rPr>
            </w:pPr>
            <w:proofErr w:type="spellStart"/>
            <w:r w:rsidRPr="001C3C7A">
              <w:t>Nevevirus</w:t>
            </w:r>
            <w:proofErr w:type="spellEnd"/>
            <w:r w:rsidRPr="001C3C7A">
              <w:rPr>
                <w:color w:val="00B050"/>
              </w:rPr>
              <w:t xml:space="preserve">: move to </w:t>
            </w:r>
            <w:proofErr w:type="spellStart"/>
            <w:r w:rsidRPr="001C3C7A">
              <w:rPr>
                <w:color w:val="00B050"/>
              </w:rPr>
              <w:t>Caudoviricetes</w:t>
            </w:r>
            <w:proofErr w:type="spellEnd"/>
            <w:r w:rsidR="00464719">
              <w:rPr>
                <w:color w:val="00B050"/>
              </w:rPr>
              <w:t>, species already renamed-moved</w:t>
            </w:r>
            <w:r w:rsidR="00D12030">
              <w:rPr>
                <w:color w:val="00B050"/>
              </w:rPr>
              <w:t xml:space="preserve"> [4a</w:t>
            </w:r>
            <w:r w:rsidR="001A17F7">
              <w:rPr>
                <w:color w:val="00B050"/>
              </w:rPr>
              <w:t>;2c;3c</w:t>
            </w:r>
            <w:r w:rsidR="00D12030">
              <w:rPr>
                <w:color w:val="00B050"/>
              </w:rPr>
              <w:t>]</w:t>
            </w:r>
          </w:p>
          <w:p w14:paraId="294D7518" w14:textId="36B4B96C" w:rsidR="001C3C7A" w:rsidRPr="001C3C7A" w:rsidRDefault="001C3C7A" w:rsidP="00297976">
            <w:pPr>
              <w:pStyle w:val="ListParagraph"/>
              <w:numPr>
                <w:ilvl w:val="0"/>
                <w:numId w:val="26"/>
              </w:numPr>
              <w:rPr>
                <w:color w:val="00B050"/>
              </w:rPr>
            </w:pPr>
            <w:proofErr w:type="spellStart"/>
            <w:r w:rsidRPr="001C3C7A">
              <w:t>Pharaohvirus</w:t>
            </w:r>
            <w:proofErr w:type="spellEnd"/>
            <w:r w:rsidRPr="001C3C7A">
              <w:rPr>
                <w:color w:val="00B050"/>
              </w:rPr>
              <w:t xml:space="preserve">: </w:t>
            </w:r>
            <w:r w:rsidR="00297976">
              <w:rPr>
                <w:color w:val="00B050"/>
              </w:rPr>
              <w:t xml:space="preserve">new in </w:t>
            </w:r>
            <w:proofErr w:type="spellStart"/>
            <w:r w:rsidRPr="001C3C7A">
              <w:rPr>
                <w:color w:val="00B050"/>
              </w:rPr>
              <w:t>Caudoviricetes</w:t>
            </w:r>
            <w:proofErr w:type="spellEnd"/>
            <w:r w:rsidR="00297976">
              <w:rPr>
                <w:color w:val="00B050"/>
              </w:rPr>
              <w:t xml:space="preserve"> </w:t>
            </w:r>
            <w:r w:rsidR="00297976" w:rsidRPr="00297976">
              <w:rPr>
                <w:color w:val="00B050"/>
              </w:rPr>
              <w:t>2021.064B</w:t>
            </w:r>
            <w:r w:rsidR="00297976">
              <w:rPr>
                <w:color w:val="00B050"/>
              </w:rPr>
              <w:t xml:space="preserve"> instead of here</w:t>
            </w:r>
            <w:r w:rsidR="00D12030">
              <w:rPr>
                <w:color w:val="00B050"/>
              </w:rPr>
              <w:t xml:space="preserve"> [4a</w:t>
            </w:r>
            <w:r w:rsidR="001A17F7">
              <w:rPr>
                <w:color w:val="00B050"/>
              </w:rPr>
              <w:t>2c;</w:t>
            </w:r>
            <w:r w:rsidR="00D12030">
              <w:rPr>
                <w:color w:val="00B050"/>
              </w:rPr>
              <w:t>]</w:t>
            </w:r>
          </w:p>
          <w:p w14:paraId="71057E3A" w14:textId="77777777" w:rsidR="001C3C7A" w:rsidRDefault="001C3C7A" w:rsidP="00297976">
            <w:pPr>
              <w:pStyle w:val="ListParagraph"/>
              <w:numPr>
                <w:ilvl w:val="0"/>
                <w:numId w:val="26"/>
              </w:numPr>
              <w:rPr>
                <w:color w:val="00B050"/>
              </w:rPr>
            </w:pPr>
            <w:proofErr w:type="spellStart"/>
            <w:r w:rsidRPr="001C3C7A">
              <w:t>Refugevirus</w:t>
            </w:r>
            <w:proofErr w:type="spellEnd"/>
            <w:r w:rsidRPr="001C3C7A">
              <w:rPr>
                <w:color w:val="00B050"/>
              </w:rPr>
              <w:t xml:space="preserve">: </w:t>
            </w:r>
            <w:r w:rsidR="00297976">
              <w:rPr>
                <w:color w:val="00B050"/>
              </w:rPr>
              <w:t xml:space="preserve">new in </w:t>
            </w:r>
            <w:proofErr w:type="spellStart"/>
            <w:r w:rsidRPr="001C3C7A">
              <w:rPr>
                <w:color w:val="00B050"/>
              </w:rPr>
              <w:t>Caudoviricetes</w:t>
            </w:r>
            <w:proofErr w:type="spellEnd"/>
            <w:r w:rsidR="00297976">
              <w:rPr>
                <w:color w:val="00B050"/>
              </w:rPr>
              <w:t xml:space="preserve"> </w:t>
            </w:r>
            <w:r w:rsidR="00297976" w:rsidRPr="00297976">
              <w:rPr>
                <w:color w:val="00B050"/>
              </w:rPr>
              <w:t>2021.064B</w:t>
            </w:r>
            <w:r w:rsidR="00297976">
              <w:rPr>
                <w:color w:val="00B050"/>
              </w:rPr>
              <w:t xml:space="preserve"> instead of here</w:t>
            </w:r>
            <w:r w:rsidR="00D12030">
              <w:rPr>
                <w:color w:val="00B050"/>
              </w:rPr>
              <w:t xml:space="preserve"> [4a</w:t>
            </w:r>
            <w:r w:rsidR="001A17F7">
              <w:rPr>
                <w:color w:val="00B050"/>
              </w:rPr>
              <w:t>;2c;</w:t>
            </w:r>
            <w:r w:rsidR="00D12030">
              <w:rPr>
                <w:color w:val="00B050"/>
              </w:rPr>
              <w:t>]</w:t>
            </w:r>
          </w:p>
          <w:p w14:paraId="72685EE4" w14:textId="77777777" w:rsidR="00DB5D34" w:rsidRDefault="00DB5D34" w:rsidP="00DB5D34">
            <w:pPr>
              <w:rPr>
                <w:color w:val="00B050"/>
              </w:rPr>
            </w:pPr>
          </w:p>
          <w:p w14:paraId="1F548C30" w14:textId="77777777" w:rsidR="00DB5D34" w:rsidRDefault="00536592" w:rsidP="00DB5D34">
            <w:pPr>
              <w:rPr>
                <w:color w:val="C00000"/>
                <w:shd w:val="clear" w:color="auto" w:fill="FFFF00"/>
              </w:rPr>
            </w:pPr>
            <w:r>
              <w:rPr>
                <w:color w:val="C00000"/>
                <w:shd w:val="clear" w:color="auto" w:fill="FFFF00"/>
              </w:rPr>
              <w:t>Fixed in 4.a</w:t>
            </w:r>
            <w:r w:rsidR="00A424C2">
              <w:rPr>
                <w:color w:val="C00000"/>
                <w:shd w:val="clear" w:color="auto" w:fill="FFFF00"/>
              </w:rPr>
              <w:t>; several times.</w:t>
            </w:r>
          </w:p>
          <w:p w14:paraId="2DBAD509" w14:textId="77777777" w:rsidR="00A424C2" w:rsidRDefault="00A424C2" w:rsidP="00DB5D34">
            <w:pPr>
              <w:rPr>
                <w:color w:val="C00000"/>
                <w:shd w:val="clear" w:color="auto" w:fill="FFFF00"/>
              </w:rPr>
            </w:pPr>
            <w:r>
              <w:rPr>
                <w:color w:val="C00000"/>
                <w:shd w:val="clear" w:color="auto" w:fill="FFFF00"/>
              </w:rPr>
              <w:t xml:space="preserve">Issues were fixing </w:t>
            </w:r>
            <w:proofErr w:type="spellStart"/>
            <w:r>
              <w:rPr>
                <w:color w:val="C00000"/>
                <w:shd w:val="clear" w:color="auto" w:fill="FFFF00"/>
              </w:rPr>
              <w:t>dest_parent_id</w:t>
            </w:r>
            <w:proofErr w:type="spellEnd"/>
            <w:r>
              <w:rPr>
                <w:color w:val="C00000"/>
                <w:shd w:val="clear" w:color="auto" w:fill="FFFF00"/>
              </w:rPr>
              <w:t xml:space="preserve"> – not updated automagically when changed </w:t>
            </w:r>
            <w:proofErr w:type="spellStart"/>
            <w:r>
              <w:rPr>
                <w:color w:val="C00000"/>
                <w:shd w:val="clear" w:color="auto" w:fill="FFFF00"/>
              </w:rPr>
              <w:t>dest</w:t>
            </w:r>
            <w:proofErr w:type="spellEnd"/>
            <w:r>
              <w:rPr>
                <w:color w:val="C00000"/>
                <w:shd w:val="clear" w:color="auto" w:fill="FFFF00"/>
              </w:rPr>
              <w:t xml:space="preserve"> lineage!</w:t>
            </w:r>
          </w:p>
          <w:p w14:paraId="3B25180F" w14:textId="77777777" w:rsidR="00167379" w:rsidRDefault="00167379" w:rsidP="00DB5D34">
            <w:pPr>
              <w:rPr>
                <w:color w:val="C00000"/>
                <w:shd w:val="clear" w:color="auto" w:fill="FFFF00"/>
              </w:rPr>
            </w:pPr>
          </w:p>
          <w:p w14:paraId="5C98A2CE" w14:textId="4DCFADF8" w:rsidR="00167379" w:rsidRPr="00DB5D34" w:rsidRDefault="00167379" w:rsidP="00DB5D34">
            <w:pPr>
              <w:rPr>
                <w:color w:val="00B050"/>
              </w:rPr>
            </w:pPr>
            <w:r>
              <w:rPr>
                <w:color w:val="C00000"/>
                <w:shd w:val="clear" w:color="auto" w:fill="FFFF00"/>
              </w:rPr>
              <w:t>Fixes in: 2021.097B.R.error_correction_Caudoviricetes.xlsx</w:t>
            </w:r>
          </w:p>
        </w:tc>
        <w:tc>
          <w:tcPr>
            <w:tcW w:w="1177" w:type="dxa"/>
          </w:tcPr>
          <w:p w14:paraId="66AA9406" w14:textId="78C2B15A" w:rsidR="001C3C7A" w:rsidRDefault="001C3C7A" w:rsidP="002F58ED">
            <w:r w:rsidRPr="00AD0EAC">
              <w:t>11</w:t>
            </w:r>
          </w:p>
        </w:tc>
        <w:tc>
          <w:tcPr>
            <w:tcW w:w="415" w:type="dxa"/>
          </w:tcPr>
          <w:p w14:paraId="3DFE4066" w14:textId="77777777" w:rsidR="001C3C7A" w:rsidRDefault="000F42C5" w:rsidP="002F58ED">
            <w:r>
              <w:t>Abolish family, move genera</w:t>
            </w:r>
          </w:p>
          <w:p w14:paraId="38FD8631" w14:textId="14EAFC23" w:rsidR="009875A8" w:rsidRDefault="009875A8" w:rsidP="002F58ED">
            <w:r>
              <w:t xml:space="preserve">Edited 2021.064B to create Pharaoh and Refuge in </w:t>
            </w:r>
            <w:proofErr w:type="spellStart"/>
            <w:r>
              <w:t>Caudoviricetes</w:t>
            </w:r>
            <w:proofErr w:type="spellEnd"/>
          </w:p>
        </w:tc>
      </w:tr>
      <w:tr w:rsidR="001C3C7A" w14:paraId="426A215C" w14:textId="77777777" w:rsidTr="001C3C7A">
        <w:tc>
          <w:tcPr>
            <w:tcW w:w="1373" w:type="dxa"/>
          </w:tcPr>
          <w:p w14:paraId="560DE4A1" w14:textId="7E55F328" w:rsidR="001C3C7A" w:rsidRDefault="001C3C7A" w:rsidP="002F58ED">
            <w:r w:rsidRPr="00D4661C">
              <w:lastRenderedPageBreak/>
              <w:t>202108168</w:t>
            </w:r>
          </w:p>
        </w:tc>
        <w:tc>
          <w:tcPr>
            <w:tcW w:w="1685" w:type="dxa"/>
          </w:tcPr>
          <w:p w14:paraId="06BF1DB2" w14:textId="37861986" w:rsidR="001C3C7A" w:rsidRPr="00AD0EAC" w:rsidRDefault="001C3C7A" w:rsidP="002F58ED">
            <w:r>
              <w:t>Genus</w:t>
            </w:r>
          </w:p>
        </w:tc>
        <w:tc>
          <w:tcPr>
            <w:tcW w:w="8300" w:type="dxa"/>
          </w:tcPr>
          <w:p w14:paraId="15C89DEB" w14:textId="77777777" w:rsidR="001C3C7A" w:rsidRDefault="001C3C7A" w:rsidP="002F58ED">
            <w:r w:rsidRPr="00D4661C">
              <w:t>Duplodnaviria;Heunggongvirae;Uroviricota;Caudoviricetes;Drexlerviridae;</w:t>
            </w:r>
            <w:r w:rsidRPr="000446AC">
              <w:rPr>
                <w:color w:val="FF0000"/>
              </w:rPr>
              <w:t>Gyeonggidovirus</w:t>
            </w:r>
          </w:p>
          <w:p w14:paraId="6E08CDBA" w14:textId="134AC51D" w:rsidR="001C3C7A" w:rsidRDefault="001C3C7A" w:rsidP="001C3C7A">
            <w:pPr>
              <w:pStyle w:val="ListParagraph"/>
              <w:numPr>
                <w:ilvl w:val="0"/>
                <w:numId w:val="26"/>
              </w:numPr>
            </w:pPr>
            <w:r>
              <w:t xml:space="preserve">Species: </w:t>
            </w:r>
            <w:proofErr w:type="spellStart"/>
            <w:r w:rsidRPr="001C3C7A">
              <w:rPr>
                <w:color w:val="00B050"/>
              </w:rPr>
              <w:t>Cronobacter</w:t>
            </w:r>
            <w:proofErr w:type="spellEnd"/>
            <w:r w:rsidRPr="001C3C7A">
              <w:rPr>
                <w:color w:val="00B050"/>
              </w:rPr>
              <w:t xml:space="preserve"> virus PhiCS01</w:t>
            </w:r>
            <w:r>
              <w:rPr>
                <w:color w:val="00B050"/>
              </w:rPr>
              <w:t>; abolish along with genus</w:t>
            </w:r>
            <w:r w:rsidR="00D12030">
              <w:rPr>
                <w:color w:val="00B050"/>
              </w:rPr>
              <w:t xml:space="preserve"> [4a</w:t>
            </w:r>
            <w:r w:rsidR="001A17F7">
              <w:rPr>
                <w:color w:val="00B050"/>
              </w:rPr>
              <w:t>;2c</w:t>
            </w:r>
            <w:r w:rsidR="00D12030">
              <w:rPr>
                <w:color w:val="00B050"/>
              </w:rPr>
              <w:t>]</w:t>
            </w:r>
          </w:p>
        </w:tc>
        <w:tc>
          <w:tcPr>
            <w:tcW w:w="1177" w:type="dxa"/>
          </w:tcPr>
          <w:p w14:paraId="62C93F38" w14:textId="25B27737" w:rsidR="001C3C7A" w:rsidRDefault="001C3C7A" w:rsidP="002F58ED">
            <w:r w:rsidRPr="00D4661C">
              <w:t>1</w:t>
            </w:r>
          </w:p>
        </w:tc>
        <w:tc>
          <w:tcPr>
            <w:tcW w:w="415" w:type="dxa"/>
          </w:tcPr>
          <w:p w14:paraId="67F151B8" w14:textId="680CD725" w:rsidR="000F42C5" w:rsidRDefault="000F42C5" w:rsidP="002F58ED">
            <w:r>
              <w:t>Abolish genus AND species</w:t>
            </w:r>
          </w:p>
          <w:p w14:paraId="52145019" w14:textId="77777777" w:rsidR="000F42C5" w:rsidRDefault="000F42C5" w:rsidP="002F58ED"/>
          <w:p w14:paraId="4FA6A2BF" w14:textId="6A0161DD" w:rsidR="000F42C5" w:rsidRDefault="000F42C5" w:rsidP="002F58ED">
            <w:r>
              <w:t>Note:</w:t>
            </w:r>
          </w:p>
          <w:p w14:paraId="5D8B41DA" w14:textId="270AE49E" w:rsidR="001C3C7A" w:rsidRDefault="001C3C7A" w:rsidP="002F58ED">
            <w:r>
              <w:t xml:space="preserve">Duplication of exemplar </w:t>
            </w:r>
            <w:proofErr w:type="spellStart"/>
            <w:r>
              <w:t>Cronobacter</w:t>
            </w:r>
            <w:proofErr w:type="spellEnd"/>
            <w:r>
              <w:t xml:space="preserve"> phage CS01 in genus </w:t>
            </w:r>
            <w:proofErr w:type="spellStart"/>
            <w:r>
              <w:t>Kyungwonvirus</w:t>
            </w:r>
            <w:proofErr w:type="spellEnd"/>
            <w:r>
              <w:t>.</w:t>
            </w:r>
          </w:p>
        </w:tc>
      </w:tr>
      <w:tr w:rsidR="001C3C7A" w14:paraId="25BF6F44" w14:textId="77777777" w:rsidTr="001C3C7A">
        <w:tc>
          <w:tcPr>
            <w:tcW w:w="1373" w:type="dxa"/>
          </w:tcPr>
          <w:p w14:paraId="2B8F2442" w14:textId="3346417C" w:rsidR="001C3C7A" w:rsidRPr="00AD0EAC" w:rsidRDefault="001C3C7A" w:rsidP="002F58ED">
            <w:r w:rsidRPr="00C10A11">
              <w:t>202103641</w:t>
            </w:r>
          </w:p>
        </w:tc>
        <w:tc>
          <w:tcPr>
            <w:tcW w:w="1685" w:type="dxa"/>
          </w:tcPr>
          <w:p w14:paraId="58B4F4A3" w14:textId="3DEEA254" w:rsidR="001C3C7A" w:rsidRPr="00D4661C" w:rsidRDefault="001C3C7A" w:rsidP="002F58ED">
            <w:r>
              <w:t>genus</w:t>
            </w:r>
          </w:p>
        </w:tc>
        <w:tc>
          <w:tcPr>
            <w:tcW w:w="8300" w:type="dxa"/>
          </w:tcPr>
          <w:p w14:paraId="659EDA59" w14:textId="77777777" w:rsidR="001C3C7A" w:rsidRDefault="001C3C7A" w:rsidP="001C3C7A">
            <w:proofErr w:type="spellStart"/>
            <w:r w:rsidRPr="00C10A11">
              <w:t>Guttaviridae;</w:t>
            </w:r>
            <w:r w:rsidRPr="000446AC">
              <w:rPr>
                <w:color w:val="FF0000"/>
              </w:rPr>
              <w:t>Alphaguttavirus</w:t>
            </w:r>
            <w:proofErr w:type="spellEnd"/>
          </w:p>
          <w:p w14:paraId="2D6EC108" w14:textId="413FDFB3" w:rsidR="001C3C7A" w:rsidRPr="00AD0EAC" w:rsidRDefault="001C3C7A" w:rsidP="002F58ED">
            <w:pPr>
              <w:pStyle w:val="ListParagraph"/>
              <w:numPr>
                <w:ilvl w:val="0"/>
                <w:numId w:val="26"/>
              </w:numPr>
            </w:pPr>
            <w:r>
              <w:t xml:space="preserve">Species </w:t>
            </w:r>
            <w:proofErr w:type="spellStart"/>
            <w:r w:rsidRPr="002F58ED">
              <w:t>Sulfolobus</w:t>
            </w:r>
            <w:proofErr w:type="spellEnd"/>
            <w:r w:rsidRPr="002F58ED">
              <w:t xml:space="preserve"> </w:t>
            </w:r>
            <w:proofErr w:type="spellStart"/>
            <w:r w:rsidRPr="002F58ED">
              <w:t>newzealandicus</w:t>
            </w:r>
            <w:proofErr w:type="spellEnd"/>
            <w:r w:rsidRPr="002F58ED">
              <w:t xml:space="preserve"> droplet-shaped virus</w:t>
            </w:r>
            <w:r w:rsidR="000F42C5">
              <w:t xml:space="preserve">; </w:t>
            </w:r>
            <w:r w:rsidR="000F42C5" w:rsidRPr="000F42C5">
              <w:rPr>
                <w:shd w:val="clear" w:color="auto" w:fill="00B050"/>
              </w:rPr>
              <w:t>abolish</w:t>
            </w:r>
          </w:p>
        </w:tc>
        <w:tc>
          <w:tcPr>
            <w:tcW w:w="1177" w:type="dxa"/>
          </w:tcPr>
          <w:p w14:paraId="0CF02D92" w14:textId="347A11A9" w:rsidR="001C3C7A" w:rsidRPr="00AD0EAC" w:rsidRDefault="001C3C7A" w:rsidP="002F58ED">
            <w:r w:rsidRPr="00C10A11">
              <w:t>1</w:t>
            </w:r>
          </w:p>
        </w:tc>
        <w:tc>
          <w:tcPr>
            <w:tcW w:w="415" w:type="dxa"/>
          </w:tcPr>
          <w:p w14:paraId="7510EF76" w14:textId="4D94B50A" w:rsidR="001C3C7A" w:rsidRDefault="000F42C5" w:rsidP="002F58ED">
            <w:r>
              <w:t xml:space="preserve">Already abolished in 2021.004A; bug in code? </w:t>
            </w:r>
          </w:p>
        </w:tc>
      </w:tr>
      <w:tr w:rsidR="001C3C7A" w14:paraId="0C7A11CD" w14:textId="77777777" w:rsidTr="001C3C7A">
        <w:tc>
          <w:tcPr>
            <w:tcW w:w="1373" w:type="dxa"/>
          </w:tcPr>
          <w:p w14:paraId="06BC6A9C" w14:textId="0A55029A" w:rsidR="001C3C7A" w:rsidRPr="00D4661C" w:rsidRDefault="001C3C7A" w:rsidP="001C3C7A"/>
        </w:tc>
        <w:tc>
          <w:tcPr>
            <w:tcW w:w="1685" w:type="dxa"/>
          </w:tcPr>
          <w:p w14:paraId="0552A01E" w14:textId="1E53A7B1" w:rsidR="001C3C7A" w:rsidRDefault="001C3C7A" w:rsidP="001C3C7A"/>
        </w:tc>
        <w:tc>
          <w:tcPr>
            <w:tcW w:w="8300" w:type="dxa"/>
          </w:tcPr>
          <w:p w14:paraId="4DD55047" w14:textId="2D407EF7" w:rsidR="001C3C7A" w:rsidRPr="00D4661C" w:rsidRDefault="001C3C7A" w:rsidP="001C3C7A"/>
        </w:tc>
        <w:tc>
          <w:tcPr>
            <w:tcW w:w="1177" w:type="dxa"/>
          </w:tcPr>
          <w:p w14:paraId="0B75822C" w14:textId="08F800B9" w:rsidR="001C3C7A" w:rsidRPr="00D4661C" w:rsidRDefault="001C3C7A" w:rsidP="001C3C7A"/>
        </w:tc>
        <w:tc>
          <w:tcPr>
            <w:tcW w:w="415" w:type="dxa"/>
          </w:tcPr>
          <w:p w14:paraId="360F8550" w14:textId="77777777" w:rsidR="001C3C7A" w:rsidRDefault="001C3C7A" w:rsidP="001C3C7A"/>
        </w:tc>
      </w:tr>
    </w:tbl>
    <w:p w14:paraId="534EFC32" w14:textId="2F586911" w:rsidR="002F58ED" w:rsidRPr="00126435" w:rsidRDefault="002F58ED" w:rsidP="00126435"/>
    <w:p w14:paraId="7D253953" w14:textId="131F7480" w:rsidR="00724AFD" w:rsidRDefault="00724AFD" w:rsidP="00126435">
      <w:pPr>
        <w:pStyle w:val="Heading4"/>
      </w:pPr>
      <w:r>
        <w:t>Results</w:t>
      </w:r>
    </w:p>
    <w:tbl>
      <w:tblPr>
        <w:tblStyle w:val="TableGrid"/>
        <w:tblW w:w="12404" w:type="dxa"/>
        <w:tblInd w:w="1008" w:type="dxa"/>
        <w:tblLook w:val="04A0" w:firstRow="1" w:lastRow="0" w:firstColumn="1" w:lastColumn="0" w:noHBand="0" w:noVBand="1"/>
      </w:tblPr>
      <w:tblGrid>
        <w:gridCol w:w="2160"/>
        <w:gridCol w:w="1460"/>
        <w:gridCol w:w="2196"/>
        <w:gridCol w:w="2196"/>
        <w:gridCol w:w="2196"/>
        <w:gridCol w:w="2196"/>
      </w:tblGrid>
      <w:tr w:rsidR="00724AFD" w14:paraId="7DD79705" w14:textId="77777777" w:rsidTr="005F139E">
        <w:tc>
          <w:tcPr>
            <w:tcW w:w="2160" w:type="dxa"/>
            <w:shd w:val="clear" w:color="auto" w:fill="BFBFBF" w:themeFill="background1" w:themeFillShade="BF"/>
          </w:tcPr>
          <w:p w14:paraId="3906234F" w14:textId="77777777" w:rsidR="00724AFD" w:rsidRDefault="00724AFD" w:rsidP="005F139E">
            <w:r w:rsidRPr="00D61C14">
              <w:t>report</w:t>
            </w:r>
          </w:p>
        </w:tc>
        <w:tc>
          <w:tcPr>
            <w:tcW w:w="1460" w:type="dxa"/>
            <w:shd w:val="clear" w:color="auto" w:fill="BFBFBF" w:themeFill="background1" w:themeFillShade="BF"/>
          </w:tcPr>
          <w:p w14:paraId="3B85534F" w14:textId="77777777" w:rsidR="00724AFD" w:rsidRDefault="00724AFD" w:rsidP="005F139E">
            <w:r w:rsidRPr="00D61C14">
              <w:t>action</w:t>
            </w:r>
          </w:p>
        </w:tc>
        <w:tc>
          <w:tcPr>
            <w:tcW w:w="2196" w:type="dxa"/>
            <w:shd w:val="clear" w:color="auto" w:fill="BFBFBF" w:themeFill="background1" w:themeFillShade="BF"/>
          </w:tcPr>
          <w:p w14:paraId="04D9CDBA" w14:textId="77777777" w:rsidR="00724AFD" w:rsidRDefault="00724AFD" w:rsidP="005F139E">
            <w:proofErr w:type="spellStart"/>
            <w:r w:rsidRPr="00D61C14">
              <w:t>prevMSL</w:t>
            </w:r>
            <w:proofErr w:type="spellEnd"/>
          </w:p>
        </w:tc>
        <w:tc>
          <w:tcPr>
            <w:tcW w:w="2196" w:type="dxa"/>
            <w:shd w:val="clear" w:color="auto" w:fill="BFBFBF" w:themeFill="background1" w:themeFillShade="BF"/>
          </w:tcPr>
          <w:p w14:paraId="32B60BBF" w14:textId="77777777" w:rsidR="00724AFD" w:rsidRDefault="00724AFD" w:rsidP="005F139E">
            <w:proofErr w:type="spellStart"/>
            <w:r w:rsidRPr="00D61C14">
              <w:t>load_next_msl</w:t>
            </w:r>
            <w:proofErr w:type="spellEnd"/>
          </w:p>
        </w:tc>
        <w:tc>
          <w:tcPr>
            <w:tcW w:w="2196" w:type="dxa"/>
            <w:shd w:val="clear" w:color="auto" w:fill="BFBFBF" w:themeFill="background1" w:themeFillShade="BF"/>
          </w:tcPr>
          <w:p w14:paraId="0CED7A8D" w14:textId="77777777" w:rsidR="00724AFD" w:rsidRDefault="00724AFD" w:rsidP="005F139E">
            <w:proofErr w:type="spellStart"/>
            <w:r w:rsidRPr="00D61C14">
              <w:t>nextMSL</w:t>
            </w:r>
            <w:proofErr w:type="spellEnd"/>
          </w:p>
        </w:tc>
        <w:tc>
          <w:tcPr>
            <w:tcW w:w="2196" w:type="dxa"/>
            <w:shd w:val="clear" w:color="auto" w:fill="BFBFBF" w:themeFill="background1" w:themeFillShade="BF"/>
          </w:tcPr>
          <w:p w14:paraId="0D8336BD" w14:textId="77777777" w:rsidR="00724AFD" w:rsidRDefault="00724AFD" w:rsidP="005F139E">
            <w:r>
              <w:t>STATUS</w:t>
            </w:r>
          </w:p>
        </w:tc>
      </w:tr>
      <w:tr w:rsidR="00724AFD" w14:paraId="4BBCE888" w14:textId="77777777" w:rsidTr="005F139E">
        <w:tc>
          <w:tcPr>
            <w:tcW w:w="2160" w:type="dxa"/>
          </w:tcPr>
          <w:p w14:paraId="52C99B05" w14:textId="77777777" w:rsidR="00724AFD" w:rsidRDefault="00724AFD" w:rsidP="005F139E">
            <w:r w:rsidRPr="00D61C14">
              <w:t>counts by [ACTION]</w:t>
            </w:r>
          </w:p>
        </w:tc>
        <w:tc>
          <w:tcPr>
            <w:tcW w:w="1460" w:type="dxa"/>
          </w:tcPr>
          <w:p w14:paraId="1B4CE091" w14:textId="77777777" w:rsidR="00724AFD" w:rsidRDefault="00724AFD" w:rsidP="005F139E">
            <w:r w:rsidRPr="00D61C14">
              <w:t>abolish</w:t>
            </w:r>
          </w:p>
        </w:tc>
        <w:tc>
          <w:tcPr>
            <w:tcW w:w="2196" w:type="dxa"/>
          </w:tcPr>
          <w:p w14:paraId="6F4FD4AB" w14:textId="5D6B7020" w:rsidR="00724AFD" w:rsidRPr="00724AFD" w:rsidRDefault="00BB0051" w:rsidP="005F139E">
            <w:pPr>
              <w:rPr>
                <w:highlight w:val="green"/>
              </w:rPr>
            </w:pPr>
            <w:r>
              <w:rPr>
                <w:highlight w:val="green"/>
              </w:rPr>
              <w:t>33</w:t>
            </w:r>
          </w:p>
        </w:tc>
        <w:tc>
          <w:tcPr>
            <w:tcW w:w="2196" w:type="dxa"/>
          </w:tcPr>
          <w:p w14:paraId="649E9496" w14:textId="1295A9D9" w:rsidR="00724AFD" w:rsidRPr="00724AFD" w:rsidRDefault="00BB0051" w:rsidP="005F139E">
            <w:pPr>
              <w:rPr>
                <w:highlight w:val="green"/>
              </w:rPr>
            </w:pPr>
            <w:r>
              <w:rPr>
                <w:highlight w:val="green"/>
              </w:rPr>
              <w:t>33</w:t>
            </w:r>
          </w:p>
        </w:tc>
        <w:tc>
          <w:tcPr>
            <w:tcW w:w="2196" w:type="dxa"/>
          </w:tcPr>
          <w:p w14:paraId="32B7310F" w14:textId="681F4381" w:rsidR="00724AFD" w:rsidRDefault="00BB0051" w:rsidP="005F139E">
            <w:r>
              <w:t>33</w:t>
            </w:r>
          </w:p>
        </w:tc>
        <w:tc>
          <w:tcPr>
            <w:tcW w:w="2196" w:type="dxa"/>
          </w:tcPr>
          <w:p w14:paraId="38E1DBE0" w14:textId="77777777" w:rsidR="00724AFD" w:rsidRDefault="00724AFD" w:rsidP="005F139E">
            <w:r w:rsidRPr="00D61C14">
              <w:t>OK</w:t>
            </w:r>
          </w:p>
        </w:tc>
      </w:tr>
      <w:tr w:rsidR="00724AFD" w14:paraId="19BA02CF" w14:textId="77777777" w:rsidTr="005F139E">
        <w:tc>
          <w:tcPr>
            <w:tcW w:w="2160" w:type="dxa"/>
          </w:tcPr>
          <w:p w14:paraId="2931802D" w14:textId="77777777" w:rsidR="00724AFD" w:rsidRDefault="00724AFD" w:rsidP="005F139E">
            <w:r w:rsidRPr="00D61C14">
              <w:t>counts by [ACTION]</w:t>
            </w:r>
          </w:p>
        </w:tc>
        <w:tc>
          <w:tcPr>
            <w:tcW w:w="1460" w:type="dxa"/>
          </w:tcPr>
          <w:p w14:paraId="6B0EFEDC" w14:textId="77777777" w:rsidR="00724AFD" w:rsidRDefault="00724AFD" w:rsidP="005F139E">
            <w:r w:rsidRPr="00D61C14">
              <w:t>merge</w:t>
            </w:r>
          </w:p>
        </w:tc>
        <w:tc>
          <w:tcPr>
            <w:tcW w:w="2196" w:type="dxa"/>
          </w:tcPr>
          <w:p w14:paraId="395426D2" w14:textId="77777777" w:rsidR="00724AFD" w:rsidRDefault="00724AFD" w:rsidP="005F139E">
            <w:r w:rsidRPr="00D61C14">
              <w:t>1</w:t>
            </w:r>
          </w:p>
        </w:tc>
        <w:tc>
          <w:tcPr>
            <w:tcW w:w="2196" w:type="dxa"/>
          </w:tcPr>
          <w:p w14:paraId="6C622B84" w14:textId="77777777" w:rsidR="00724AFD" w:rsidRDefault="00724AFD" w:rsidP="005F139E">
            <w:r w:rsidRPr="00D61C14">
              <w:t>1</w:t>
            </w:r>
          </w:p>
        </w:tc>
        <w:tc>
          <w:tcPr>
            <w:tcW w:w="2196" w:type="dxa"/>
          </w:tcPr>
          <w:p w14:paraId="0D2C5002" w14:textId="77777777" w:rsidR="00724AFD" w:rsidRDefault="00724AFD" w:rsidP="005F139E"/>
        </w:tc>
        <w:tc>
          <w:tcPr>
            <w:tcW w:w="2196" w:type="dxa"/>
          </w:tcPr>
          <w:p w14:paraId="78060350" w14:textId="77777777" w:rsidR="00724AFD" w:rsidRDefault="00724AFD" w:rsidP="005F139E">
            <w:r w:rsidRPr="00D61C14">
              <w:t>OK</w:t>
            </w:r>
          </w:p>
        </w:tc>
      </w:tr>
      <w:tr w:rsidR="00724AFD" w14:paraId="7EECAA4D" w14:textId="77777777" w:rsidTr="005F139E">
        <w:tc>
          <w:tcPr>
            <w:tcW w:w="2160" w:type="dxa"/>
          </w:tcPr>
          <w:p w14:paraId="100A84A9" w14:textId="77777777" w:rsidR="00724AFD" w:rsidRDefault="00724AFD" w:rsidP="005F139E">
            <w:r w:rsidRPr="00D61C14">
              <w:t>counts by [ACTION]</w:t>
            </w:r>
          </w:p>
        </w:tc>
        <w:tc>
          <w:tcPr>
            <w:tcW w:w="1460" w:type="dxa"/>
          </w:tcPr>
          <w:p w14:paraId="7E90097A" w14:textId="77777777" w:rsidR="00724AFD" w:rsidRDefault="00724AFD" w:rsidP="005F139E">
            <w:r w:rsidRPr="00D61C14">
              <w:t>move</w:t>
            </w:r>
          </w:p>
        </w:tc>
        <w:tc>
          <w:tcPr>
            <w:tcW w:w="2196" w:type="dxa"/>
          </w:tcPr>
          <w:p w14:paraId="76C89576" w14:textId="77777777" w:rsidR="00724AFD" w:rsidRDefault="00724AFD" w:rsidP="005F139E">
            <w:r w:rsidRPr="00D61C14">
              <w:t>224</w:t>
            </w:r>
          </w:p>
        </w:tc>
        <w:tc>
          <w:tcPr>
            <w:tcW w:w="2196" w:type="dxa"/>
          </w:tcPr>
          <w:p w14:paraId="081AD1B9" w14:textId="77777777" w:rsidR="00724AFD" w:rsidRDefault="00724AFD" w:rsidP="005F139E">
            <w:r w:rsidRPr="00D61C14">
              <w:t>224</w:t>
            </w:r>
          </w:p>
        </w:tc>
        <w:tc>
          <w:tcPr>
            <w:tcW w:w="2196" w:type="dxa"/>
          </w:tcPr>
          <w:p w14:paraId="07EC5172" w14:textId="77777777" w:rsidR="00724AFD" w:rsidRDefault="00724AFD" w:rsidP="005F139E"/>
        </w:tc>
        <w:tc>
          <w:tcPr>
            <w:tcW w:w="2196" w:type="dxa"/>
          </w:tcPr>
          <w:p w14:paraId="0FFD2E7A" w14:textId="77777777" w:rsidR="00724AFD" w:rsidRDefault="00724AFD" w:rsidP="005F139E">
            <w:r w:rsidRPr="00D61C14">
              <w:t>OK</w:t>
            </w:r>
          </w:p>
        </w:tc>
      </w:tr>
      <w:tr w:rsidR="00724AFD" w14:paraId="1EE5BF03" w14:textId="77777777" w:rsidTr="005F139E">
        <w:tc>
          <w:tcPr>
            <w:tcW w:w="2160" w:type="dxa"/>
          </w:tcPr>
          <w:p w14:paraId="584E3DB6" w14:textId="77777777" w:rsidR="00724AFD" w:rsidRDefault="00724AFD" w:rsidP="005F139E">
            <w:r w:rsidRPr="00D61C14">
              <w:t>counts by [ACTION]</w:t>
            </w:r>
          </w:p>
        </w:tc>
        <w:tc>
          <w:tcPr>
            <w:tcW w:w="1460" w:type="dxa"/>
          </w:tcPr>
          <w:p w14:paraId="4CA26521" w14:textId="77777777" w:rsidR="00724AFD" w:rsidRDefault="00724AFD" w:rsidP="005F139E">
            <w:r w:rsidRPr="00D61C14">
              <w:t>new</w:t>
            </w:r>
          </w:p>
        </w:tc>
        <w:tc>
          <w:tcPr>
            <w:tcW w:w="2196" w:type="dxa"/>
          </w:tcPr>
          <w:p w14:paraId="0D0E800D" w14:textId="77777777" w:rsidR="00724AFD" w:rsidRDefault="00724AFD" w:rsidP="005F139E"/>
        </w:tc>
        <w:tc>
          <w:tcPr>
            <w:tcW w:w="2196" w:type="dxa"/>
          </w:tcPr>
          <w:p w14:paraId="00533D21" w14:textId="77777777" w:rsidR="00724AFD" w:rsidRDefault="00724AFD" w:rsidP="005F139E">
            <w:r w:rsidRPr="00D61C14">
              <w:t>1610</w:t>
            </w:r>
          </w:p>
        </w:tc>
        <w:tc>
          <w:tcPr>
            <w:tcW w:w="2196" w:type="dxa"/>
          </w:tcPr>
          <w:p w14:paraId="145CDCA1" w14:textId="77777777" w:rsidR="00724AFD" w:rsidRDefault="00724AFD" w:rsidP="005F139E">
            <w:r w:rsidRPr="00D61C14">
              <w:t>1610</w:t>
            </w:r>
          </w:p>
        </w:tc>
        <w:tc>
          <w:tcPr>
            <w:tcW w:w="2196" w:type="dxa"/>
          </w:tcPr>
          <w:p w14:paraId="4988C476" w14:textId="77777777" w:rsidR="00724AFD" w:rsidRDefault="00724AFD" w:rsidP="005F139E">
            <w:r w:rsidRPr="00D61C14">
              <w:t>OK</w:t>
            </w:r>
          </w:p>
        </w:tc>
      </w:tr>
      <w:tr w:rsidR="00724AFD" w14:paraId="690C900B" w14:textId="77777777" w:rsidTr="005F139E">
        <w:tc>
          <w:tcPr>
            <w:tcW w:w="2160" w:type="dxa"/>
          </w:tcPr>
          <w:p w14:paraId="6EDDA177" w14:textId="77777777" w:rsidR="00724AFD" w:rsidRDefault="00724AFD" w:rsidP="005F139E">
            <w:r w:rsidRPr="00D61C14">
              <w:t>counts by [ACTION]</w:t>
            </w:r>
          </w:p>
        </w:tc>
        <w:tc>
          <w:tcPr>
            <w:tcW w:w="1460" w:type="dxa"/>
          </w:tcPr>
          <w:p w14:paraId="47884818" w14:textId="77777777" w:rsidR="00724AFD" w:rsidRDefault="00724AFD" w:rsidP="005F139E">
            <w:r w:rsidRPr="00D61C14">
              <w:t>promote</w:t>
            </w:r>
          </w:p>
        </w:tc>
        <w:tc>
          <w:tcPr>
            <w:tcW w:w="2196" w:type="dxa"/>
          </w:tcPr>
          <w:p w14:paraId="52428FEB" w14:textId="77777777" w:rsidR="00724AFD" w:rsidRDefault="00724AFD" w:rsidP="005F139E"/>
        </w:tc>
        <w:tc>
          <w:tcPr>
            <w:tcW w:w="2196" w:type="dxa"/>
          </w:tcPr>
          <w:p w14:paraId="5E9803FC" w14:textId="77777777" w:rsidR="00724AFD" w:rsidRDefault="00724AFD" w:rsidP="005F139E"/>
        </w:tc>
        <w:tc>
          <w:tcPr>
            <w:tcW w:w="2196" w:type="dxa"/>
          </w:tcPr>
          <w:p w14:paraId="08DDBDAE" w14:textId="77777777" w:rsidR="00724AFD" w:rsidRDefault="00724AFD" w:rsidP="005F139E"/>
        </w:tc>
        <w:tc>
          <w:tcPr>
            <w:tcW w:w="2196" w:type="dxa"/>
          </w:tcPr>
          <w:p w14:paraId="3DC27B9A" w14:textId="77777777" w:rsidR="00724AFD" w:rsidRDefault="00724AFD" w:rsidP="005F139E">
            <w:r w:rsidRPr="00D61C14">
              <w:t>OK</w:t>
            </w:r>
          </w:p>
        </w:tc>
      </w:tr>
      <w:tr w:rsidR="00724AFD" w14:paraId="19723BF8" w14:textId="77777777" w:rsidTr="005F139E">
        <w:tc>
          <w:tcPr>
            <w:tcW w:w="2160" w:type="dxa"/>
          </w:tcPr>
          <w:p w14:paraId="21FEF2AE" w14:textId="77777777" w:rsidR="00724AFD" w:rsidRDefault="00724AFD" w:rsidP="005F139E">
            <w:r w:rsidRPr="00D61C14">
              <w:t>counts by [ACTION]</w:t>
            </w:r>
          </w:p>
        </w:tc>
        <w:tc>
          <w:tcPr>
            <w:tcW w:w="1460" w:type="dxa"/>
          </w:tcPr>
          <w:p w14:paraId="4CB0BA47" w14:textId="77777777" w:rsidR="00724AFD" w:rsidRDefault="00724AFD" w:rsidP="005F139E">
            <w:r w:rsidRPr="00D61C14">
              <w:t>rename</w:t>
            </w:r>
          </w:p>
        </w:tc>
        <w:tc>
          <w:tcPr>
            <w:tcW w:w="2196" w:type="dxa"/>
          </w:tcPr>
          <w:p w14:paraId="32E7110F" w14:textId="77777777" w:rsidR="00724AFD" w:rsidRDefault="00724AFD" w:rsidP="005F139E">
            <w:r w:rsidRPr="00D61C14">
              <w:t>51</w:t>
            </w:r>
          </w:p>
        </w:tc>
        <w:tc>
          <w:tcPr>
            <w:tcW w:w="2196" w:type="dxa"/>
          </w:tcPr>
          <w:p w14:paraId="65862910" w14:textId="77777777" w:rsidR="00724AFD" w:rsidRDefault="00724AFD" w:rsidP="005F139E">
            <w:r w:rsidRPr="00D61C14">
              <w:t>51</w:t>
            </w:r>
          </w:p>
        </w:tc>
        <w:tc>
          <w:tcPr>
            <w:tcW w:w="2196" w:type="dxa"/>
          </w:tcPr>
          <w:p w14:paraId="66E248FD" w14:textId="77777777" w:rsidR="00724AFD" w:rsidRDefault="00724AFD" w:rsidP="005F139E"/>
        </w:tc>
        <w:tc>
          <w:tcPr>
            <w:tcW w:w="2196" w:type="dxa"/>
          </w:tcPr>
          <w:p w14:paraId="12170D9F" w14:textId="77777777" w:rsidR="00724AFD" w:rsidRDefault="00724AFD" w:rsidP="005F139E">
            <w:r w:rsidRPr="00D61C14">
              <w:t>OK</w:t>
            </w:r>
          </w:p>
        </w:tc>
      </w:tr>
      <w:tr w:rsidR="00724AFD" w14:paraId="5F24C4CB" w14:textId="77777777" w:rsidTr="005F139E">
        <w:tc>
          <w:tcPr>
            <w:tcW w:w="2160" w:type="dxa"/>
          </w:tcPr>
          <w:p w14:paraId="4E735D34" w14:textId="77777777" w:rsidR="00724AFD" w:rsidRDefault="00724AFD" w:rsidP="005F139E">
            <w:r w:rsidRPr="00D61C14">
              <w:t>counts by [ACTION]</w:t>
            </w:r>
          </w:p>
        </w:tc>
        <w:tc>
          <w:tcPr>
            <w:tcW w:w="1460" w:type="dxa"/>
          </w:tcPr>
          <w:p w14:paraId="3ACB7200" w14:textId="77777777" w:rsidR="00724AFD" w:rsidRDefault="00724AFD" w:rsidP="005F139E">
            <w:r w:rsidRPr="00D61C14">
              <w:t>split</w:t>
            </w:r>
          </w:p>
        </w:tc>
        <w:tc>
          <w:tcPr>
            <w:tcW w:w="2196" w:type="dxa"/>
          </w:tcPr>
          <w:p w14:paraId="29E1493C" w14:textId="77777777" w:rsidR="00724AFD" w:rsidRDefault="00724AFD" w:rsidP="005F139E"/>
        </w:tc>
        <w:tc>
          <w:tcPr>
            <w:tcW w:w="2196" w:type="dxa"/>
          </w:tcPr>
          <w:p w14:paraId="42C35777" w14:textId="77777777" w:rsidR="00724AFD" w:rsidRDefault="00724AFD" w:rsidP="005F139E">
            <w:r w:rsidRPr="00D61C14">
              <w:t>11</w:t>
            </w:r>
          </w:p>
        </w:tc>
        <w:tc>
          <w:tcPr>
            <w:tcW w:w="2196" w:type="dxa"/>
          </w:tcPr>
          <w:p w14:paraId="5AFF53CF" w14:textId="77777777" w:rsidR="00724AFD" w:rsidRDefault="00724AFD" w:rsidP="005F139E">
            <w:r w:rsidRPr="00D61C14">
              <w:t>11</w:t>
            </w:r>
          </w:p>
        </w:tc>
        <w:tc>
          <w:tcPr>
            <w:tcW w:w="2196" w:type="dxa"/>
          </w:tcPr>
          <w:p w14:paraId="103F1567" w14:textId="77777777" w:rsidR="00724AFD" w:rsidRDefault="00724AFD" w:rsidP="005F139E">
            <w:r w:rsidRPr="00D61C14">
              <w:t>OK</w:t>
            </w:r>
          </w:p>
        </w:tc>
      </w:tr>
    </w:tbl>
    <w:p w14:paraId="0E5F52C8" w14:textId="77777777" w:rsidR="00BB0051" w:rsidRDefault="00BB0051" w:rsidP="00BB0051">
      <w:r>
        <w:t>MSL37: Corrections all done in 4.a</w:t>
      </w:r>
    </w:p>
    <w:p w14:paraId="79F77262" w14:textId="2582F6FB" w:rsidR="00BB0051" w:rsidRDefault="00BB0051" w:rsidP="00BB0051">
      <w:r>
        <w:t xml:space="preserve">MSL37: After successful abolish (N=33), create </w:t>
      </w:r>
      <w:r w:rsidR="00725899" w:rsidRPr="00725899">
        <w:t>D:\MSSQL\Backup\</w:t>
      </w:r>
      <w:r w:rsidR="00725899" w:rsidRPr="00940C56">
        <w:rPr>
          <w:color w:val="0070C0"/>
        </w:rPr>
        <w:t>ICTVonline37.20220317.4.b.done.bak</w:t>
      </w:r>
    </w:p>
    <w:p w14:paraId="2C49BFBF" w14:textId="04C6D8D3" w:rsidR="000D72D5" w:rsidRDefault="000D72D5" w:rsidP="00BB0051">
      <w:r>
        <w:t>MSL37: After adding 2021.097B.R.error_correct</w:t>
      </w:r>
      <w:r w:rsidR="00940C56">
        <w:t xml:space="preserve">ion_Caudoviricetes.zip proposal; create </w:t>
      </w:r>
      <w:r w:rsidR="00940C56" w:rsidRPr="00940C56">
        <w:rPr>
          <w:color w:val="0070C0"/>
        </w:rPr>
        <w:t>ICTVonline37.20220318.4.b.done.bak</w:t>
      </w:r>
    </w:p>
    <w:p w14:paraId="4117618D" w14:textId="77777777" w:rsidR="00724AFD" w:rsidRDefault="00724AFD" w:rsidP="00724AFD"/>
    <w:p w14:paraId="2580B839" w14:textId="7A00EA68" w:rsidR="00724AFD" w:rsidRDefault="00724AFD" w:rsidP="00724AFD">
      <w:pPr>
        <w:pStyle w:val="Heading3"/>
      </w:pPr>
      <w:proofErr w:type="gramStart"/>
      <w:r>
        <w:lastRenderedPageBreak/>
        <w:t>4.c.qc</w:t>
      </w:r>
      <w:proofErr w:type="gramEnd"/>
      <w:r>
        <w:t>_actions</w:t>
      </w:r>
    </w:p>
    <w:p w14:paraId="6C9635B0" w14:textId="5BA8A616" w:rsidR="00AD1BB8" w:rsidRDefault="00CD61CB" w:rsidP="00CD61CB">
      <w:proofErr w:type="spellStart"/>
      <w:r>
        <w:t>Doublecheck</w:t>
      </w:r>
      <w:proofErr w:type="spellEnd"/>
      <w:r>
        <w:t xml:space="preserve"> the above.</w:t>
      </w:r>
    </w:p>
    <w:p w14:paraId="6FF88849" w14:textId="2BFCDFBB" w:rsidR="006A3D60" w:rsidRDefault="006A3D60" w:rsidP="00CD61CB">
      <w:r w:rsidRPr="006A3D60">
        <w:rPr>
          <w:highlight w:val="green"/>
        </w:rPr>
        <w:t>MSL37: pass</w:t>
      </w:r>
    </w:p>
    <w:p w14:paraId="39307B97" w14:textId="77777777" w:rsidR="00CD61CB" w:rsidRDefault="00CD61CB" w:rsidP="00CD61CB"/>
    <w:p w14:paraId="07B18B20" w14:textId="2300B115" w:rsidR="00724AFD" w:rsidRDefault="00101B6C" w:rsidP="00101B6C">
      <w:pPr>
        <w:pStyle w:val="Heading3"/>
      </w:pPr>
      <w:r w:rsidRPr="00101B6C">
        <w:t>7a.qc_empty_taxa.sql</w:t>
      </w:r>
    </w:p>
    <w:p w14:paraId="4CC7BD09" w14:textId="41D2516A" w:rsidR="00751BD6" w:rsidRDefault="00751BD6" w:rsidP="00751BD6">
      <w:pPr>
        <w:pStyle w:val="ListParagraph"/>
        <w:numPr>
          <w:ilvl w:val="0"/>
          <w:numId w:val="12"/>
        </w:numPr>
      </w:pPr>
      <w:r>
        <w:t xml:space="preserve">MSL37: </w:t>
      </w:r>
      <w:r w:rsidRPr="00751BD6">
        <w:t>Duplodnaviria;Heunggongvirae;Uroviricota;Caudoviricetes;Mesyanzhinovviridae;</w:t>
      </w:r>
      <w:r w:rsidRPr="00751BD6">
        <w:rPr>
          <w:color w:val="0070C0"/>
        </w:rPr>
        <w:t xml:space="preserve">Keylargovirus </w:t>
      </w:r>
      <w:r>
        <w:t>empty</w:t>
      </w:r>
    </w:p>
    <w:p w14:paraId="3C8A17BD" w14:textId="28761E5A" w:rsidR="00751BD6" w:rsidRDefault="00751BD6" w:rsidP="00751BD6">
      <w:pPr>
        <w:pStyle w:val="ListParagraph"/>
        <w:numPr>
          <w:ilvl w:val="1"/>
          <w:numId w:val="12"/>
        </w:numPr>
      </w:pPr>
      <w:r>
        <w:t>Should have species [</w:t>
      </w:r>
      <w:proofErr w:type="spellStart"/>
      <w:r w:rsidRPr="00751BD6">
        <w:t>Keylargovirus</w:t>
      </w:r>
      <w:proofErr w:type="spellEnd"/>
      <w:r w:rsidRPr="00751BD6">
        <w:t xml:space="preserve"> JL001</w:t>
      </w:r>
      <w:r>
        <w:t xml:space="preserve">], </w:t>
      </w:r>
      <w:r w:rsidRPr="00751BD6">
        <w:t>2021.051B.A.v1.Mesyanzhinovviridae.zip</w:t>
      </w:r>
    </w:p>
    <w:p w14:paraId="25F90ECD" w14:textId="77777777" w:rsidR="00751BD6" w:rsidRDefault="00751BD6" w:rsidP="00751BD6">
      <w:pPr>
        <w:pStyle w:val="ListParagraph"/>
        <w:numPr>
          <w:ilvl w:val="1"/>
          <w:numId w:val="12"/>
        </w:numPr>
      </w:pPr>
      <w:r>
        <w:t xml:space="preserve">Instead it was renamed and not moved: </w:t>
      </w:r>
    </w:p>
    <w:p w14:paraId="56773843" w14:textId="37612C9B" w:rsidR="00751BD6" w:rsidRDefault="00751BD6" w:rsidP="00751BD6">
      <w:pPr>
        <w:pStyle w:val="ListParagraph"/>
        <w:numPr>
          <w:ilvl w:val="2"/>
          <w:numId w:val="12"/>
        </w:numPr>
      </w:pPr>
      <w:r w:rsidRPr="00751BD6">
        <w:t>Duplodnaviria;Heunggongvirae;Uroviricota;Caudoviricetes;Mesyanzhinovviridae;</w:t>
      </w:r>
      <w:r w:rsidRPr="00751BD6">
        <w:rPr>
          <w:color w:val="FF0000"/>
        </w:rPr>
        <w:t>Rabinowitzvirinae;Yuavirus</w:t>
      </w:r>
      <w:r w:rsidRPr="00751BD6">
        <w:t>;Keylargovirus JL001</w:t>
      </w:r>
    </w:p>
    <w:p w14:paraId="5CCC624B" w14:textId="13B0DA2D" w:rsidR="00101B6C" w:rsidRDefault="009C069A" w:rsidP="00101B6C">
      <w:pPr>
        <w:pStyle w:val="ListParagraph"/>
        <w:numPr>
          <w:ilvl w:val="0"/>
          <w:numId w:val="12"/>
        </w:numPr>
      </w:pPr>
      <w:r>
        <w:t>Moved by hand in 7.a….</w:t>
      </w:r>
      <w:proofErr w:type="spellStart"/>
      <w:r>
        <w:t>sql</w:t>
      </w:r>
      <w:proofErr w:type="spellEnd"/>
    </w:p>
    <w:p w14:paraId="60615FC9" w14:textId="3A5308C4" w:rsidR="00C551A9" w:rsidRDefault="005F139E" w:rsidP="009623D1">
      <w:pPr>
        <w:pStyle w:val="Heading4"/>
      </w:pPr>
      <w:r w:rsidRPr="009623D1">
        <w:rPr>
          <w:b/>
        </w:rPr>
        <w:t>BACKUP</w:t>
      </w:r>
      <w:r w:rsidRPr="009623D1">
        <w:t>: ICTVonline3</w:t>
      </w:r>
      <w:r w:rsidR="009C069A">
        <w:t>7.20220318.7.a.done.bak</w:t>
      </w:r>
    </w:p>
    <w:p w14:paraId="19254319" w14:textId="77777777" w:rsidR="002460ED" w:rsidRPr="002460ED" w:rsidRDefault="002460ED" w:rsidP="002460ED"/>
    <w:p w14:paraId="2C07E059" w14:textId="77777777" w:rsidR="00C01B5C" w:rsidRDefault="00C01B5C" w:rsidP="00145B55">
      <w:pPr>
        <w:pStyle w:val="Heading3"/>
      </w:pPr>
      <w:r>
        <w:t>7b. QC name suffixes</w:t>
      </w:r>
    </w:p>
    <w:p w14:paraId="579C4CCC" w14:textId="5FC7F281" w:rsidR="00C01B5C" w:rsidRDefault="00C01B5C" w:rsidP="00C01B5C">
      <w:pPr>
        <w:pStyle w:val="NoSpacing"/>
      </w:pPr>
      <w:r>
        <w:t>MSL37: added columns and checks for -</w:t>
      </w:r>
      <w:proofErr w:type="spellStart"/>
      <w:r>
        <w:t>viriform</w:t>
      </w:r>
      <w:proofErr w:type="spellEnd"/>
      <w:r>
        <w:t>*</w:t>
      </w:r>
    </w:p>
    <w:p w14:paraId="35522AC2" w14:textId="3CC3A51B" w:rsidR="00C01B5C" w:rsidRPr="00C01B5C" w:rsidRDefault="00C01B5C" w:rsidP="00C01B5C">
      <w:pPr>
        <w:pStyle w:val="Heading4"/>
      </w:pPr>
      <w:r w:rsidRPr="00C01B5C">
        <w:rPr>
          <w:b/>
        </w:rPr>
        <w:t>BACKUP</w:t>
      </w:r>
      <w:r w:rsidRPr="00C01B5C">
        <w:t>: ICTVonline37.20220318.7.b.done.bak</w:t>
      </w:r>
    </w:p>
    <w:p w14:paraId="2368AF8F" w14:textId="77777777" w:rsidR="00C01B5C" w:rsidRDefault="00C01B5C" w:rsidP="00C01B5C">
      <w:pPr>
        <w:pStyle w:val="NoSpacing"/>
      </w:pPr>
    </w:p>
    <w:p w14:paraId="14AF175B" w14:textId="703B062C" w:rsidR="00C01B5C" w:rsidRDefault="00C01B5C" w:rsidP="00C01B5C">
      <w:pPr>
        <w:pStyle w:val="NoSpacing"/>
      </w:pPr>
      <w:r>
        <w:t xml:space="preserve">Pre-existing problems </w:t>
      </w:r>
      <w:proofErr w:type="gramStart"/>
      <w:r>
        <w:t>I’m</w:t>
      </w:r>
      <w:proofErr w:type="gramEnd"/>
      <w:r>
        <w:t xml:space="preserve"> not fixing: </w:t>
      </w:r>
    </w:p>
    <w:tbl>
      <w:tblPr>
        <w:tblW w:w="11220" w:type="dxa"/>
        <w:tblCellMar>
          <w:left w:w="0" w:type="dxa"/>
          <w:right w:w="0" w:type="dxa"/>
        </w:tblCellMar>
        <w:tblLook w:val="04A0" w:firstRow="1" w:lastRow="0" w:firstColumn="1" w:lastColumn="0" w:noHBand="0" w:noVBand="1"/>
      </w:tblPr>
      <w:tblGrid>
        <w:gridCol w:w="1802"/>
        <w:gridCol w:w="1407"/>
        <w:gridCol w:w="1274"/>
        <w:gridCol w:w="6900"/>
      </w:tblGrid>
      <w:tr w:rsidR="00C01B5C" w14:paraId="58034C09" w14:textId="77777777" w:rsidTr="00C01B5C">
        <w:trPr>
          <w:trHeight w:val="330"/>
        </w:trPr>
        <w:tc>
          <w:tcPr>
            <w:tcW w:w="1780" w:type="dxa"/>
            <w:tcBorders>
              <w:top w:val="single" w:sz="8" w:space="0" w:color="auto"/>
              <w:left w:val="single" w:sz="8" w:space="0" w:color="auto"/>
              <w:bottom w:val="single" w:sz="8" w:space="0" w:color="auto"/>
              <w:right w:val="single" w:sz="8" w:space="0" w:color="auto"/>
            </w:tcBorders>
            <w:shd w:val="clear" w:color="auto" w:fill="A5A5A5"/>
            <w:noWrap/>
            <w:tcMar>
              <w:top w:w="0" w:type="dxa"/>
              <w:left w:w="108" w:type="dxa"/>
              <w:bottom w:w="0" w:type="dxa"/>
              <w:right w:w="108" w:type="dxa"/>
            </w:tcMar>
            <w:vAlign w:val="bottom"/>
            <w:hideMark/>
          </w:tcPr>
          <w:p w14:paraId="58661FC4" w14:textId="77777777" w:rsidR="00C01B5C" w:rsidRDefault="00C01B5C" w:rsidP="00C01B5C">
            <w:pPr>
              <w:pStyle w:val="NoSpacing"/>
            </w:pPr>
            <w:proofErr w:type="spellStart"/>
            <w:r>
              <w:t>msl_release_num</w:t>
            </w:r>
            <w:proofErr w:type="spellEnd"/>
          </w:p>
        </w:tc>
        <w:tc>
          <w:tcPr>
            <w:tcW w:w="1360" w:type="dxa"/>
            <w:tcBorders>
              <w:top w:val="single" w:sz="8" w:space="0" w:color="auto"/>
              <w:left w:val="nil"/>
              <w:bottom w:val="single" w:sz="8" w:space="0" w:color="auto"/>
              <w:right w:val="single" w:sz="8" w:space="0" w:color="auto"/>
            </w:tcBorders>
            <w:shd w:val="clear" w:color="auto" w:fill="A5A5A5"/>
            <w:noWrap/>
            <w:tcMar>
              <w:top w:w="0" w:type="dxa"/>
              <w:left w:w="108" w:type="dxa"/>
              <w:bottom w:w="0" w:type="dxa"/>
              <w:right w:w="108" w:type="dxa"/>
            </w:tcMar>
            <w:vAlign w:val="bottom"/>
            <w:hideMark/>
          </w:tcPr>
          <w:p w14:paraId="60DD924B" w14:textId="77777777" w:rsidR="00C01B5C" w:rsidRDefault="00C01B5C" w:rsidP="00C01B5C">
            <w:pPr>
              <w:pStyle w:val="NoSpacing"/>
            </w:pPr>
            <w:r>
              <w:t>name</w:t>
            </w:r>
          </w:p>
        </w:tc>
        <w:tc>
          <w:tcPr>
            <w:tcW w:w="1180" w:type="dxa"/>
            <w:tcBorders>
              <w:top w:val="single" w:sz="8" w:space="0" w:color="auto"/>
              <w:left w:val="nil"/>
              <w:bottom w:val="single" w:sz="8" w:space="0" w:color="auto"/>
              <w:right w:val="single" w:sz="8" w:space="0" w:color="auto"/>
            </w:tcBorders>
            <w:shd w:val="clear" w:color="auto" w:fill="A5A5A5"/>
            <w:noWrap/>
            <w:tcMar>
              <w:top w:w="0" w:type="dxa"/>
              <w:left w:w="108" w:type="dxa"/>
              <w:bottom w:w="0" w:type="dxa"/>
              <w:right w:w="108" w:type="dxa"/>
            </w:tcMar>
            <w:vAlign w:val="bottom"/>
            <w:hideMark/>
          </w:tcPr>
          <w:p w14:paraId="2F423D42" w14:textId="77777777" w:rsidR="00C01B5C" w:rsidRDefault="00C01B5C" w:rsidP="00C01B5C">
            <w:pPr>
              <w:pStyle w:val="NoSpacing"/>
            </w:pPr>
            <w:proofErr w:type="spellStart"/>
            <w:r>
              <w:t>out_change</w:t>
            </w:r>
            <w:proofErr w:type="spellEnd"/>
          </w:p>
        </w:tc>
        <w:tc>
          <w:tcPr>
            <w:tcW w:w="6900" w:type="dxa"/>
            <w:tcBorders>
              <w:top w:val="single" w:sz="8" w:space="0" w:color="auto"/>
              <w:left w:val="nil"/>
              <w:bottom w:val="single" w:sz="8" w:space="0" w:color="auto"/>
              <w:right w:val="single" w:sz="8" w:space="0" w:color="auto"/>
            </w:tcBorders>
            <w:shd w:val="clear" w:color="auto" w:fill="A5A5A5"/>
            <w:noWrap/>
            <w:tcMar>
              <w:top w:w="0" w:type="dxa"/>
              <w:left w:w="108" w:type="dxa"/>
              <w:bottom w:w="0" w:type="dxa"/>
              <w:right w:w="108" w:type="dxa"/>
            </w:tcMar>
            <w:vAlign w:val="bottom"/>
            <w:hideMark/>
          </w:tcPr>
          <w:p w14:paraId="1B34EA0A" w14:textId="77777777" w:rsidR="00C01B5C" w:rsidRDefault="00C01B5C" w:rsidP="00C01B5C">
            <w:pPr>
              <w:pStyle w:val="NoSpacing"/>
            </w:pPr>
            <w:proofErr w:type="spellStart"/>
            <w:r>
              <w:t>out_target</w:t>
            </w:r>
            <w:proofErr w:type="spellEnd"/>
          </w:p>
        </w:tc>
      </w:tr>
      <w:tr w:rsidR="00C01B5C" w14:paraId="7298A94B" w14:textId="77777777" w:rsidTr="00C01B5C">
        <w:trPr>
          <w:trHeight w:val="315"/>
        </w:trPr>
        <w:tc>
          <w:tcPr>
            <w:tcW w:w="17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188DD46" w14:textId="77777777" w:rsidR="00C01B5C" w:rsidRDefault="00C01B5C" w:rsidP="00C01B5C">
            <w:pPr>
              <w:pStyle w:val="NoSpacing"/>
              <w:rPr>
                <w:color w:val="000000"/>
              </w:rPr>
            </w:pPr>
            <w:r>
              <w:rPr>
                <w:color w:val="000000"/>
              </w:rPr>
              <w:t>34</w:t>
            </w:r>
          </w:p>
        </w:tc>
        <w:tc>
          <w:tcPr>
            <w:tcW w:w="13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A9D7E67" w14:textId="77777777" w:rsidR="00C01B5C" w:rsidRDefault="00C01B5C" w:rsidP="00C01B5C">
            <w:pPr>
              <w:pStyle w:val="NoSpacing"/>
              <w:rPr>
                <w:color w:val="000000"/>
              </w:rPr>
            </w:pPr>
            <w:proofErr w:type="spellStart"/>
            <w:r>
              <w:rPr>
                <w:color w:val="000000"/>
              </w:rPr>
              <w:t>Incheonvrus</w:t>
            </w:r>
            <w:proofErr w:type="spellEnd"/>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7070332" w14:textId="77777777" w:rsidR="00C01B5C" w:rsidRDefault="00C01B5C" w:rsidP="00C01B5C">
            <w:pPr>
              <w:pStyle w:val="NoSpacing"/>
              <w:rPr>
                <w:color w:val="000000"/>
              </w:rPr>
            </w:pPr>
          </w:p>
        </w:tc>
        <w:tc>
          <w:tcPr>
            <w:tcW w:w="69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3125D79" w14:textId="77777777" w:rsidR="00C01B5C" w:rsidRDefault="00C01B5C" w:rsidP="00C01B5C">
            <w:pPr>
              <w:pStyle w:val="NoSpacing"/>
              <w:rPr>
                <w:rFonts w:ascii="Times New Roman" w:eastAsia="Times New Roman" w:hAnsi="Times New Roman" w:cs="Times New Roman"/>
                <w:sz w:val="20"/>
                <w:szCs w:val="20"/>
              </w:rPr>
            </w:pPr>
          </w:p>
        </w:tc>
      </w:tr>
      <w:tr w:rsidR="00C01B5C" w14:paraId="5DE23986" w14:textId="77777777" w:rsidTr="00C01B5C">
        <w:trPr>
          <w:trHeight w:val="300"/>
        </w:trPr>
        <w:tc>
          <w:tcPr>
            <w:tcW w:w="17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5A3A73F" w14:textId="77777777" w:rsidR="00C01B5C" w:rsidRDefault="00C01B5C" w:rsidP="00C01B5C">
            <w:pPr>
              <w:pStyle w:val="NoSpacing"/>
              <w:rPr>
                <w:rFonts w:ascii="Calibri" w:hAnsi="Calibri" w:cs="Calibri"/>
                <w:color w:val="000000"/>
              </w:rPr>
            </w:pPr>
            <w:r>
              <w:rPr>
                <w:color w:val="000000"/>
              </w:rPr>
              <w:t>35</w:t>
            </w:r>
          </w:p>
        </w:tc>
        <w:tc>
          <w:tcPr>
            <w:tcW w:w="13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253F62D" w14:textId="77777777" w:rsidR="00C01B5C" w:rsidRDefault="00C01B5C" w:rsidP="00C01B5C">
            <w:pPr>
              <w:pStyle w:val="NoSpacing"/>
              <w:rPr>
                <w:color w:val="000000"/>
              </w:rPr>
            </w:pPr>
            <w:proofErr w:type="spellStart"/>
            <w:r>
              <w:rPr>
                <w:color w:val="000000"/>
              </w:rPr>
              <w:t>Incheonvrus</w:t>
            </w:r>
            <w:proofErr w:type="spellEnd"/>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A17F177" w14:textId="77777777" w:rsidR="00C01B5C" w:rsidRDefault="00C01B5C" w:rsidP="00C01B5C">
            <w:pPr>
              <w:pStyle w:val="NoSpacing"/>
              <w:rPr>
                <w:color w:val="000000"/>
              </w:rPr>
            </w:pPr>
          </w:p>
        </w:tc>
        <w:tc>
          <w:tcPr>
            <w:tcW w:w="69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3974943" w14:textId="77777777" w:rsidR="00C01B5C" w:rsidRDefault="00C01B5C" w:rsidP="00C01B5C">
            <w:pPr>
              <w:pStyle w:val="NoSpacing"/>
              <w:rPr>
                <w:rFonts w:ascii="Times New Roman" w:eastAsia="Times New Roman" w:hAnsi="Times New Roman" w:cs="Times New Roman"/>
                <w:sz w:val="20"/>
                <w:szCs w:val="20"/>
              </w:rPr>
            </w:pPr>
          </w:p>
        </w:tc>
      </w:tr>
      <w:tr w:rsidR="00C01B5C" w14:paraId="5A6AE418" w14:textId="77777777" w:rsidTr="00C01B5C">
        <w:trPr>
          <w:trHeight w:val="300"/>
        </w:trPr>
        <w:tc>
          <w:tcPr>
            <w:tcW w:w="17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AC5ADA2" w14:textId="77777777" w:rsidR="00C01B5C" w:rsidRDefault="00C01B5C" w:rsidP="00C01B5C">
            <w:pPr>
              <w:pStyle w:val="NoSpacing"/>
              <w:rPr>
                <w:rFonts w:ascii="Calibri" w:hAnsi="Calibri" w:cs="Calibri"/>
                <w:color w:val="000000"/>
              </w:rPr>
            </w:pPr>
            <w:r>
              <w:rPr>
                <w:color w:val="000000"/>
              </w:rPr>
              <w:t>36</w:t>
            </w:r>
          </w:p>
        </w:tc>
        <w:tc>
          <w:tcPr>
            <w:tcW w:w="13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CA30588" w14:textId="77777777" w:rsidR="00C01B5C" w:rsidRDefault="00C01B5C" w:rsidP="00C01B5C">
            <w:pPr>
              <w:pStyle w:val="NoSpacing"/>
              <w:rPr>
                <w:color w:val="000000"/>
              </w:rPr>
            </w:pPr>
            <w:proofErr w:type="spellStart"/>
            <w:r>
              <w:rPr>
                <w:color w:val="000000"/>
              </w:rPr>
              <w:t>Incheonvrus</w:t>
            </w:r>
            <w:proofErr w:type="spellEnd"/>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517F88A" w14:textId="77777777" w:rsidR="00C01B5C" w:rsidRDefault="00C01B5C" w:rsidP="00C01B5C">
            <w:pPr>
              <w:pStyle w:val="NoSpacing"/>
              <w:rPr>
                <w:color w:val="000000"/>
              </w:rPr>
            </w:pPr>
            <w:r>
              <w:rPr>
                <w:color w:val="000000"/>
              </w:rPr>
              <w:t>move</w:t>
            </w:r>
          </w:p>
        </w:tc>
        <w:tc>
          <w:tcPr>
            <w:tcW w:w="69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3A6A092" w14:textId="77777777" w:rsidR="00C01B5C" w:rsidRDefault="00C01B5C" w:rsidP="00C01B5C">
            <w:pPr>
              <w:pStyle w:val="NoSpacing"/>
              <w:rPr>
                <w:color w:val="000000"/>
              </w:rPr>
            </w:pPr>
            <w:r>
              <w:rPr>
                <w:color w:val="000000"/>
              </w:rPr>
              <w:t>Duplodnaviria;Heunggongvirae;Uroviricota;Caudoviricetes;Incheonvrus</w:t>
            </w:r>
          </w:p>
        </w:tc>
      </w:tr>
      <w:tr w:rsidR="00C01B5C" w14:paraId="4757A789" w14:textId="77777777" w:rsidTr="00C01B5C">
        <w:trPr>
          <w:trHeight w:val="300"/>
        </w:trPr>
        <w:tc>
          <w:tcPr>
            <w:tcW w:w="17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1BD4BA7" w14:textId="77777777" w:rsidR="00C01B5C" w:rsidRDefault="00C01B5C" w:rsidP="00C01B5C">
            <w:pPr>
              <w:pStyle w:val="NoSpacing"/>
              <w:rPr>
                <w:color w:val="000000"/>
              </w:rPr>
            </w:pPr>
            <w:r>
              <w:rPr>
                <w:color w:val="000000"/>
              </w:rPr>
              <w:t>37</w:t>
            </w:r>
          </w:p>
        </w:tc>
        <w:tc>
          <w:tcPr>
            <w:tcW w:w="13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60C24D3" w14:textId="77777777" w:rsidR="00C01B5C" w:rsidRDefault="00C01B5C" w:rsidP="00C01B5C">
            <w:pPr>
              <w:pStyle w:val="NoSpacing"/>
              <w:rPr>
                <w:color w:val="000000"/>
              </w:rPr>
            </w:pPr>
            <w:proofErr w:type="spellStart"/>
            <w:r>
              <w:rPr>
                <w:color w:val="000000"/>
              </w:rPr>
              <w:t>Incheon</w:t>
            </w:r>
            <w:r>
              <w:rPr>
                <w:color w:val="FF0000"/>
              </w:rPr>
              <w:t>vrus</w:t>
            </w:r>
            <w:proofErr w:type="spellEnd"/>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AEDA6B7" w14:textId="77777777" w:rsidR="00C01B5C" w:rsidRDefault="00C01B5C" w:rsidP="00C01B5C">
            <w:pPr>
              <w:pStyle w:val="NoSpacing"/>
              <w:rPr>
                <w:color w:val="000000"/>
              </w:rPr>
            </w:pPr>
          </w:p>
        </w:tc>
        <w:tc>
          <w:tcPr>
            <w:tcW w:w="69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A21A22F" w14:textId="77777777" w:rsidR="00C01B5C" w:rsidRDefault="00C01B5C" w:rsidP="00C01B5C">
            <w:pPr>
              <w:pStyle w:val="NoSpacing"/>
              <w:rPr>
                <w:rFonts w:ascii="Times New Roman" w:eastAsia="Times New Roman" w:hAnsi="Times New Roman" w:cs="Times New Roman"/>
                <w:sz w:val="20"/>
                <w:szCs w:val="20"/>
              </w:rPr>
            </w:pPr>
          </w:p>
        </w:tc>
      </w:tr>
      <w:tr w:rsidR="00C01B5C" w14:paraId="4A3600D4" w14:textId="77777777" w:rsidTr="00C01B5C">
        <w:trPr>
          <w:trHeight w:val="300"/>
        </w:trPr>
        <w:tc>
          <w:tcPr>
            <w:tcW w:w="17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8C31108" w14:textId="77777777" w:rsidR="00C01B5C" w:rsidRDefault="00C01B5C" w:rsidP="00C01B5C">
            <w:pPr>
              <w:pStyle w:val="NoSpacing"/>
              <w:rPr>
                <w:rFonts w:ascii="Calibri" w:hAnsi="Calibri" w:cs="Calibri"/>
                <w:color w:val="000000"/>
              </w:rPr>
            </w:pPr>
            <w:r>
              <w:rPr>
                <w:color w:val="000000"/>
              </w:rPr>
              <w:t>35</w:t>
            </w:r>
          </w:p>
        </w:tc>
        <w:tc>
          <w:tcPr>
            <w:tcW w:w="13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E7126B7" w14:textId="77777777" w:rsidR="00C01B5C" w:rsidRDefault="00C01B5C" w:rsidP="00C01B5C">
            <w:pPr>
              <w:pStyle w:val="NoSpacing"/>
              <w:rPr>
                <w:color w:val="000000"/>
              </w:rPr>
            </w:pPr>
            <w:proofErr w:type="spellStart"/>
            <w:r>
              <w:rPr>
                <w:color w:val="000000"/>
              </w:rPr>
              <w:t>Tunggulviirus</w:t>
            </w:r>
            <w:proofErr w:type="spellEnd"/>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5E706E9" w14:textId="77777777" w:rsidR="00C01B5C" w:rsidRDefault="00C01B5C" w:rsidP="00C01B5C">
            <w:pPr>
              <w:pStyle w:val="NoSpacing"/>
              <w:rPr>
                <w:color w:val="000000"/>
              </w:rPr>
            </w:pPr>
          </w:p>
        </w:tc>
        <w:tc>
          <w:tcPr>
            <w:tcW w:w="69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B00D69C" w14:textId="77777777" w:rsidR="00C01B5C" w:rsidRDefault="00C01B5C" w:rsidP="00C01B5C">
            <w:pPr>
              <w:pStyle w:val="NoSpacing"/>
              <w:rPr>
                <w:rFonts w:ascii="Times New Roman" w:eastAsia="Times New Roman" w:hAnsi="Times New Roman" w:cs="Times New Roman"/>
                <w:sz w:val="20"/>
                <w:szCs w:val="20"/>
              </w:rPr>
            </w:pPr>
          </w:p>
        </w:tc>
      </w:tr>
      <w:tr w:rsidR="00C01B5C" w14:paraId="44343CE6" w14:textId="77777777" w:rsidTr="00C01B5C">
        <w:trPr>
          <w:trHeight w:val="300"/>
        </w:trPr>
        <w:tc>
          <w:tcPr>
            <w:tcW w:w="17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4CA9CE9" w14:textId="77777777" w:rsidR="00C01B5C" w:rsidRDefault="00C01B5C" w:rsidP="00C01B5C">
            <w:pPr>
              <w:pStyle w:val="NoSpacing"/>
              <w:rPr>
                <w:rFonts w:ascii="Calibri" w:hAnsi="Calibri" w:cs="Calibri"/>
                <w:color w:val="000000"/>
              </w:rPr>
            </w:pPr>
            <w:r>
              <w:rPr>
                <w:color w:val="000000"/>
              </w:rPr>
              <w:t>36</w:t>
            </w:r>
          </w:p>
        </w:tc>
        <w:tc>
          <w:tcPr>
            <w:tcW w:w="13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BF24C98" w14:textId="77777777" w:rsidR="00C01B5C" w:rsidRDefault="00C01B5C" w:rsidP="00C01B5C">
            <w:pPr>
              <w:pStyle w:val="NoSpacing"/>
              <w:rPr>
                <w:color w:val="000000"/>
              </w:rPr>
            </w:pPr>
            <w:proofErr w:type="spellStart"/>
            <w:r>
              <w:rPr>
                <w:color w:val="000000"/>
              </w:rPr>
              <w:t>Tunggulviirus</w:t>
            </w:r>
            <w:proofErr w:type="spellEnd"/>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97134AA" w14:textId="77777777" w:rsidR="00C01B5C" w:rsidRDefault="00C01B5C" w:rsidP="00C01B5C">
            <w:pPr>
              <w:pStyle w:val="NoSpacing"/>
              <w:rPr>
                <w:color w:val="000000"/>
              </w:rPr>
            </w:pPr>
          </w:p>
        </w:tc>
        <w:tc>
          <w:tcPr>
            <w:tcW w:w="69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6FE489A" w14:textId="77777777" w:rsidR="00C01B5C" w:rsidRDefault="00C01B5C" w:rsidP="00C01B5C">
            <w:pPr>
              <w:pStyle w:val="NoSpacing"/>
              <w:rPr>
                <w:rFonts w:ascii="Times New Roman" w:eastAsia="Times New Roman" w:hAnsi="Times New Roman" w:cs="Times New Roman"/>
                <w:sz w:val="20"/>
                <w:szCs w:val="20"/>
              </w:rPr>
            </w:pPr>
          </w:p>
        </w:tc>
      </w:tr>
      <w:tr w:rsidR="00C01B5C" w14:paraId="39B62953" w14:textId="77777777" w:rsidTr="00C01B5C">
        <w:trPr>
          <w:trHeight w:val="300"/>
        </w:trPr>
        <w:tc>
          <w:tcPr>
            <w:tcW w:w="17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3110E2F" w14:textId="77777777" w:rsidR="00C01B5C" w:rsidRDefault="00C01B5C" w:rsidP="00C01B5C">
            <w:pPr>
              <w:pStyle w:val="NoSpacing"/>
              <w:rPr>
                <w:rFonts w:ascii="Calibri" w:hAnsi="Calibri" w:cs="Calibri"/>
                <w:color w:val="000000"/>
              </w:rPr>
            </w:pPr>
            <w:r>
              <w:rPr>
                <w:color w:val="000000"/>
              </w:rPr>
              <w:t>37</w:t>
            </w:r>
          </w:p>
        </w:tc>
        <w:tc>
          <w:tcPr>
            <w:tcW w:w="13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059F79D" w14:textId="77777777" w:rsidR="00C01B5C" w:rsidRDefault="00C01B5C" w:rsidP="00C01B5C">
            <w:pPr>
              <w:pStyle w:val="NoSpacing"/>
              <w:rPr>
                <w:color w:val="000000"/>
              </w:rPr>
            </w:pPr>
            <w:proofErr w:type="spellStart"/>
            <w:r>
              <w:rPr>
                <w:color w:val="000000"/>
              </w:rPr>
              <w:t>Tunggul</w:t>
            </w:r>
            <w:r>
              <w:rPr>
                <w:color w:val="FF0000"/>
              </w:rPr>
              <w:t>viirus</w:t>
            </w:r>
            <w:proofErr w:type="spellEnd"/>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67D3A5E" w14:textId="77777777" w:rsidR="00C01B5C" w:rsidRDefault="00C01B5C" w:rsidP="00C01B5C">
            <w:pPr>
              <w:pStyle w:val="NoSpacing"/>
              <w:rPr>
                <w:color w:val="000000"/>
              </w:rPr>
            </w:pPr>
          </w:p>
        </w:tc>
        <w:tc>
          <w:tcPr>
            <w:tcW w:w="69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D351D69" w14:textId="77777777" w:rsidR="00C01B5C" w:rsidRDefault="00C01B5C" w:rsidP="00C01B5C">
            <w:pPr>
              <w:pStyle w:val="NoSpacing"/>
              <w:rPr>
                <w:rFonts w:ascii="Times New Roman" w:eastAsia="Times New Roman" w:hAnsi="Times New Roman" w:cs="Times New Roman"/>
                <w:sz w:val="20"/>
                <w:szCs w:val="20"/>
              </w:rPr>
            </w:pPr>
          </w:p>
        </w:tc>
      </w:tr>
    </w:tbl>
    <w:p w14:paraId="4BCD2331" w14:textId="77777777" w:rsidR="00C01B5C" w:rsidRPr="00C01B5C" w:rsidRDefault="00C01B5C" w:rsidP="00C01B5C"/>
    <w:p w14:paraId="0DAF70AE" w14:textId="45368515" w:rsidR="00145B55" w:rsidRDefault="00145B55" w:rsidP="00145B55">
      <w:pPr>
        <w:pStyle w:val="Heading3"/>
      </w:pPr>
      <w:r w:rsidRPr="00145B55">
        <w:lastRenderedPageBreak/>
        <w:t xml:space="preserve">7d. QC check for duplicate taxon </w:t>
      </w:r>
      <w:proofErr w:type="spellStart"/>
      <w:r w:rsidRPr="00145B55">
        <w:t>names.sql</w:t>
      </w:r>
      <w:proofErr w:type="spellEnd"/>
    </w:p>
    <w:p w14:paraId="770D4DCA" w14:textId="26DFF7D2" w:rsidR="00145B55" w:rsidRDefault="00C01B5C" w:rsidP="00145B55">
      <w:r>
        <w:t>MSL37: no problems!</w:t>
      </w:r>
    </w:p>
    <w:p w14:paraId="338C0EED" w14:textId="30684F2D" w:rsidR="006D21B4" w:rsidRPr="00C01B5C" w:rsidRDefault="001D017B" w:rsidP="001D017B">
      <w:pPr>
        <w:pStyle w:val="Heading4"/>
        <w:rPr>
          <w:strike/>
        </w:rPr>
      </w:pPr>
      <w:r w:rsidRPr="00C01B5C">
        <w:rPr>
          <w:b/>
          <w:strike/>
        </w:rPr>
        <w:t>BACKUP</w:t>
      </w:r>
      <w:r w:rsidRPr="00C01B5C">
        <w:rPr>
          <w:strike/>
        </w:rPr>
        <w:t>: ICTVonline35.20200415.2150.step_7d_done.bak</w:t>
      </w:r>
    </w:p>
    <w:p w14:paraId="2CB2360F" w14:textId="4783AC01" w:rsidR="001D017B" w:rsidRDefault="001D017B" w:rsidP="001D017B"/>
    <w:p w14:paraId="109BE7A3" w14:textId="281DBC03" w:rsidR="00E1210D" w:rsidRDefault="00E1210D" w:rsidP="00E1210D">
      <w:pPr>
        <w:pStyle w:val="Heading3"/>
      </w:pPr>
      <w:r w:rsidRPr="00E1210D">
        <w:t>7e.QC_check_for_genera_with_type_species_issues.sql</w:t>
      </w:r>
    </w:p>
    <w:p w14:paraId="7867FC97" w14:textId="4094C301" w:rsidR="0044592C" w:rsidRDefault="00B66DC2" w:rsidP="0044592C">
      <w:r>
        <w:t xml:space="preserve">N/A: </w:t>
      </w:r>
      <w:r w:rsidR="00C01B5C">
        <w:t xml:space="preserve">Type species </w:t>
      </w:r>
      <w:proofErr w:type="gramStart"/>
      <w:r w:rsidR="00C01B5C">
        <w:t>were abolished</w:t>
      </w:r>
      <w:proofErr w:type="gramEnd"/>
      <w:r w:rsidR="00C01B5C">
        <w:t xml:space="preserve"> in MSL36. </w:t>
      </w:r>
    </w:p>
    <w:p w14:paraId="234F2BB4" w14:textId="769FA475" w:rsidR="00C01B5C" w:rsidRDefault="00C01B5C" w:rsidP="00C01B5C">
      <w:pPr>
        <w:pStyle w:val="Heading3"/>
      </w:pPr>
      <w:r w:rsidRPr="00C01B5C">
        <w:t xml:space="preserve">7f.QC check for </w:t>
      </w:r>
      <w:proofErr w:type="spellStart"/>
      <w:r w:rsidRPr="00C01B5C">
        <w:t>ictv_id</w:t>
      </w:r>
      <w:proofErr w:type="spellEnd"/>
      <w:r w:rsidRPr="00C01B5C">
        <w:t xml:space="preserve"> </w:t>
      </w:r>
      <w:proofErr w:type="gramStart"/>
      <w:r w:rsidRPr="00C01B5C">
        <w:t>wo</w:t>
      </w:r>
      <w:proofErr w:type="gramEnd"/>
      <w:r w:rsidRPr="00C01B5C">
        <w:t xml:space="preserve"> a new change-</w:t>
      </w:r>
      <w:proofErr w:type="spellStart"/>
      <w:r w:rsidRPr="00C01B5C">
        <w:t>proposal</w:t>
      </w:r>
      <w:r w:rsidRPr="00E1210D">
        <w:t>.sql</w:t>
      </w:r>
      <w:proofErr w:type="spellEnd"/>
    </w:p>
    <w:p w14:paraId="54EFEAB6" w14:textId="4261C395" w:rsidR="00C01B5C" w:rsidRDefault="00C01B5C" w:rsidP="00C01B5C">
      <w:pPr>
        <w:pStyle w:val="NoSpacing"/>
      </w:pPr>
      <w:r>
        <w:t>MSL37: No new problems</w:t>
      </w:r>
    </w:p>
    <w:p w14:paraId="1583913B" w14:textId="6575028E" w:rsidR="009A6D95" w:rsidRDefault="009A6D95" w:rsidP="009A6D95">
      <w:pPr>
        <w:pStyle w:val="Heading3"/>
      </w:pPr>
      <w:r>
        <w:t>7g.QC_molecule_id.sql</w:t>
      </w:r>
    </w:p>
    <w:p w14:paraId="5C837B6C" w14:textId="15B9B8F4" w:rsidR="00EB2378" w:rsidRDefault="00EB2378" w:rsidP="009A6D95">
      <w:pPr>
        <w:pStyle w:val="NoSpacing"/>
      </w:pPr>
    </w:p>
    <w:p w14:paraId="4358F2CC" w14:textId="77777777" w:rsidR="00BD0CA2" w:rsidRDefault="00BD0CA2" w:rsidP="00BD0CA2">
      <w:pPr>
        <w:pStyle w:val="NoSpacing"/>
      </w:pPr>
      <w:r>
        <w:t xml:space="preserve">Trickle-up code is at </w:t>
      </w:r>
    </w:p>
    <w:p w14:paraId="4667611D" w14:textId="77777777" w:rsidR="00BD0CA2" w:rsidRDefault="00BD0CA2" w:rsidP="00BD0CA2">
      <w:pPr>
        <w:pStyle w:val="NoSpacing"/>
        <w:ind w:firstLine="720"/>
      </w:pPr>
      <w:r>
        <w:t>-- Runs for 8 minutes!</w:t>
      </w:r>
    </w:p>
    <w:p w14:paraId="070569AF" w14:textId="77777777" w:rsidR="00BD0CA2" w:rsidRDefault="00BD0CA2" w:rsidP="00BD0CA2">
      <w:pPr>
        <w:pStyle w:val="NoSpacing"/>
        <w:ind w:left="720"/>
      </w:pPr>
      <w:proofErr w:type="gramStart"/>
      <w:r>
        <w:rPr>
          <w:rFonts w:ascii="Consolas" w:hAnsi="Consolas" w:cs="Consolas"/>
          <w:color w:val="008000"/>
          <w:sz w:val="19"/>
          <w:szCs w:val="19"/>
          <w:highlight w:val="white"/>
        </w:rPr>
        <w:t>exec</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sp_simplify_molecule_id_settings</w:t>
      </w:r>
      <w:proofErr w:type="spellEnd"/>
    </w:p>
    <w:p w14:paraId="10F93452" w14:textId="77777777" w:rsidR="00BD0CA2" w:rsidRDefault="00BD0CA2" w:rsidP="009A6D95">
      <w:pPr>
        <w:pStyle w:val="NoSpacing"/>
      </w:pPr>
    </w:p>
    <w:p w14:paraId="4E2C8805" w14:textId="742C4F37" w:rsidR="00EB2378" w:rsidRDefault="00EB2378" w:rsidP="00EB2378">
      <w:pPr>
        <w:pStyle w:val="NoSpacing"/>
      </w:pPr>
      <w:r>
        <w:t>* Start by opening XLSX report file</w:t>
      </w:r>
    </w:p>
    <w:p w14:paraId="420D13C2" w14:textId="14D51216" w:rsidR="00EB2378" w:rsidRPr="00EB2378" w:rsidRDefault="00EB2378" w:rsidP="00EB2378">
      <w:pPr>
        <w:pStyle w:val="NoSpacing"/>
      </w:pPr>
      <w:r>
        <w:t xml:space="preserve">* </w:t>
      </w:r>
      <w:proofErr w:type="gramStart"/>
      <w:r>
        <w:t>we</w:t>
      </w:r>
      <w:proofErr w:type="gramEnd"/>
      <w:r>
        <w:t xml:space="preserve"> don't have a way of flagging things we've reviewed, so many "problems" get re-reported every year.</w:t>
      </w:r>
    </w:p>
    <w:p w14:paraId="4DEC1EFC" w14:textId="75B4115F" w:rsidR="00EB2378" w:rsidRDefault="00EB2378" w:rsidP="00D24DFF">
      <w:pPr>
        <w:rPr>
          <w:rFonts w:asciiTheme="majorHAnsi" w:eastAsiaTheme="majorEastAsia" w:hAnsiTheme="majorHAnsi" w:cstheme="majorBidi"/>
          <w:b/>
          <w:bCs/>
          <w:color w:val="4F81BD" w:themeColor="accent1"/>
        </w:rPr>
      </w:pPr>
    </w:p>
    <w:p w14:paraId="0DAA2A8D" w14:textId="53A0DA12" w:rsidR="00AD7210" w:rsidRDefault="00EB2378" w:rsidP="00D24DFF">
      <w:pPr>
        <w:rPr>
          <w:rFonts w:asciiTheme="majorHAnsi" w:eastAsiaTheme="majorEastAsia" w:hAnsiTheme="majorHAnsi" w:cstheme="majorBidi"/>
          <w:b/>
          <w:bCs/>
          <w:color w:val="4F81BD" w:themeColor="accent1"/>
        </w:rPr>
      </w:pPr>
      <w:r w:rsidRPr="00EB2378">
        <w:rPr>
          <w:rFonts w:asciiTheme="majorHAnsi" w:eastAsiaTheme="majorEastAsia" w:hAnsiTheme="majorHAnsi" w:cstheme="majorBidi"/>
          <w:b/>
          <w:bCs/>
          <w:color w:val="4F81BD" w:themeColor="accent1"/>
        </w:rPr>
        <w:t>8a.rebuild_delta_nodes_and_merge-split_table</w:t>
      </w:r>
    </w:p>
    <w:p w14:paraId="5CDAC293" w14:textId="2609CFDC" w:rsidR="00D65E58" w:rsidRDefault="00D65E58" w:rsidP="00D65E58">
      <w:pPr>
        <w:pStyle w:val="NoSpacing"/>
      </w:pPr>
      <w:r>
        <w:t>MSL37: worked</w:t>
      </w:r>
    </w:p>
    <w:p w14:paraId="7AE079FC" w14:textId="6ADE5177" w:rsidR="00B66DC2" w:rsidRPr="0046513C" w:rsidRDefault="00B66DC2" w:rsidP="00B66DC2">
      <w:pPr>
        <w:pStyle w:val="Heading4"/>
      </w:pPr>
      <w:r w:rsidRPr="0046513C">
        <w:rPr>
          <w:b/>
        </w:rPr>
        <w:t>BACKUP</w:t>
      </w:r>
      <w:r w:rsidRPr="0046513C">
        <w:t xml:space="preserve">: </w:t>
      </w:r>
      <w:r w:rsidR="00277152" w:rsidRPr="0046513C">
        <w:t>ICTVonline36</w:t>
      </w:r>
      <w:r w:rsidRPr="0046513C">
        <w:t>.202</w:t>
      </w:r>
      <w:r w:rsidR="00277152" w:rsidRPr="0046513C">
        <w:t>20318.8a.</w:t>
      </w:r>
      <w:r w:rsidRPr="0046513C">
        <w:t>done.bak</w:t>
      </w:r>
    </w:p>
    <w:p w14:paraId="6178043C" w14:textId="77777777" w:rsidR="00B66DC2" w:rsidRDefault="00B66DC2" w:rsidP="00D65E58">
      <w:pPr>
        <w:pStyle w:val="NoSpacing"/>
      </w:pPr>
    </w:p>
    <w:p w14:paraId="641C6A34" w14:textId="68BA717E" w:rsidR="00EB2378" w:rsidRDefault="00D65E58" w:rsidP="009574EF">
      <w:pPr>
        <w:pStyle w:val="Heading3"/>
      </w:pPr>
      <w:r w:rsidRPr="00D65E58">
        <w:t>8b.QC_merge-split_table</w:t>
      </w:r>
    </w:p>
    <w:p w14:paraId="7E453F6A" w14:textId="763A56AC" w:rsidR="00D65E58" w:rsidRDefault="00D65E58" w:rsidP="00D65E58">
      <w:pPr>
        <w:pStyle w:val="NoSpacing"/>
      </w:pPr>
      <w:r>
        <w:t>MSL37: no issues</w:t>
      </w:r>
    </w:p>
    <w:p w14:paraId="1099FB2A" w14:textId="28E8748B" w:rsidR="00D65E58" w:rsidRDefault="00B66DC2" w:rsidP="009574EF">
      <w:pPr>
        <w:pStyle w:val="Heading3"/>
      </w:pPr>
      <w:r w:rsidRPr="00B66DC2">
        <w:t>8c. pull isolates-accession-molecule</w:t>
      </w:r>
    </w:p>
    <w:p w14:paraId="478E87D3" w14:textId="6B44D6CD" w:rsidR="009D221C" w:rsidRDefault="009D221C" w:rsidP="009D221C">
      <w:pPr>
        <w:pStyle w:val="NoSpacing"/>
      </w:pPr>
      <w:r>
        <w:t>Accession number maintenance is sketchy</w:t>
      </w:r>
    </w:p>
    <w:p w14:paraId="4AF15F4C" w14:textId="65856223" w:rsidR="009D221C" w:rsidRDefault="009D221C" w:rsidP="009D221C">
      <w:pPr>
        <w:pStyle w:val="NoSpacing"/>
      </w:pPr>
      <w:r>
        <w:t xml:space="preserve">First: pull values from previous MSL in </w:t>
      </w:r>
      <w:proofErr w:type="spellStart"/>
      <w:r>
        <w:t>taxonomy_node</w:t>
      </w:r>
      <w:proofErr w:type="spellEnd"/>
      <w:r>
        <w:t xml:space="preserve"> </w:t>
      </w:r>
    </w:p>
    <w:p w14:paraId="4912C224" w14:textId="2D418C0C" w:rsidR="009D221C" w:rsidRDefault="009D221C" w:rsidP="009D221C">
      <w:pPr>
        <w:pStyle w:val="NoSpacing"/>
      </w:pPr>
      <w:r>
        <w:t xml:space="preserve">Second: pull values from </w:t>
      </w:r>
      <w:proofErr w:type="spellStart"/>
      <w:r>
        <w:t>load_next_msl_isOK</w:t>
      </w:r>
      <w:proofErr w:type="spellEnd"/>
      <w:r>
        <w:t xml:space="preserve"> view (this year’s load)</w:t>
      </w:r>
    </w:p>
    <w:p w14:paraId="12245ED3" w14:textId="2AE8D68B" w:rsidR="009D221C" w:rsidRPr="00E0667E" w:rsidRDefault="00E0667E" w:rsidP="009574EF">
      <w:pPr>
        <w:pStyle w:val="Heading3"/>
        <w:rPr>
          <w:color w:val="auto"/>
        </w:rPr>
      </w:pPr>
      <w:r>
        <w:lastRenderedPageBreak/>
        <w:t xml:space="preserve">MSL37: error </w:t>
      </w:r>
      <w:r w:rsidRPr="00E0667E">
        <w:t>species='</w:t>
      </w:r>
      <w:proofErr w:type="spellStart"/>
      <w:r w:rsidRPr="00E0667E">
        <w:t>Mykissvirus</w:t>
      </w:r>
      <w:proofErr w:type="spellEnd"/>
      <w:r w:rsidRPr="00E0667E">
        <w:t xml:space="preserve"> </w:t>
      </w:r>
      <w:proofErr w:type="spellStart"/>
      <w:r w:rsidRPr="00E0667E">
        <w:t>tructae</w:t>
      </w:r>
      <w:proofErr w:type="spellEnd"/>
      <w:r w:rsidRPr="00E0667E">
        <w:t>'</w:t>
      </w:r>
      <w:r>
        <w:t>, accession=”</w:t>
      </w:r>
      <w:r w:rsidRPr="00E0667E">
        <w:rPr>
          <w:rFonts w:ascii="Consolas" w:hAnsi="Consolas" w:cs="Consolas"/>
          <w:color w:val="auto"/>
          <w:sz w:val="19"/>
          <w:szCs w:val="19"/>
          <w:highlight w:val="white"/>
        </w:rPr>
        <w:t>KX882061</w:t>
      </w:r>
    </w:p>
    <w:p w14:paraId="4ACD97C4" w14:textId="77777777" w:rsidR="00E0667E" w:rsidRDefault="00E0667E" w:rsidP="00E066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exemplarAccessions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load_next_msl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exemplarAccessions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to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exemplarAccessions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14:paraId="4C440E33" w14:textId="77777777" w:rsidR="00E0667E" w:rsidRDefault="00E0667E" w:rsidP="00E066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FF00FF"/>
          <w:sz w:val="19"/>
          <w:szCs w:val="19"/>
          <w:highlight w:val="white"/>
        </w:rPr>
        <w:t>update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load_next_msl_isok</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
    <w:p w14:paraId="69E185C1" w14:textId="77777777" w:rsidR="00E0667E" w:rsidRDefault="00E0667E" w:rsidP="00E066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--select *,</w:t>
      </w:r>
    </w:p>
    <w:p w14:paraId="0BD5250B" w14:textId="77777777" w:rsidR="00E0667E" w:rsidRDefault="00E0667E" w:rsidP="00E066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exemplarAccessions</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'1:KX882061; 2:KX882062; 3:KX882063; 4:KX882064; 5:KX882065; 6:KX882066; 7:KX882067; 8:KX882068'</w:t>
      </w:r>
    </w:p>
    <w:p w14:paraId="0AFAC801" w14:textId="77777777" w:rsidR="00E0667E" w:rsidRDefault="00E0667E" w:rsidP="00E066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load_next_msl_isok</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species</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Mykissvirus</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tructae</w:t>
      </w:r>
      <w:proofErr w:type="spellEnd"/>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exemplarAccessions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'KX882061%'</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--or genus='</w:t>
      </w:r>
      <w:proofErr w:type="spellStart"/>
      <w:r>
        <w:rPr>
          <w:rFonts w:ascii="Consolas" w:hAnsi="Consolas" w:cs="Consolas"/>
          <w:color w:val="008000"/>
          <w:sz w:val="19"/>
          <w:szCs w:val="19"/>
          <w:highlight w:val="white"/>
        </w:rPr>
        <w:t>Mykissvirus</w:t>
      </w:r>
      <w:proofErr w:type="spellEnd"/>
      <w:r>
        <w:rPr>
          <w:rFonts w:ascii="Consolas" w:hAnsi="Consolas" w:cs="Consolas"/>
          <w:color w:val="008000"/>
          <w:sz w:val="19"/>
          <w:szCs w:val="19"/>
          <w:highlight w:val="white"/>
        </w:rPr>
        <w:t>'</w:t>
      </w:r>
    </w:p>
    <w:p w14:paraId="51D779E5" w14:textId="77777777" w:rsidR="00E0667E" w:rsidRDefault="00E0667E" w:rsidP="00E0667E">
      <w:pPr>
        <w:autoSpaceDE w:val="0"/>
        <w:autoSpaceDN w:val="0"/>
        <w:adjustRightInd w:val="0"/>
        <w:spacing w:after="0" w:line="240" w:lineRule="auto"/>
        <w:rPr>
          <w:rFonts w:ascii="Consolas" w:hAnsi="Consolas" w:cs="Consolas"/>
          <w:color w:val="000000"/>
          <w:sz w:val="19"/>
          <w:szCs w:val="19"/>
          <w:highlight w:val="white"/>
        </w:rPr>
      </w:pPr>
    </w:p>
    <w:p w14:paraId="526C347C" w14:textId="77777777" w:rsidR="00E0667E" w:rsidRDefault="00E0667E" w:rsidP="00E066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FF00FF"/>
          <w:sz w:val="19"/>
          <w:szCs w:val="19"/>
          <w:highlight w:val="white"/>
        </w:rPr>
        <w:t>update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taxonomy_node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
    <w:p w14:paraId="1C266146" w14:textId="77777777" w:rsidR="00E0667E" w:rsidRDefault="00E0667E" w:rsidP="00E066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select *,</w:t>
      </w:r>
    </w:p>
    <w:p w14:paraId="076E874F" w14:textId="77777777" w:rsidR="00E0667E" w:rsidRDefault="00E0667E" w:rsidP="00E066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genbank_accession_csv</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'1:KX882061; 2:KX882062; 3:KX882063; 4:KX882064; 5:KX882065; 6:KX882066; 7:KX882067; 8:KX882068'</w:t>
      </w:r>
    </w:p>
    <w:p w14:paraId="3649A31D" w14:textId="77777777" w:rsidR="00E0667E" w:rsidRDefault="00E0667E" w:rsidP="00E066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taxonomy_node</w:t>
      </w:r>
      <w:proofErr w:type="spellEnd"/>
      <w:r>
        <w:rPr>
          <w:rFonts w:ascii="Consolas" w:hAnsi="Consolas" w:cs="Consolas"/>
          <w:color w:val="000000"/>
          <w:sz w:val="19"/>
          <w:szCs w:val="19"/>
          <w:highlight w:val="white"/>
        </w:rPr>
        <w:t xml:space="preserve"> </w:t>
      </w:r>
    </w:p>
    <w:p w14:paraId="5163E71A" w14:textId="420358F7" w:rsidR="00E0667E" w:rsidRPr="00E0667E" w:rsidRDefault="00E0667E" w:rsidP="00E0667E">
      <w:proofErr w:type="gramStart"/>
      <w:r>
        <w:rPr>
          <w:rFonts w:ascii="Consolas" w:hAnsi="Consolas" w:cs="Consolas"/>
          <w:color w:val="0000FF"/>
          <w:sz w:val="19"/>
          <w:szCs w:val="19"/>
          <w:highlight w:val="white"/>
        </w:rPr>
        <w:t>where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msl_release_num</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37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Mykissvirus</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tructae</w:t>
      </w:r>
      <w:proofErr w:type="spellEnd"/>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genbank_accession_csv</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'KX882061%'</w:t>
      </w:r>
    </w:p>
    <w:p w14:paraId="27E73E4E" w14:textId="19944C7E" w:rsidR="00D90DD3" w:rsidRDefault="00D90DD3" w:rsidP="00D90DD3">
      <w:r>
        <w:t>Added new file ‘</w:t>
      </w:r>
      <w:r w:rsidRPr="00D90DD3">
        <w:t>2.a4.QC_check_for_illegal_accessions</w:t>
      </w:r>
      <w:r>
        <w:t>.sql’ to detect this earlier, next time</w:t>
      </w:r>
    </w:p>
    <w:p w14:paraId="2FD4B74A" w14:textId="64C5BECA" w:rsidR="00D90DD3" w:rsidRDefault="00D90DD3" w:rsidP="00D90DD3">
      <w:pPr>
        <w:pStyle w:val="Heading4"/>
      </w:pPr>
      <w:r>
        <w:t xml:space="preserve">BACKUP: </w:t>
      </w:r>
      <w:r w:rsidRPr="00D90DD3">
        <w:t>ICTVonline37.20220318.8.c.done.bak</w:t>
      </w:r>
    </w:p>
    <w:p w14:paraId="453878E2" w14:textId="7EBFBF6F" w:rsidR="00D90DD3" w:rsidRDefault="00D90DD3" w:rsidP="00D90DD3">
      <w:pPr>
        <w:pStyle w:val="Heading3"/>
      </w:pPr>
      <w:r>
        <w:t>9a</w:t>
      </w:r>
      <w:r w:rsidRPr="00AD7210">
        <w:t>.</w:t>
      </w:r>
      <w:r>
        <w:t xml:space="preserve">recompile </w:t>
      </w:r>
      <w:proofErr w:type="spellStart"/>
      <w:r>
        <w:t>views.sql</w:t>
      </w:r>
      <w:proofErr w:type="spellEnd"/>
    </w:p>
    <w:p w14:paraId="1D200C1F" w14:textId="4B6EEBA6" w:rsidR="00D90DD3" w:rsidRPr="00291D25" w:rsidRDefault="00D90DD3" w:rsidP="00D90DD3">
      <w:r w:rsidRPr="00291D25">
        <w:t>MSL37: ok</w:t>
      </w:r>
    </w:p>
    <w:p w14:paraId="1B178A55" w14:textId="054A62CF" w:rsidR="00AD7210" w:rsidRDefault="00AD7210" w:rsidP="009574EF">
      <w:pPr>
        <w:pStyle w:val="Heading3"/>
        <w:rPr>
          <w:highlight w:val="yellow"/>
        </w:rPr>
      </w:pPr>
      <w:r w:rsidRPr="00AD7210">
        <w:t>9x.QC_deltas.sql</w:t>
      </w:r>
    </w:p>
    <w:p w14:paraId="58022DE6" w14:textId="7A89D305" w:rsidR="001C7BC8" w:rsidRPr="001C7BC8" w:rsidRDefault="00291D25" w:rsidP="00AD7210">
      <w:pPr>
        <w:pStyle w:val="NoSpacing"/>
      </w:pPr>
      <w:r>
        <w:t xml:space="preserve">MSL37: </w:t>
      </w:r>
      <w:r w:rsidR="001C7BC8" w:rsidRPr="001C7BC8">
        <w:t>Delta QC all clean!</w:t>
      </w:r>
    </w:p>
    <w:p w14:paraId="224EF854" w14:textId="6F20DD99" w:rsidR="004E01B4" w:rsidRDefault="004E01B4" w:rsidP="00D24DFF"/>
    <w:p w14:paraId="5AE22879" w14:textId="56320722" w:rsidR="001C7BC8" w:rsidRDefault="001C7BC8" w:rsidP="001C7BC8">
      <w:pPr>
        <w:pStyle w:val="Heading4"/>
      </w:pPr>
      <w:r>
        <w:t xml:space="preserve">BACKUP: </w:t>
      </w:r>
      <w:r w:rsidR="00291D25">
        <w:t>ICTVonline37.20220318.9.x</w:t>
      </w:r>
      <w:r w:rsidR="00291D25" w:rsidRPr="00291D25">
        <w:t>.done.bak</w:t>
      </w:r>
    </w:p>
    <w:p w14:paraId="08CBEC9E" w14:textId="12411203" w:rsidR="009574EF" w:rsidRDefault="009574EF" w:rsidP="009574EF"/>
    <w:p w14:paraId="3CA23CB6" w14:textId="5F405684" w:rsidR="00B927AA" w:rsidRDefault="00B927AA" w:rsidP="009574EF">
      <w:pPr>
        <w:pStyle w:val="Heading3"/>
      </w:pPr>
      <w:r>
        <w:t>9y: copy proposal zips</w:t>
      </w:r>
    </w:p>
    <w:p w14:paraId="4243FD77" w14:textId="1CFD1C9B" w:rsidR="00B927AA" w:rsidRDefault="00B927AA" w:rsidP="00B927AA">
      <w:r>
        <w:t>Destination directory: D:\Web\CSProd\ICTV\proposals</w:t>
      </w:r>
    </w:p>
    <w:p w14:paraId="4947D837" w14:textId="5D4EAA79" w:rsidR="00B927AA" w:rsidRDefault="00B927AA" w:rsidP="00B927AA">
      <w:r>
        <w:t>Create zip with MSL_merge/pro_zips/zip_me.sh</w:t>
      </w:r>
    </w:p>
    <w:p w14:paraId="353F1D28" w14:textId="2DC3F86E" w:rsidR="00B927AA" w:rsidRDefault="00B927AA" w:rsidP="00B927AA">
      <w:r>
        <w:t xml:space="preserve">MSL37: copies up </w:t>
      </w:r>
      <w:proofErr w:type="spellStart"/>
      <w:r>
        <w:t>MSL_merge</w:t>
      </w:r>
      <w:proofErr w:type="spellEnd"/>
      <w:r>
        <w:t>/pro_zips.20220318.zip</w:t>
      </w:r>
    </w:p>
    <w:p w14:paraId="19D5D206" w14:textId="77777777" w:rsidR="00B927AA" w:rsidRPr="00B927AA" w:rsidRDefault="00B927AA" w:rsidP="00B927AA"/>
    <w:p w14:paraId="655CC1CC" w14:textId="7204C90F" w:rsidR="009574EF" w:rsidRDefault="009574EF" w:rsidP="009574EF">
      <w:pPr>
        <w:pStyle w:val="Heading3"/>
      </w:pPr>
      <w:r>
        <w:lastRenderedPageBreak/>
        <w:t>9z0.</w:t>
      </w:r>
      <w:r w:rsidRPr="009574EF">
        <w:t>EXPORT</w:t>
      </w:r>
      <w:r>
        <w:t>_MSL_cheap_and_dirty.sql</w:t>
      </w:r>
    </w:p>
    <w:p w14:paraId="28EEE6B8" w14:textId="162D9E06" w:rsidR="00B927AA" w:rsidRPr="00B927AA" w:rsidRDefault="0050675A" w:rsidP="00B927AA">
      <w:r>
        <w:t>MSL37</w:t>
      </w:r>
      <w:r w:rsidR="00B927AA">
        <w:t>: 10,433 rows, run time 02sec</w:t>
      </w:r>
    </w:p>
    <w:p w14:paraId="67BD5481" w14:textId="651ABB84" w:rsidR="00B927AA" w:rsidRDefault="00B927AA" w:rsidP="00B927AA">
      <w:pPr>
        <w:pStyle w:val="Heading3"/>
      </w:pPr>
      <w:r>
        <w:t>9za.EXPORT_MSL_extended_from_taxonomy_node.sql</w:t>
      </w:r>
    </w:p>
    <w:p w14:paraId="4D98B0A3" w14:textId="6A62F959" w:rsidR="00B927AA" w:rsidRPr="00B927AA" w:rsidRDefault="00B927AA" w:rsidP="00B927AA">
      <w:r>
        <w:t xml:space="preserve">MSL37:  </w:t>
      </w:r>
    </w:p>
    <w:p w14:paraId="16A4D109" w14:textId="34691C07" w:rsidR="009574EF" w:rsidRDefault="009574EF" w:rsidP="009574EF">
      <w:pPr>
        <w:pStyle w:val="Heading3"/>
      </w:pPr>
      <w:r>
        <w:t xml:space="preserve">9zc.export terse diff </w:t>
      </w:r>
      <w:proofErr w:type="spellStart"/>
      <w:r>
        <w:t>list.sql</w:t>
      </w:r>
      <w:proofErr w:type="spellEnd"/>
    </w:p>
    <w:p w14:paraId="2CF51343" w14:textId="77777777" w:rsidR="009574EF" w:rsidRPr="009574EF" w:rsidRDefault="009574EF" w:rsidP="009574EF"/>
    <w:p w14:paraId="6198992E" w14:textId="74619382" w:rsidR="00CB7038" w:rsidRDefault="00CB7038" w:rsidP="009A6D95">
      <w:pPr>
        <w:pStyle w:val="NoSpacing"/>
      </w:pPr>
    </w:p>
    <w:p w14:paraId="5E64E174" w14:textId="6969AD03" w:rsidR="008C4644" w:rsidRDefault="008C4644" w:rsidP="009A6D95">
      <w:pPr>
        <w:pStyle w:val="NoSpacing"/>
      </w:pPr>
      <w:proofErr w:type="spellStart"/>
      <w:r w:rsidRPr="007E7564">
        <w:rPr>
          <w:highlight w:val="yellow"/>
        </w:rPr>
        <w:t>Todo</w:t>
      </w:r>
      <w:proofErr w:type="spellEnd"/>
      <w:proofErr w:type="gramStart"/>
      <w:r w:rsidRPr="007E7564">
        <w:rPr>
          <w:highlight w:val="yellow"/>
        </w:rPr>
        <w:t>?\</w:t>
      </w:r>
      <w:proofErr w:type="gramEnd"/>
      <w:r w:rsidRPr="007E7564">
        <w:rPr>
          <w:highlight w:val="yellow"/>
        </w:rPr>
        <w:t>: script before and after whole-</w:t>
      </w:r>
      <w:proofErr w:type="spellStart"/>
      <w:r w:rsidRPr="007E7564">
        <w:rPr>
          <w:highlight w:val="yellow"/>
        </w:rPr>
        <w:t>db</w:t>
      </w:r>
      <w:proofErr w:type="spellEnd"/>
      <w:r w:rsidRPr="007E7564">
        <w:rPr>
          <w:highlight w:val="yellow"/>
        </w:rPr>
        <w:t>-schema</w:t>
      </w:r>
      <w:r w:rsidR="007E7564" w:rsidRPr="007E7564">
        <w:rPr>
          <w:highlight w:val="yellow"/>
        </w:rPr>
        <w:t xml:space="preserve"> into </w:t>
      </w:r>
      <w:proofErr w:type="spellStart"/>
      <w:r w:rsidR="007E7564" w:rsidRPr="007E7564">
        <w:rPr>
          <w:highlight w:val="yellow"/>
        </w:rPr>
        <w:t>git</w:t>
      </w:r>
      <w:proofErr w:type="spellEnd"/>
    </w:p>
    <w:p w14:paraId="7CB8936C" w14:textId="77777777" w:rsidR="00094763" w:rsidRDefault="00094763" w:rsidP="00094763">
      <w:pPr>
        <w:pStyle w:val="NoSpacing"/>
      </w:pPr>
    </w:p>
    <w:p w14:paraId="4FFC7E9C" w14:textId="77777777" w:rsidR="00094763" w:rsidRDefault="00094763" w:rsidP="00AF551D">
      <w:pPr>
        <w:pStyle w:val="ListParagraph"/>
        <w:numPr>
          <w:ilvl w:val="0"/>
          <w:numId w:val="12"/>
        </w:numPr>
      </w:pPr>
      <w:r>
        <w:t xml:space="preserve">push </w:t>
      </w:r>
      <w:proofErr w:type="spellStart"/>
      <w:r>
        <w:t>ICTVonlineDEV</w:t>
      </w:r>
      <w:proofErr w:type="spellEnd"/>
      <w:r>
        <w:t xml:space="preserve"> -&gt; </w:t>
      </w:r>
      <w:proofErr w:type="spellStart"/>
      <w:r>
        <w:t>ICTVonline</w:t>
      </w:r>
      <w:proofErr w:type="spellEnd"/>
    </w:p>
    <w:p w14:paraId="24920190" w14:textId="77777777" w:rsidR="00094763" w:rsidRDefault="008F1FA8" w:rsidP="00094763">
      <w:pPr>
        <w:pStyle w:val="ListParagraph"/>
        <w:numPr>
          <w:ilvl w:val="1"/>
          <w:numId w:val="12"/>
        </w:numPr>
      </w:pPr>
      <w:r>
        <w:t xml:space="preserve">MSSQL: </w:t>
      </w:r>
      <w:proofErr w:type="spellStart"/>
      <w:r>
        <w:t>ICTVonlineDEV</w:t>
      </w:r>
      <w:proofErr w:type="spellEnd"/>
      <w:r>
        <w:t xml:space="preserve"> &gt; (right-click) &gt; Tasks &gt; Backup</w:t>
      </w:r>
    </w:p>
    <w:p w14:paraId="1052B174" w14:textId="77777777" w:rsidR="00094763" w:rsidRDefault="00094763" w:rsidP="008F1FA8">
      <w:pPr>
        <w:pStyle w:val="ListParagraph"/>
        <w:numPr>
          <w:ilvl w:val="1"/>
          <w:numId w:val="12"/>
        </w:numPr>
      </w:pPr>
      <w:r>
        <w:t>Start &gt; Administrative Tools &gt; IIS</w:t>
      </w:r>
      <w:r w:rsidR="008F1FA8">
        <w:t xml:space="preserve"> &gt; </w:t>
      </w:r>
      <w:r>
        <w:t>Appli</w:t>
      </w:r>
      <w:r w:rsidR="008F1FA8">
        <w:t xml:space="preserve">cation Pools &gt; </w:t>
      </w:r>
      <w:proofErr w:type="spellStart"/>
      <w:r w:rsidR="008F1FA8">
        <w:t>ICTVonline</w:t>
      </w:r>
      <w:proofErr w:type="spellEnd"/>
      <w:r w:rsidR="008F1FA8">
        <w:t xml:space="preserve"> &gt; STOP</w:t>
      </w:r>
    </w:p>
    <w:p w14:paraId="4F6E7533" w14:textId="77777777" w:rsidR="008F1FA8" w:rsidRDefault="008F1FA8" w:rsidP="008F1FA8">
      <w:pPr>
        <w:pStyle w:val="ListParagraph"/>
        <w:numPr>
          <w:ilvl w:val="1"/>
          <w:numId w:val="12"/>
        </w:numPr>
      </w:pPr>
      <w:r>
        <w:t xml:space="preserve">MSSQL: </w:t>
      </w:r>
      <w:proofErr w:type="spellStart"/>
      <w:r>
        <w:t>ICTVonline</w:t>
      </w:r>
      <w:proofErr w:type="spellEnd"/>
      <w:r>
        <w:t xml:space="preserve">&gt; (right-click) &gt; Tasks &gt; Restore (dump of </w:t>
      </w:r>
      <w:proofErr w:type="spellStart"/>
      <w:r>
        <w:t>ICTVonlineDEV</w:t>
      </w:r>
      <w:proofErr w:type="spellEnd"/>
      <w:r>
        <w:t>)</w:t>
      </w:r>
    </w:p>
    <w:p w14:paraId="5B92F8FF" w14:textId="77777777" w:rsidR="008F1FA8" w:rsidRDefault="008F1FA8" w:rsidP="008F1FA8">
      <w:pPr>
        <w:pStyle w:val="ListParagraph"/>
        <w:numPr>
          <w:ilvl w:val="1"/>
          <w:numId w:val="12"/>
        </w:numPr>
      </w:pPr>
      <w:r>
        <w:t xml:space="preserve">Start &gt; Administrative Tools &gt; IIS &gt; Application Pools &gt; </w:t>
      </w:r>
      <w:proofErr w:type="spellStart"/>
      <w:r>
        <w:t>ICTVonline</w:t>
      </w:r>
      <w:proofErr w:type="spellEnd"/>
      <w:r>
        <w:t xml:space="preserve"> &gt; START</w:t>
      </w:r>
    </w:p>
    <w:p w14:paraId="306735D0" w14:textId="77777777" w:rsidR="008F1FA8" w:rsidRDefault="008F1FA8" w:rsidP="008F1FA8">
      <w:pPr>
        <w:pStyle w:val="ListParagraph"/>
        <w:numPr>
          <w:ilvl w:val="1"/>
          <w:numId w:val="12"/>
        </w:numPr>
      </w:pPr>
      <w:r>
        <w:t xml:space="preserve">test </w:t>
      </w:r>
      <w:hyperlink r:id="rId16" w:history="1">
        <w:r w:rsidRPr="00C66173">
          <w:rPr>
            <w:rStyle w:val="Hyperlink"/>
          </w:rPr>
          <w:t>http://ictvonline.org/virusTaxonomy.asp</w:t>
        </w:r>
      </w:hyperlink>
    </w:p>
    <w:p w14:paraId="6166D849" w14:textId="63CBA50A" w:rsidR="00FF2C44" w:rsidRDefault="00FF2C44" w:rsidP="00FF2C44">
      <w:pPr>
        <w:pStyle w:val="Heading1"/>
      </w:pPr>
      <w:r>
        <w:t>Post Production fixes</w:t>
      </w:r>
    </w:p>
    <w:p w14:paraId="168759C3" w14:textId="77777777" w:rsidR="00720AA6" w:rsidRPr="00720AA6" w:rsidRDefault="00720AA6" w:rsidP="00720AA6"/>
    <w:p w14:paraId="644AE591" w14:textId="30C65A08" w:rsidR="004A2480" w:rsidRDefault="00030DC6" w:rsidP="00A915E6">
      <w:pPr>
        <w:pStyle w:val="Heading2"/>
      </w:pPr>
      <w:r>
        <w:rPr>
          <w:lang w:val="fr-FR"/>
        </w:rPr>
        <w:t xml:space="preserve"> </w:t>
      </w:r>
      <w:r w:rsidR="004A2480">
        <w:t xml:space="preserve">BACKUP: </w:t>
      </w:r>
      <w:r w:rsidR="004A2480" w:rsidRPr="001C7BC8">
        <w:t>ICTVonline35.20200416.1731.step_9x_done.bak</w:t>
      </w:r>
    </w:p>
    <w:p w14:paraId="09AF7C70" w14:textId="618B3B3F" w:rsidR="004A2480" w:rsidRDefault="004A2480" w:rsidP="00A915E6">
      <w:pPr>
        <w:pStyle w:val="Heading3"/>
      </w:pPr>
      <w:r>
        <w:t>7e.QC_check_for_genera_with_type_species_issues.xFix_only_child_species.sql</w:t>
      </w:r>
    </w:p>
    <w:p w14:paraId="2C4582C5" w14:textId="77777777" w:rsidR="004A2480" w:rsidRDefault="004A2480" w:rsidP="004A2480">
      <w:pPr>
        <w:pStyle w:val="NoSpacing"/>
      </w:pPr>
      <w:r>
        <w:t xml:space="preserve">Set all only-child species to be type species. </w:t>
      </w:r>
    </w:p>
    <w:p w14:paraId="01B68E3F" w14:textId="77777777" w:rsidR="004A2480" w:rsidRDefault="004A2480" w:rsidP="004A2480">
      <w:pPr>
        <w:pStyle w:val="NoSpacing"/>
      </w:pPr>
      <w:r>
        <w:t xml:space="preserve">Send new report to Elliot. </w:t>
      </w:r>
    </w:p>
    <w:p w14:paraId="537BAFB9" w14:textId="77777777" w:rsidR="004A2480" w:rsidRDefault="004A2480" w:rsidP="004A2480">
      <w:pPr>
        <w:pStyle w:val="NoSpacing"/>
      </w:pPr>
      <w:r>
        <w:t>20200417.1700 Ran this on dev.ictvonline.org</w:t>
      </w:r>
    </w:p>
    <w:p w14:paraId="4B1125D3" w14:textId="77777777" w:rsidR="004A2480" w:rsidRDefault="004A2480" w:rsidP="00A915E6">
      <w:pPr>
        <w:pStyle w:val="Heading3"/>
      </w:pPr>
      <w:r>
        <w:t>7e.QC_check_for_genera_with_type_species_issues.xFix_designateTypeSpecies.sql</w:t>
      </w:r>
    </w:p>
    <w:p w14:paraId="6BE4E36B" w14:textId="77777777" w:rsidR="004A2480" w:rsidRDefault="004A2480" w:rsidP="004A2480">
      <w:pPr>
        <w:pStyle w:val="NoSpacing"/>
      </w:pPr>
      <w:r>
        <w:t xml:space="preserve">For the 3 remaining MSL35 genera with multiple type species, Elliot specified the correct one. </w:t>
      </w:r>
    </w:p>
    <w:p w14:paraId="46F582EC" w14:textId="77777777" w:rsidR="004A2480" w:rsidRPr="00A73153" w:rsidRDefault="004A2480" w:rsidP="004A2480">
      <w:pPr>
        <w:pStyle w:val="NoSpacing"/>
      </w:pPr>
      <w:r>
        <w:t xml:space="preserve">This script makes it so. </w:t>
      </w:r>
    </w:p>
    <w:p w14:paraId="53AC65BC" w14:textId="77777777" w:rsidR="004A2480" w:rsidRDefault="004A2480" w:rsidP="004A2480">
      <w:pPr>
        <w:pStyle w:val="NoSpacing"/>
      </w:pPr>
      <w:r>
        <w:lastRenderedPageBreak/>
        <w:t>20200417.2050 Ran this on dev.ictvonline.org</w:t>
      </w:r>
    </w:p>
    <w:p w14:paraId="0DB1F0CB" w14:textId="10BF7EAA" w:rsidR="00FC3A8E" w:rsidRDefault="00FC3A8E" w:rsidP="007B7B2E">
      <w:pPr>
        <w:rPr>
          <w:lang w:val="fr-FR"/>
        </w:rPr>
      </w:pPr>
    </w:p>
    <w:p w14:paraId="2CFC6DAB" w14:textId="5773D6D7" w:rsidR="00A915E6" w:rsidRDefault="00A915E6" w:rsidP="00A915E6">
      <w:pPr>
        <w:pStyle w:val="Heading3"/>
      </w:pPr>
      <w:r>
        <w:t xml:space="preserve">Improve speed of initial taxonomy (pre-expand to family) query. </w:t>
      </w:r>
    </w:p>
    <w:p w14:paraId="0BCD9E7C" w14:textId="0B744032" w:rsidR="00A915E6" w:rsidRDefault="00A915E6" w:rsidP="00A915E6">
      <w:pPr>
        <w:pStyle w:val="NoSpacing"/>
      </w:pPr>
      <w:r>
        <w:t xml:space="preserve">Instead of computing child and descendant rank counts at query time, add that work to the </w:t>
      </w:r>
      <w:proofErr w:type="spellStart"/>
      <w:r>
        <w:t>taxonomy_node_compute_indices</w:t>
      </w:r>
      <w:proofErr w:type="spellEnd"/>
      <w:r>
        <w:t xml:space="preserve"> SP. </w:t>
      </w:r>
    </w:p>
    <w:p w14:paraId="264564FD" w14:textId="77777777" w:rsidR="00A915E6" w:rsidRDefault="00A915E6" w:rsidP="00A915E6">
      <w:pPr>
        <w:rPr>
          <w:color w:val="1F497D"/>
        </w:rPr>
      </w:pPr>
      <w:r>
        <w:rPr>
          <w:color w:val="1F497D"/>
        </w:rPr>
        <w:t xml:space="preserve">Columns added to </w:t>
      </w:r>
      <w:proofErr w:type="spellStart"/>
      <w:r>
        <w:rPr>
          <w:color w:val="1F497D"/>
        </w:rPr>
        <w:t>taxonomy_node</w:t>
      </w:r>
      <w:proofErr w:type="spellEnd"/>
      <w:r>
        <w:rPr>
          <w:color w:val="1F497D"/>
        </w:rPr>
        <w:t xml:space="preserve"> and computed by trigger/SP/UDF:</w:t>
      </w:r>
    </w:p>
    <w:p w14:paraId="4F4001B8" w14:textId="77777777" w:rsidR="00A915E6" w:rsidRDefault="00A915E6" w:rsidP="00A915E6">
      <w:pPr>
        <w:rPr>
          <w:color w:val="1F497D"/>
        </w:rPr>
      </w:pPr>
      <w:r>
        <w:rPr>
          <w:color w:val="1F497D"/>
        </w:rPr>
        <w:tab/>
        <w:t>[rank]_</w:t>
      </w:r>
      <w:proofErr w:type="spellStart"/>
      <w:r>
        <w:rPr>
          <w:color w:val="1F497D"/>
        </w:rPr>
        <w:t>kid_ct</w:t>
      </w:r>
      <w:proofErr w:type="spellEnd"/>
      <w:r>
        <w:rPr>
          <w:color w:val="1F497D"/>
        </w:rPr>
        <w:tab/>
        <w:t>-- number of direct children of that rank</w:t>
      </w:r>
    </w:p>
    <w:p w14:paraId="658ED871" w14:textId="77777777" w:rsidR="00A915E6" w:rsidRDefault="00A915E6" w:rsidP="00A915E6">
      <w:pPr>
        <w:rPr>
          <w:color w:val="1F497D"/>
        </w:rPr>
      </w:pPr>
      <w:r>
        <w:rPr>
          <w:color w:val="1F497D"/>
        </w:rPr>
        <w:tab/>
        <w:t>[rank]_</w:t>
      </w:r>
      <w:proofErr w:type="spellStart"/>
      <w:r>
        <w:rPr>
          <w:color w:val="1F497D"/>
        </w:rPr>
        <w:t>desc_ct</w:t>
      </w:r>
      <w:proofErr w:type="spellEnd"/>
      <w:r>
        <w:rPr>
          <w:color w:val="1F497D"/>
        </w:rPr>
        <w:tab/>
        <w:t>-- number of descendants (including direct children) of that rank</w:t>
      </w:r>
    </w:p>
    <w:p w14:paraId="341256C5" w14:textId="77777777" w:rsidR="00A915E6" w:rsidRDefault="00A915E6" w:rsidP="00A915E6">
      <w:pPr>
        <w:rPr>
          <w:rFonts w:ascii="Consolas" w:hAnsi="Consolas" w:cs="Times New Roman"/>
          <w:color w:val="008080"/>
          <w:sz w:val="19"/>
          <w:szCs w:val="19"/>
        </w:rPr>
      </w:pPr>
      <w:r>
        <w:rPr>
          <w:color w:val="1F497D"/>
        </w:rPr>
        <w:tab/>
      </w:r>
      <w:proofErr w:type="spellStart"/>
      <w:r>
        <w:rPr>
          <w:color w:val="1F497D"/>
        </w:rPr>
        <w:t>taxa_kid_cts</w:t>
      </w:r>
      <w:proofErr w:type="spellEnd"/>
      <w:r>
        <w:rPr>
          <w:color w:val="1F497D"/>
        </w:rPr>
        <w:t xml:space="preserve"> </w:t>
      </w:r>
      <w:r>
        <w:rPr>
          <w:color w:val="1F497D"/>
        </w:rPr>
        <w:tab/>
        <w:t xml:space="preserve">-- English string listing non-zero direct, visible sub-taxa, aka </w:t>
      </w:r>
      <w:proofErr w:type="spellStart"/>
      <w:r>
        <w:rPr>
          <w:rFonts w:ascii="Consolas" w:hAnsi="Consolas"/>
          <w:color w:val="008080"/>
          <w:sz w:val="19"/>
          <w:szCs w:val="19"/>
        </w:rPr>
        <w:t>udf_</w:t>
      </w:r>
      <w:proofErr w:type="gramStart"/>
      <w:r>
        <w:rPr>
          <w:rFonts w:ascii="Consolas" w:hAnsi="Consolas"/>
          <w:color w:val="008080"/>
          <w:sz w:val="19"/>
          <w:szCs w:val="19"/>
        </w:rPr>
        <w:t>getImmediateChildTaxaCounts</w:t>
      </w:r>
      <w:proofErr w:type="spellEnd"/>
      <w:r>
        <w:rPr>
          <w:rFonts w:ascii="Consolas" w:hAnsi="Consolas"/>
          <w:color w:val="008080"/>
          <w:sz w:val="19"/>
          <w:szCs w:val="19"/>
        </w:rPr>
        <w:t>()</w:t>
      </w:r>
      <w:proofErr w:type="gramEnd"/>
    </w:p>
    <w:p w14:paraId="3E9796BD" w14:textId="77777777" w:rsidR="00A915E6" w:rsidRDefault="00A915E6" w:rsidP="00A915E6">
      <w:pPr>
        <w:rPr>
          <w:rFonts w:ascii="Consolas" w:hAnsi="Consolas"/>
          <w:color w:val="008080"/>
          <w:sz w:val="19"/>
          <w:szCs w:val="19"/>
        </w:rPr>
      </w:pPr>
      <w:r>
        <w:rPr>
          <w:color w:val="1F497D"/>
        </w:rPr>
        <w:tab/>
      </w:r>
      <w:proofErr w:type="spellStart"/>
      <w:r>
        <w:rPr>
          <w:color w:val="1F497D"/>
        </w:rPr>
        <w:t>taxa_desc_cts</w:t>
      </w:r>
      <w:proofErr w:type="spellEnd"/>
      <w:r>
        <w:rPr>
          <w:color w:val="1F497D"/>
        </w:rPr>
        <w:t xml:space="preserve"> </w:t>
      </w:r>
      <w:r>
        <w:rPr>
          <w:color w:val="1F497D"/>
        </w:rPr>
        <w:tab/>
        <w:t xml:space="preserve">-- English string listing non-zero visible sub-taxa, aka </w:t>
      </w:r>
      <w:proofErr w:type="spellStart"/>
      <w:r>
        <w:rPr>
          <w:rFonts w:ascii="Consolas" w:hAnsi="Consolas"/>
          <w:color w:val="008080"/>
          <w:sz w:val="19"/>
          <w:szCs w:val="19"/>
        </w:rPr>
        <w:t>udf_</w:t>
      </w:r>
      <w:proofErr w:type="gramStart"/>
      <w:r>
        <w:rPr>
          <w:rFonts w:ascii="Consolas" w:hAnsi="Consolas"/>
          <w:color w:val="008080"/>
          <w:sz w:val="19"/>
          <w:szCs w:val="19"/>
        </w:rPr>
        <w:t>getChildTaxaCounts</w:t>
      </w:r>
      <w:proofErr w:type="spellEnd"/>
      <w:r>
        <w:rPr>
          <w:rFonts w:ascii="Consolas" w:hAnsi="Consolas"/>
          <w:color w:val="008080"/>
          <w:sz w:val="19"/>
          <w:szCs w:val="19"/>
        </w:rPr>
        <w:t>()</w:t>
      </w:r>
      <w:proofErr w:type="gramEnd"/>
    </w:p>
    <w:p w14:paraId="587E9BF6" w14:textId="77777777" w:rsidR="00A915E6" w:rsidRDefault="00A915E6" w:rsidP="00A915E6">
      <w:pPr>
        <w:rPr>
          <w:rFonts w:ascii="Consolas" w:hAnsi="Consolas"/>
          <w:color w:val="008080"/>
          <w:sz w:val="19"/>
          <w:szCs w:val="19"/>
        </w:rPr>
      </w:pPr>
      <w:r>
        <w:rPr>
          <w:color w:val="1F497D"/>
        </w:rPr>
        <w:tab/>
        <w:t>_</w:t>
      </w:r>
      <w:proofErr w:type="spellStart"/>
      <w:r>
        <w:rPr>
          <w:color w:val="1F497D"/>
        </w:rPr>
        <w:t>numKids</w:t>
      </w:r>
      <w:proofErr w:type="spellEnd"/>
      <w:r>
        <w:rPr>
          <w:color w:val="1F497D"/>
        </w:rPr>
        <w:tab/>
        <w:t>-- total number of children of any type</w:t>
      </w:r>
    </w:p>
    <w:p w14:paraId="4072A975" w14:textId="77777777" w:rsidR="00A915E6" w:rsidRDefault="00A915E6" w:rsidP="00A915E6">
      <w:pPr>
        <w:rPr>
          <w:color w:val="1F497D"/>
        </w:rPr>
      </w:pPr>
      <w:r>
        <w:rPr>
          <w:color w:val="1F497D"/>
        </w:rPr>
        <w:t xml:space="preserve">To implement the counts-to-English conversion, I created a new UDF (and deleted the two above): </w:t>
      </w:r>
      <w:proofErr w:type="spellStart"/>
      <w:r>
        <w:rPr>
          <w:rFonts w:ascii="Consolas" w:eastAsia="Times New Roman" w:hAnsi="Consolas" w:cs="Consolas"/>
          <w:color w:val="00B050"/>
          <w:sz w:val="19"/>
          <w:szCs w:val="19"/>
        </w:rPr>
        <w:t>udf_</w:t>
      </w:r>
      <w:proofErr w:type="gramStart"/>
      <w:r>
        <w:rPr>
          <w:rFonts w:ascii="Consolas" w:eastAsia="Times New Roman" w:hAnsi="Consolas" w:cs="Consolas"/>
          <w:color w:val="00B050"/>
          <w:sz w:val="19"/>
          <w:szCs w:val="19"/>
        </w:rPr>
        <w:t>rankCountsToStringWithPurals</w:t>
      </w:r>
      <w:proofErr w:type="spellEnd"/>
      <w:r>
        <w:rPr>
          <w:rFonts w:ascii="Consolas" w:eastAsia="Times New Roman" w:hAnsi="Consolas" w:cs="Consolas"/>
          <w:color w:val="000000"/>
          <w:sz w:val="19"/>
          <w:szCs w:val="19"/>
        </w:rPr>
        <w:t>()</w:t>
      </w:r>
      <w:proofErr w:type="gramEnd"/>
    </w:p>
    <w:p w14:paraId="09DBB537" w14:textId="77777777" w:rsidR="00A915E6" w:rsidRDefault="00A915E6" w:rsidP="00A915E6">
      <w:pPr>
        <w:rPr>
          <w:color w:val="1F497D"/>
        </w:rPr>
      </w:pPr>
    </w:p>
    <w:p w14:paraId="4CC3ABF0" w14:textId="77777777" w:rsidR="00A915E6" w:rsidRDefault="00A915E6" w:rsidP="00A915E6">
      <w:pPr>
        <w:rPr>
          <w:rFonts w:ascii="Consolas" w:eastAsia="Times New Roman" w:hAnsi="Consolas" w:cs="Consolas"/>
          <w:color w:val="000000"/>
          <w:sz w:val="19"/>
          <w:szCs w:val="19"/>
        </w:rPr>
      </w:pPr>
      <w:r>
        <w:rPr>
          <w:color w:val="1F497D"/>
        </w:rPr>
        <w:t xml:space="preserve">Finally, if we ever need to update that function, or the indexer, there’s a convenience SP to re-index all MSLs: EXEC </w:t>
      </w:r>
      <w:proofErr w:type="spellStart"/>
      <w:r>
        <w:rPr>
          <w:rFonts w:ascii="Consolas" w:eastAsia="Times New Roman" w:hAnsi="Consolas" w:cs="Consolas"/>
          <w:color w:val="000000"/>
          <w:sz w:val="19"/>
          <w:szCs w:val="19"/>
        </w:rPr>
        <w:t>taxonomy_node_compute_indexes_ALL_MSL</w:t>
      </w:r>
      <w:proofErr w:type="spellEnd"/>
    </w:p>
    <w:p w14:paraId="09A7EF6E" w14:textId="77777777" w:rsidR="00A915E6" w:rsidRDefault="00A915E6" w:rsidP="00A915E6">
      <w:pPr>
        <w:rPr>
          <w:color w:val="1F497D"/>
        </w:rPr>
      </w:pPr>
    </w:p>
    <w:p w14:paraId="0A990F41" w14:textId="77777777" w:rsidR="00A915E6" w:rsidRDefault="00A915E6" w:rsidP="00A915E6">
      <w:pPr>
        <w:rPr>
          <w:color w:val="1F497D"/>
        </w:rPr>
      </w:pPr>
      <w:r>
        <w:rPr>
          <w:color w:val="1F497D"/>
        </w:rPr>
        <w:t xml:space="preserve">This means queries a MUCH faster and simpler, and this did not slow down insertion/updates noticeably (though the indexer code got a lot longer). </w:t>
      </w:r>
    </w:p>
    <w:p w14:paraId="2CEADE3F" w14:textId="77777777" w:rsidR="00A915E6" w:rsidRDefault="00A915E6" w:rsidP="00A915E6">
      <w:pPr>
        <w:rPr>
          <w:color w:val="1F497D"/>
        </w:rPr>
      </w:pPr>
    </w:p>
    <w:p w14:paraId="495CE21D" w14:textId="77777777" w:rsidR="00A915E6" w:rsidRDefault="00A915E6" w:rsidP="00A915E6">
      <w:pPr>
        <w:rPr>
          <w:color w:val="1F497D"/>
        </w:rPr>
      </w:pPr>
      <w:r>
        <w:rPr>
          <w:color w:val="1F497D"/>
        </w:rPr>
        <w:t xml:space="preserve">It also means that one can generate the table of historic releases and their counts much more easily as well, as the “root” node for each MSL has the counts for the whole MSL, so the page </w:t>
      </w:r>
    </w:p>
    <w:p w14:paraId="0B5B5A77" w14:textId="77777777" w:rsidR="00A915E6" w:rsidRDefault="00A915E6" w:rsidP="00A915E6">
      <w:pPr>
        <w:rPr>
          <w:rFonts w:ascii="Times New Roman" w:hAnsi="Times New Roman" w:cs="Times New Roman"/>
          <w:sz w:val="24"/>
          <w:szCs w:val="24"/>
        </w:rPr>
      </w:pPr>
      <w:r>
        <w:rPr>
          <w:color w:val="1F497D"/>
        </w:rPr>
        <w:tab/>
      </w:r>
      <w:hyperlink r:id="rId17" w:history="1">
        <w:r>
          <w:rPr>
            <w:rStyle w:val="Hyperlink"/>
          </w:rPr>
          <w:t>https://talk.ictvonline.org/taxonomy/p/taxonomy_releases</w:t>
        </w:r>
      </w:hyperlink>
    </w:p>
    <w:p w14:paraId="4AAA383C" w14:textId="77777777" w:rsidR="00A915E6" w:rsidRDefault="00A915E6" w:rsidP="00A915E6">
      <w:pPr>
        <w:rPr>
          <w:color w:val="1F497D"/>
        </w:rPr>
      </w:pPr>
      <w:r>
        <w:rPr>
          <w:color w:val="1F497D"/>
        </w:rPr>
        <w:lastRenderedPageBreak/>
        <w:t>can be generated with the simple and FAST query (and yes, I checked every value for every MSL – it matches exactly with PROD):</w:t>
      </w:r>
    </w:p>
    <w:p w14:paraId="7F3C27B1" w14:textId="77777777" w:rsidR="00A915E6" w:rsidRDefault="00A915E6" w:rsidP="00A915E6">
      <w:pPr>
        <w:autoSpaceDE w:val="0"/>
        <w:autoSpaceDN w:val="0"/>
        <w:adjustRightInd w:val="0"/>
        <w:ind w:left="720"/>
        <w:rPr>
          <w:rFonts w:ascii="Consolas" w:eastAsia="Times New Roman" w:hAnsi="Consolas" w:cs="Consolas"/>
          <w:color w:val="000000"/>
          <w:sz w:val="19"/>
          <w:szCs w:val="19"/>
        </w:rPr>
      </w:pPr>
      <w:r>
        <w:rPr>
          <w:rFonts w:ascii="Consolas" w:eastAsia="Times New Roman" w:hAnsi="Consolas" w:cs="Consolas"/>
          <w:color w:val="008000"/>
          <w:sz w:val="19"/>
          <w:szCs w:val="19"/>
        </w:rPr>
        <w:t xml:space="preserve">select name, notes, </w:t>
      </w:r>
      <w:proofErr w:type="spellStart"/>
      <w:r>
        <w:rPr>
          <w:rFonts w:ascii="Consolas" w:eastAsia="Times New Roman" w:hAnsi="Consolas" w:cs="Consolas"/>
          <w:color w:val="008000"/>
          <w:sz w:val="19"/>
          <w:szCs w:val="19"/>
        </w:rPr>
        <w:t>order_desc_ct</w:t>
      </w:r>
      <w:proofErr w:type="spell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family_desc_ct</w:t>
      </w:r>
      <w:proofErr w:type="spell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subfamily_desc_ct</w:t>
      </w:r>
      <w:proofErr w:type="spell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genus_desc_ct</w:t>
      </w:r>
      <w:proofErr w:type="spell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species_desc_ct</w:t>
      </w:r>
      <w:proofErr w:type="spellEnd"/>
    </w:p>
    <w:p w14:paraId="41CB9F98" w14:textId="77777777" w:rsidR="00A915E6" w:rsidRDefault="00A915E6" w:rsidP="00A915E6">
      <w:pPr>
        <w:autoSpaceDE w:val="0"/>
        <w:autoSpaceDN w:val="0"/>
        <w:adjustRightInd w:val="0"/>
        <w:ind w:left="720"/>
        <w:rPr>
          <w:rFonts w:ascii="Consolas" w:eastAsia="Times New Roman" w:hAnsi="Consolas" w:cs="Consolas"/>
          <w:color w:val="000000"/>
          <w:sz w:val="19"/>
          <w:szCs w:val="19"/>
        </w:rPr>
      </w:pPr>
      <w:r>
        <w:rPr>
          <w:rFonts w:ascii="Consolas" w:eastAsia="Times New Roman" w:hAnsi="Consolas" w:cs="Consolas"/>
          <w:color w:val="008000"/>
          <w:sz w:val="19"/>
          <w:szCs w:val="19"/>
        </w:rPr>
        <w:t xml:space="preserve">from </w:t>
      </w:r>
      <w:proofErr w:type="spellStart"/>
      <w:r>
        <w:rPr>
          <w:rFonts w:ascii="Consolas" w:eastAsia="Times New Roman" w:hAnsi="Consolas" w:cs="Consolas"/>
          <w:color w:val="008000"/>
          <w:sz w:val="19"/>
          <w:szCs w:val="19"/>
        </w:rPr>
        <w:t>taxonomy_node</w:t>
      </w:r>
      <w:proofErr w:type="spellEnd"/>
      <w:r>
        <w:rPr>
          <w:rFonts w:ascii="Consolas" w:eastAsia="Times New Roman" w:hAnsi="Consolas" w:cs="Consolas"/>
          <w:color w:val="008000"/>
          <w:sz w:val="19"/>
          <w:szCs w:val="19"/>
        </w:rPr>
        <w:t xml:space="preserve"> </w:t>
      </w:r>
    </w:p>
    <w:p w14:paraId="3BB67272" w14:textId="77777777" w:rsidR="00A915E6" w:rsidRDefault="00A915E6" w:rsidP="00A915E6">
      <w:pPr>
        <w:autoSpaceDE w:val="0"/>
        <w:autoSpaceDN w:val="0"/>
        <w:adjustRightInd w:val="0"/>
        <w:ind w:left="720"/>
        <w:rPr>
          <w:rFonts w:ascii="Consolas" w:eastAsia="Times New Roman" w:hAnsi="Consolas" w:cs="Consolas"/>
          <w:color w:val="000000"/>
          <w:sz w:val="19"/>
          <w:szCs w:val="19"/>
        </w:rPr>
      </w:pPr>
      <w:r>
        <w:rPr>
          <w:rFonts w:ascii="Consolas" w:eastAsia="Times New Roman" w:hAnsi="Consolas" w:cs="Consolas"/>
          <w:color w:val="008000"/>
          <w:sz w:val="19"/>
          <w:szCs w:val="19"/>
        </w:rPr>
        <w:t xml:space="preserve">where </w:t>
      </w:r>
      <w:proofErr w:type="spellStart"/>
      <w:r>
        <w:rPr>
          <w:rFonts w:ascii="Consolas" w:eastAsia="Times New Roman" w:hAnsi="Consolas" w:cs="Consolas"/>
          <w:color w:val="008000"/>
          <w:sz w:val="19"/>
          <w:szCs w:val="19"/>
        </w:rPr>
        <w:t>msl_release_num</w:t>
      </w:r>
      <w:proofErr w:type="spellEnd"/>
      <w:r>
        <w:rPr>
          <w:rFonts w:ascii="Consolas" w:eastAsia="Times New Roman" w:hAnsi="Consolas" w:cs="Consolas"/>
          <w:color w:val="008000"/>
          <w:sz w:val="19"/>
          <w:szCs w:val="19"/>
        </w:rPr>
        <w:t xml:space="preserve"> is not null and </w:t>
      </w:r>
      <w:proofErr w:type="spellStart"/>
      <w:r>
        <w:rPr>
          <w:rFonts w:ascii="Consolas" w:eastAsia="Times New Roman" w:hAnsi="Consolas" w:cs="Consolas"/>
          <w:color w:val="008000"/>
          <w:sz w:val="19"/>
          <w:szCs w:val="19"/>
        </w:rPr>
        <w:t>level_id</w:t>
      </w:r>
      <w:proofErr w:type="spellEnd"/>
      <w:r>
        <w:rPr>
          <w:rFonts w:ascii="Consolas" w:eastAsia="Times New Roman" w:hAnsi="Consolas" w:cs="Consolas"/>
          <w:color w:val="008000"/>
          <w:sz w:val="19"/>
          <w:szCs w:val="19"/>
        </w:rPr>
        <w:t xml:space="preserve"> = 100</w:t>
      </w:r>
    </w:p>
    <w:p w14:paraId="61514C4A" w14:textId="77777777" w:rsidR="00A915E6" w:rsidRDefault="00A915E6" w:rsidP="00A915E6">
      <w:pPr>
        <w:ind w:left="720"/>
        <w:rPr>
          <w:color w:val="1F497D"/>
        </w:rPr>
      </w:pPr>
      <w:r>
        <w:rPr>
          <w:rFonts w:ascii="Consolas" w:eastAsia="Times New Roman" w:hAnsi="Consolas" w:cs="Consolas"/>
          <w:color w:val="008000"/>
          <w:sz w:val="19"/>
          <w:szCs w:val="19"/>
        </w:rPr>
        <w:t xml:space="preserve">order by </w:t>
      </w:r>
      <w:proofErr w:type="spellStart"/>
      <w:r>
        <w:rPr>
          <w:rFonts w:ascii="Consolas" w:eastAsia="Times New Roman" w:hAnsi="Consolas" w:cs="Consolas"/>
          <w:color w:val="008000"/>
          <w:sz w:val="19"/>
          <w:szCs w:val="19"/>
        </w:rPr>
        <w:t>tree_id</w:t>
      </w:r>
      <w:proofErr w:type="spell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desc</w:t>
      </w:r>
      <w:proofErr w:type="spellEnd"/>
    </w:p>
    <w:p w14:paraId="06E89AAA" w14:textId="77777777" w:rsidR="00A915E6" w:rsidRDefault="00A915E6" w:rsidP="00A915E6">
      <w:pPr>
        <w:rPr>
          <w:rFonts w:ascii="Times New Roman" w:hAnsi="Times New Roman" w:cs="Times New Roman"/>
          <w:sz w:val="24"/>
          <w:szCs w:val="24"/>
        </w:rPr>
      </w:pPr>
    </w:p>
    <w:p w14:paraId="24820ED4" w14:textId="3495C8EE" w:rsidR="00A915E6" w:rsidRDefault="00A915E6" w:rsidP="00A915E6">
      <w:pPr>
        <w:rPr>
          <w:color w:val="1F497D"/>
        </w:rPr>
      </w:pPr>
      <w:r>
        <w:rPr>
          <w:color w:val="1F497D"/>
        </w:rPr>
        <w:t xml:space="preserve">and finally, Don’s “show pre-expanded nodes query”, 2.0: </w:t>
      </w:r>
      <w:r w:rsidRPr="00A915E6">
        <w:rPr>
          <w:color w:val="1F497D"/>
        </w:rPr>
        <w:t>9yb2.ddempsey_show_expanded_nodes_v2.sql</w:t>
      </w:r>
    </w:p>
    <w:p w14:paraId="3F273077" w14:textId="76EA0536" w:rsidR="00A915E6" w:rsidRDefault="00A915E6" w:rsidP="00A915E6">
      <w:pPr>
        <w:pStyle w:val="Heading4"/>
      </w:pPr>
      <w:r>
        <w:t xml:space="preserve">ALTER </w:t>
      </w:r>
      <w:proofErr w:type="spellStart"/>
      <w:r>
        <w:t>taxonomy_node</w:t>
      </w:r>
      <w:proofErr w:type="spellEnd"/>
      <w:r>
        <w:t xml:space="preserve"> [hand-edited in Design GUI]</w:t>
      </w:r>
    </w:p>
    <w:p w14:paraId="0C321B44" w14:textId="6FF5AE28" w:rsidR="00A915E6" w:rsidRDefault="00A915E6" w:rsidP="00A915E6">
      <w:pPr>
        <w:pStyle w:val="Heading4"/>
      </w:pPr>
      <w:r w:rsidRPr="00A915E6">
        <w:t>0.b5.create_udf_rankCountsToStringWithPurals.sql</w:t>
      </w:r>
    </w:p>
    <w:p w14:paraId="03D7532C" w14:textId="7AD69A68" w:rsidR="00A915E6" w:rsidRDefault="00A915E6" w:rsidP="00A915E6">
      <w:pPr>
        <w:pStyle w:val="Heading4"/>
      </w:pPr>
      <w:r w:rsidRPr="00A915E6">
        <w:t>0.b6.alter_taxonomy_node_compute_indexes.sql</w:t>
      </w:r>
    </w:p>
    <w:p w14:paraId="15EE94B9" w14:textId="21BA6FE3" w:rsidR="00A915E6" w:rsidRDefault="00A915E6" w:rsidP="00A915E6">
      <w:pPr>
        <w:pStyle w:val="Heading4"/>
        <w:rPr>
          <w:rFonts w:asciiTheme="minorHAnsi" w:hAnsiTheme="minorHAnsi" w:cstheme="minorBidi"/>
        </w:rPr>
      </w:pPr>
      <w:r w:rsidRPr="00A915E6">
        <w:t>0.b7.create_taxonomy_node_compute_indexes_ALL_MSL.sql</w:t>
      </w:r>
    </w:p>
    <w:p w14:paraId="18B4ED06" w14:textId="77777777" w:rsidR="00A915E6" w:rsidRDefault="00A915E6" w:rsidP="00A915E6">
      <w:pPr>
        <w:pStyle w:val="Heading4"/>
        <w:rPr>
          <w:rFonts w:asciiTheme="minorHAnsi" w:hAnsiTheme="minorHAnsi" w:cstheme="minorBidi"/>
        </w:rPr>
      </w:pPr>
      <w:r w:rsidRPr="00A915E6">
        <w:t>9yb2.ddempsey_show_expanded_nodes_v2.sql</w:t>
      </w:r>
    </w:p>
    <w:p w14:paraId="29795C71" w14:textId="58B52A92" w:rsidR="00A915E6" w:rsidRDefault="00A915E6" w:rsidP="00A915E6">
      <w:pPr>
        <w:pStyle w:val="NoSpacing"/>
      </w:pPr>
    </w:p>
    <w:p w14:paraId="392F0904" w14:textId="3965B4D8" w:rsidR="00A915E6" w:rsidRDefault="00A915E6" w:rsidP="00A915E6">
      <w:pPr>
        <w:pStyle w:val="Heading3"/>
      </w:pPr>
      <w:r w:rsidRPr="00A915E6">
        <w:t xml:space="preserve">9ya1.patch - remove </w:t>
      </w:r>
      <w:proofErr w:type="spellStart"/>
      <w:r w:rsidRPr="00A915E6">
        <w:t>Unyawo</w:t>
      </w:r>
      <w:proofErr w:type="spellEnd"/>
      <w:r w:rsidRPr="00A915E6">
        <w:t xml:space="preserve"> genus and </w:t>
      </w:r>
      <w:proofErr w:type="spellStart"/>
      <w:r w:rsidRPr="00A915E6">
        <w:t>species.sql</w:t>
      </w:r>
      <w:proofErr w:type="spellEnd"/>
    </w:p>
    <w:p w14:paraId="50BD8B4C" w14:textId="157C98AD" w:rsidR="00A915E6" w:rsidRDefault="00A915E6" w:rsidP="00A915E6">
      <w:pPr>
        <w:pStyle w:val="NoSpacing"/>
      </w:pPr>
      <w:r>
        <w:t xml:space="preserve">remove genus </w:t>
      </w:r>
      <w:proofErr w:type="spellStart"/>
      <w:r>
        <w:t>Unyawo</w:t>
      </w:r>
      <w:proofErr w:type="spellEnd"/>
      <w:r>
        <w:t xml:space="preserve"> &amp; species "</w:t>
      </w:r>
      <w:proofErr w:type="spellStart"/>
      <w:r>
        <w:t>Xylella</w:t>
      </w:r>
      <w:proofErr w:type="spellEnd"/>
      <w:r>
        <w:t xml:space="preserve"> virus Paz"</w:t>
      </w:r>
    </w:p>
    <w:p w14:paraId="6A45BABC" w14:textId="1DF81154" w:rsidR="00A915E6" w:rsidRDefault="00A915E6" w:rsidP="00A915E6">
      <w:pPr>
        <w:pStyle w:val="Heading3"/>
      </w:pPr>
      <w:r w:rsidRPr="00A915E6">
        <w:t>9yc1.patch_4genera_into_rhabdoviridae.sql</w:t>
      </w:r>
    </w:p>
    <w:p w14:paraId="56C33362" w14:textId="7383CB36" w:rsidR="00A915E6" w:rsidRDefault="00A915E6" w:rsidP="00A915E6">
      <w:pPr>
        <w:pStyle w:val="NoSpacing"/>
        <w:rPr>
          <w:color w:val="000000"/>
        </w:rPr>
      </w:pPr>
      <w:r>
        <w:t>move 4 genera into family '</w:t>
      </w:r>
      <w:proofErr w:type="spellStart"/>
      <w:r>
        <w:t>Rhabdoviridae</w:t>
      </w:r>
      <w:proofErr w:type="spellEnd"/>
      <w:r>
        <w:t>'</w:t>
      </w:r>
    </w:p>
    <w:p w14:paraId="19970DF8" w14:textId="270F0C09" w:rsidR="00A915E6" w:rsidRDefault="00A915E6" w:rsidP="00A915E6">
      <w:pPr>
        <w:pStyle w:val="NoSpacing"/>
        <w:numPr>
          <w:ilvl w:val="0"/>
          <w:numId w:val="12"/>
        </w:numPr>
        <w:rPr>
          <w:color w:val="000000"/>
        </w:rPr>
      </w:pPr>
      <w:proofErr w:type="spellStart"/>
      <w:r>
        <w:t>Barhavirus</w:t>
      </w:r>
      <w:proofErr w:type="spellEnd"/>
    </w:p>
    <w:p w14:paraId="52FFB4FD" w14:textId="04AAC9DE" w:rsidR="00A915E6" w:rsidRDefault="00A915E6" w:rsidP="00A915E6">
      <w:pPr>
        <w:pStyle w:val="NoSpacing"/>
        <w:numPr>
          <w:ilvl w:val="0"/>
          <w:numId w:val="12"/>
        </w:numPr>
        <w:rPr>
          <w:color w:val="000000"/>
        </w:rPr>
      </w:pPr>
      <w:proofErr w:type="spellStart"/>
      <w:r>
        <w:t>Lostrhavirus</w:t>
      </w:r>
      <w:proofErr w:type="spellEnd"/>
    </w:p>
    <w:p w14:paraId="36CF3C35" w14:textId="074D8C91" w:rsidR="00A915E6" w:rsidRDefault="00A915E6" w:rsidP="00A915E6">
      <w:pPr>
        <w:pStyle w:val="NoSpacing"/>
        <w:numPr>
          <w:ilvl w:val="0"/>
          <w:numId w:val="12"/>
        </w:numPr>
        <w:rPr>
          <w:color w:val="000000"/>
        </w:rPr>
      </w:pPr>
      <w:proofErr w:type="spellStart"/>
      <w:r>
        <w:t>Sawgrhavirus</w:t>
      </w:r>
      <w:proofErr w:type="spellEnd"/>
    </w:p>
    <w:p w14:paraId="47457F1E" w14:textId="45163B3E" w:rsidR="00A915E6" w:rsidRDefault="00A915E6" w:rsidP="00A915E6">
      <w:pPr>
        <w:pStyle w:val="NoSpacing"/>
        <w:numPr>
          <w:ilvl w:val="0"/>
          <w:numId w:val="12"/>
        </w:numPr>
        <w:rPr>
          <w:color w:val="000000"/>
        </w:rPr>
      </w:pPr>
      <w:proofErr w:type="spellStart"/>
      <w:r>
        <w:t>Zarhavirus</w:t>
      </w:r>
      <w:proofErr w:type="spellEnd"/>
    </w:p>
    <w:p w14:paraId="21F7AE30" w14:textId="00EB8594" w:rsidR="00A915E6" w:rsidRDefault="00A915E6" w:rsidP="00A915E6">
      <w:pPr>
        <w:pStyle w:val="NoSpacing"/>
      </w:pPr>
    </w:p>
    <w:p w14:paraId="7C424C81" w14:textId="0E2A3562" w:rsidR="00A915E6" w:rsidRDefault="00A915E6" w:rsidP="00A915E6">
      <w:pPr>
        <w:pStyle w:val="Heading2"/>
      </w:pPr>
      <w:r>
        <w:t>BACKUP:</w:t>
      </w:r>
      <w:r w:rsidRPr="00A915E6">
        <w:t xml:space="preserve"> ICTVonline35.20200422.0133.step_9x_done.rank_cts.bak</w:t>
      </w:r>
    </w:p>
    <w:p w14:paraId="4898D53E" w14:textId="77777777" w:rsidR="00A915E6" w:rsidRPr="00F27A22" w:rsidRDefault="00A915E6" w:rsidP="00A915E6">
      <w:pPr>
        <w:rPr>
          <w:lang w:val="fr-FR"/>
        </w:rPr>
      </w:pPr>
    </w:p>
    <w:p w14:paraId="1D6B0B70" w14:textId="6F35554A" w:rsidR="00A915E6" w:rsidRDefault="0094394A" w:rsidP="007B7B2E">
      <w:pPr>
        <w:rPr>
          <w:lang w:val="fr-FR"/>
        </w:rPr>
      </w:pPr>
      <w:r>
        <w:rPr>
          <w:lang w:val="fr-FR"/>
        </w:rPr>
        <w:lastRenderedPageBreak/>
        <w:t xml:space="preserve">Script </w:t>
      </w:r>
      <w:proofErr w:type="spellStart"/>
      <w:r>
        <w:rPr>
          <w:lang w:val="fr-FR"/>
        </w:rPr>
        <w:t>database</w:t>
      </w:r>
      <w:proofErr w:type="spellEnd"/>
      <w:r>
        <w:rPr>
          <w:lang w:val="fr-FR"/>
        </w:rPr>
        <w:t xml:space="preserve"> </w:t>
      </w:r>
      <w:proofErr w:type="spellStart"/>
      <w:r>
        <w:rPr>
          <w:lang w:val="fr-FR"/>
        </w:rPr>
        <w:t>into</w:t>
      </w:r>
      <w:proofErr w:type="spellEnd"/>
      <w:r>
        <w:rPr>
          <w:lang w:val="fr-FR"/>
        </w:rPr>
        <w:t xml:space="preserve"> « </w:t>
      </w:r>
      <w:proofErr w:type="spellStart"/>
      <w:r>
        <w:rPr>
          <w:lang w:val="fr-FR"/>
        </w:rPr>
        <w:t>schema</w:t>
      </w:r>
      <w:proofErr w:type="spellEnd"/>
      <w:r>
        <w:rPr>
          <w:lang w:val="fr-FR"/>
        </w:rPr>
        <w:t>/ » directory</w:t>
      </w:r>
    </w:p>
    <w:p w14:paraId="6C15FCCE" w14:textId="24328127" w:rsidR="008C381D" w:rsidRDefault="008C381D" w:rsidP="008C381D">
      <w:pPr>
        <w:pStyle w:val="ListParagraph"/>
        <w:numPr>
          <w:ilvl w:val="0"/>
          <w:numId w:val="24"/>
        </w:numPr>
        <w:rPr>
          <w:lang w:val="fr-FR"/>
        </w:rPr>
      </w:pPr>
      <w:r>
        <w:rPr>
          <w:lang w:val="fr-FR"/>
        </w:rPr>
        <w:t xml:space="preserve">First </w:t>
      </w:r>
      <w:proofErr w:type="spellStart"/>
      <w:r>
        <w:rPr>
          <w:lang w:val="fr-FR"/>
        </w:rPr>
        <w:t>delete</w:t>
      </w:r>
      <w:proofErr w:type="spellEnd"/>
      <w:r>
        <w:rPr>
          <w:lang w:val="fr-FR"/>
        </w:rPr>
        <w:t xml:space="preserve"> all SQL files in </w:t>
      </w:r>
      <w:proofErr w:type="spellStart"/>
      <w:r>
        <w:rPr>
          <w:lang w:val="fr-FR"/>
        </w:rPr>
        <w:t>schema</w:t>
      </w:r>
      <w:proofErr w:type="spellEnd"/>
      <w:r>
        <w:rPr>
          <w:lang w:val="fr-FR"/>
        </w:rPr>
        <w:t xml:space="preserve">/, </w:t>
      </w:r>
      <w:proofErr w:type="spellStart"/>
      <w:r>
        <w:rPr>
          <w:lang w:val="fr-FR"/>
        </w:rPr>
        <w:t>so</w:t>
      </w:r>
      <w:proofErr w:type="spellEnd"/>
      <w:r>
        <w:rPr>
          <w:lang w:val="fr-FR"/>
        </w:rPr>
        <w:t xml:space="preserve"> </w:t>
      </w:r>
      <w:proofErr w:type="spellStart"/>
      <w:r>
        <w:rPr>
          <w:lang w:val="fr-FR"/>
        </w:rPr>
        <w:t>we</w:t>
      </w:r>
      <w:proofErr w:type="spellEnd"/>
      <w:r>
        <w:rPr>
          <w:lang w:val="fr-FR"/>
        </w:rPr>
        <w:t xml:space="preserve"> </w:t>
      </w:r>
      <w:proofErr w:type="spellStart"/>
      <w:r>
        <w:rPr>
          <w:lang w:val="fr-FR"/>
        </w:rPr>
        <w:t>can</w:t>
      </w:r>
      <w:proofErr w:type="spellEnd"/>
      <w:r>
        <w:rPr>
          <w:lang w:val="fr-FR"/>
        </w:rPr>
        <w:t xml:space="preserve"> « </w:t>
      </w:r>
      <w:proofErr w:type="spellStart"/>
      <w:r>
        <w:rPr>
          <w:lang w:val="fr-FR"/>
        </w:rPr>
        <w:t>see</w:t>
      </w:r>
      <w:proofErr w:type="spellEnd"/>
      <w:r>
        <w:rPr>
          <w:lang w:val="fr-FR"/>
        </w:rPr>
        <w:t xml:space="preserve"> » </w:t>
      </w:r>
      <w:proofErr w:type="spellStart"/>
      <w:r>
        <w:rPr>
          <w:lang w:val="fr-FR"/>
        </w:rPr>
        <w:t>deletes</w:t>
      </w:r>
      <w:proofErr w:type="spellEnd"/>
      <w:r>
        <w:rPr>
          <w:lang w:val="fr-FR"/>
        </w:rPr>
        <w:t xml:space="preserve">. </w:t>
      </w:r>
    </w:p>
    <w:p w14:paraId="40918352" w14:textId="512A0C12" w:rsidR="008C381D" w:rsidRPr="008109F0" w:rsidRDefault="008C381D" w:rsidP="008109F0">
      <w:pPr>
        <w:pStyle w:val="NoSpacing"/>
        <w:ind w:left="1440"/>
        <w:rPr>
          <w:rFonts w:ascii="Courier New" w:hAnsi="Courier New" w:cs="Courier New"/>
          <w:lang w:val="fr-FR"/>
        </w:rPr>
      </w:pPr>
      <w:proofErr w:type="gramStart"/>
      <w:r w:rsidRPr="008109F0">
        <w:rPr>
          <w:rFonts w:ascii="Courier New" w:hAnsi="Courier New" w:cs="Courier New"/>
          <w:lang w:val="fr-FR"/>
        </w:rPr>
        <w:t>cd</w:t>
      </w:r>
      <w:proofErr w:type="gramEnd"/>
      <w:r w:rsidRPr="008109F0">
        <w:rPr>
          <w:rFonts w:ascii="Courier New" w:hAnsi="Courier New" w:cs="Courier New"/>
          <w:lang w:val="fr-FR"/>
        </w:rPr>
        <w:t xml:space="preserve"> </w:t>
      </w:r>
      <w:proofErr w:type="spellStart"/>
      <w:r w:rsidRPr="008109F0">
        <w:rPr>
          <w:rFonts w:ascii="Courier New" w:hAnsi="Courier New" w:cs="Courier New"/>
          <w:lang w:val="fr-FR"/>
        </w:rPr>
        <w:t>schema</w:t>
      </w:r>
      <w:proofErr w:type="spellEnd"/>
    </w:p>
    <w:p w14:paraId="5A0A7EE9" w14:textId="7FF4617A" w:rsidR="008C381D" w:rsidRPr="008109F0" w:rsidRDefault="008C381D" w:rsidP="008109F0">
      <w:pPr>
        <w:pStyle w:val="NoSpacing"/>
        <w:ind w:left="1440"/>
        <w:rPr>
          <w:rFonts w:ascii="Courier New" w:hAnsi="Courier New" w:cs="Courier New"/>
          <w:lang w:val="fr-FR"/>
        </w:rPr>
      </w:pPr>
      <w:proofErr w:type="spellStart"/>
      <w:proofErr w:type="gramStart"/>
      <w:r w:rsidRPr="008109F0">
        <w:rPr>
          <w:rFonts w:ascii="Courier New" w:hAnsi="Courier New" w:cs="Courier New"/>
          <w:lang w:val="fr-FR"/>
        </w:rPr>
        <w:t>rm</w:t>
      </w:r>
      <w:proofErr w:type="spellEnd"/>
      <w:proofErr w:type="gramEnd"/>
      <w:r w:rsidRPr="008109F0">
        <w:rPr>
          <w:rFonts w:ascii="Courier New" w:hAnsi="Courier New" w:cs="Courier New"/>
          <w:lang w:val="fr-FR"/>
        </w:rPr>
        <w:t xml:space="preserve"> *.</w:t>
      </w:r>
      <w:proofErr w:type="spellStart"/>
      <w:r w:rsidRPr="008109F0">
        <w:rPr>
          <w:rFonts w:ascii="Courier New" w:hAnsi="Courier New" w:cs="Courier New"/>
          <w:lang w:val="fr-FR"/>
        </w:rPr>
        <w:t>sql</w:t>
      </w:r>
      <w:proofErr w:type="spellEnd"/>
    </w:p>
    <w:p w14:paraId="58D19A6B" w14:textId="32B160B2" w:rsidR="0094394A" w:rsidRPr="0094394A" w:rsidRDefault="0094394A" w:rsidP="008C381D">
      <w:pPr>
        <w:pStyle w:val="ListParagraph"/>
        <w:numPr>
          <w:ilvl w:val="0"/>
          <w:numId w:val="24"/>
        </w:numPr>
        <w:rPr>
          <w:lang w:val="fr-FR"/>
        </w:rPr>
      </w:pPr>
      <w:proofErr w:type="spellStart"/>
      <w:r w:rsidRPr="0094394A">
        <w:rPr>
          <w:lang w:val="fr-FR"/>
        </w:rPr>
        <w:t>Databases</w:t>
      </w:r>
      <w:proofErr w:type="spellEnd"/>
      <w:r w:rsidRPr="0094394A">
        <w:rPr>
          <w:lang w:val="fr-FR"/>
        </w:rPr>
        <w:t xml:space="preserve"> &gt; ICTVonline35 &gt; </w:t>
      </w:r>
      <w:proofErr w:type="spellStart"/>
      <w:r w:rsidRPr="0094394A">
        <w:rPr>
          <w:lang w:val="fr-FR"/>
        </w:rPr>
        <w:t>Tasks</w:t>
      </w:r>
      <w:proofErr w:type="spellEnd"/>
      <w:r w:rsidRPr="0094394A">
        <w:rPr>
          <w:lang w:val="fr-FR"/>
        </w:rPr>
        <w:t xml:space="preserve"> &gt; </w:t>
      </w:r>
      <w:proofErr w:type="spellStart"/>
      <w:r w:rsidRPr="0094394A">
        <w:rPr>
          <w:lang w:val="fr-FR"/>
        </w:rPr>
        <w:t>Generate</w:t>
      </w:r>
      <w:proofErr w:type="spellEnd"/>
      <w:r w:rsidRPr="0094394A">
        <w:rPr>
          <w:lang w:val="fr-FR"/>
        </w:rPr>
        <w:t xml:space="preserve"> Scripts … </w:t>
      </w:r>
    </w:p>
    <w:p w14:paraId="464FA483" w14:textId="27D2D9CE" w:rsidR="0094394A" w:rsidRPr="0094394A" w:rsidRDefault="0094394A" w:rsidP="008C381D">
      <w:pPr>
        <w:pStyle w:val="ListParagraph"/>
        <w:numPr>
          <w:ilvl w:val="0"/>
          <w:numId w:val="24"/>
        </w:numPr>
        <w:rPr>
          <w:lang w:val="fr-FR"/>
        </w:rPr>
      </w:pPr>
      <w:proofErr w:type="spellStart"/>
      <w:r w:rsidRPr="0094394A">
        <w:rPr>
          <w:lang w:val="fr-FR"/>
        </w:rPr>
        <w:t>Choose</w:t>
      </w:r>
      <w:proofErr w:type="spellEnd"/>
      <w:r w:rsidRPr="0094394A">
        <w:rPr>
          <w:lang w:val="fr-FR"/>
        </w:rPr>
        <w:t xml:space="preserve"> all </w:t>
      </w:r>
      <w:proofErr w:type="spellStart"/>
      <w:r w:rsidRPr="0094394A">
        <w:rPr>
          <w:lang w:val="fr-FR"/>
        </w:rPr>
        <w:t>objects</w:t>
      </w:r>
      <w:proofErr w:type="spellEnd"/>
      <w:r w:rsidRPr="0094394A">
        <w:rPr>
          <w:lang w:val="fr-FR"/>
        </w:rPr>
        <w:t xml:space="preserve">, </w:t>
      </w:r>
      <w:proofErr w:type="spellStart"/>
      <w:r w:rsidRPr="0094394A">
        <w:rPr>
          <w:lang w:val="fr-FR"/>
        </w:rPr>
        <w:t>except</w:t>
      </w:r>
      <w:proofErr w:type="spellEnd"/>
      <w:r w:rsidRPr="0094394A">
        <w:rPr>
          <w:lang w:val="fr-FR"/>
        </w:rPr>
        <w:t xml:space="preserve"> </w:t>
      </w:r>
      <w:proofErr w:type="spellStart"/>
      <w:r w:rsidRPr="0094394A">
        <w:rPr>
          <w:lang w:val="fr-FR"/>
        </w:rPr>
        <w:t>users</w:t>
      </w:r>
      <w:proofErr w:type="spellEnd"/>
    </w:p>
    <w:p w14:paraId="2D0795B8" w14:textId="320BD0A0" w:rsidR="0094394A" w:rsidRPr="0094394A" w:rsidRDefault="0094394A" w:rsidP="008C381D">
      <w:pPr>
        <w:pStyle w:val="ListParagraph"/>
        <w:numPr>
          <w:ilvl w:val="0"/>
          <w:numId w:val="24"/>
        </w:numPr>
        <w:rPr>
          <w:lang w:val="fr-FR"/>
        </w:rPr>
      </w:pPr>
      <w:r>
        <w:rPr>
          <w:noProof/>
        </w:rPr>
        <w:drawing>
          <wp:inline distT="0" distB="0" distL="0" distR="0" wp14:anchorId="26F412E6" wp14:editId="7C85C211">
            <wp:extent cx="4467225" cy="1885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7225" cy="1885950"/>
                    </a:xfrm>
                    <a:prstGeom prst="rect">
                      <a:avLst/>
                    </a:prstGeom>
                  </pic:spPr>
                </pic:pic>
              </a:graphicData>
            </a:graphic>
          </wp:inline>
        </w:drawing>
      </w:r>
    </w:p>
    <w:p w14:paraId="7E4A9121" w14:textId="022B3068" w:rsidR="0094394A" w:rsidRDefault="0094394A" w:rsidP="008C381D">
      <w:pPr>
        <w:pStyle w:val="ListParagraph"/>
        <w:numPr>
          <w:ilvl w:val="0"/>
          <w:numId w:val="24"/>
        </w:numPr>
        <w:rPr>
          <w:lang w:val="fr-FR"/>
        </w:rPr>
      </w:pPr>
      <w:r w:rsidRPr="0094394A">
        <w:rPr>
          <w:lang w:val="fr-FR"/>
        </w:rPr>
        <w:t xml:space="preserve">One file per </w:t>
      </w:r>
      <w:proofErr w:type="spellStart"/>
      <w:r w:rsidRPr="0094394A">
        <w:rPr>
          <w:lang w:val="fr-FR"/>
        </w:rPr>
        <w:t>object</w:t>
      </w:r>
      <w:proofErr w:type="spellEnd"/>
      <w:r w:rsidRPr="0094394A">
        <w:rPr>
          <w:lang w:val="fr-FR"/>
        </w:rPr>
        <w:t>, ANSI</w:t>
      </w:r>
    </w:p>
    <w:p w14:paraId="4DECAC12" w14:textId="7888D293" w:rsidR="0094394A" w:rsidRDefault="0094394A" w:rsidP="008C381D">
      <w:pPr>
        <w:pStyle w:val="ListParagraph"/>
        <w:numPr>
          <w:ilvl w:val="0"/>
          <w:numId w:val="24"/>
        </w:numPr>
        <w:rPr>
          <w:lang w:val="fr-FR"/>
        </w:rPr>
      </w:pPr>
      <w:r>
        <w:rPr>
          <w:noProof/>
        </w:rPr>
        <w:lastRenderedPageBreak/>
        <w:drawing>
          <wp:inline distT="0" distB="0" distL="0" distR="0" wp14:anchorId="07200888" wp14:editId="72F41010">
            <wp:extent cx="6248400" cy="2505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48400" cy="2505075"/>
                    </a:xfrm>
                    <a:prstGeom prst="rect">
                      <a:avLst/>
                    </a:prstGeom>
                  </pic:spPr>
                </pic:pic>
              </a:graphicData>
            </a:graphic>
          </wp:inline>
        </w:drawing>
      </w:r>
    </w:p>
    <w:p w14:paraId="340356B3" w14:textId="24B0A779" w:rsidR="0076327C" w:rsidRDefault="0076327C" w:rsidP="008C381D">
      <w:pPr>
        <w:pStyle w:val="ListParagraph"/>
        <w:numPr>
          <w:ilvl w:val="0"/>
          <w:numId w:val="24"/>
        </w:numPr>
        <w:rPr>
          <w:lang w:val="fr-FR"/>
        </w:rPr>
      </w:pPr>
      <w:proofErr w:type="spellStart"/>
      <w:r>
        <w:rPr>
          <w:lang w:val="fr-FR"/>
        </w:rPr>
        <w:t>Run</w:t>
      </w:r>
      <w:proofErr w:type="spellEnd"/>
      <w:r>
        <w:rPr>
          <w:lang w:val="fr-FR"/>
        </w:rPr>
        <w:t xml:space="preserve"> </w:t>
      </w:r>
      <w:proofErr w:type="gramStart"/>
      <w:r>
        <w:rPr>
          <w:lang w:val="fr-FR"/>
        </w:rPr>
        <w:t>schema/cleanup_sql.sh  to</w:t>
      </w:r>
      <w:proofErr w:type="gramEnd"/>
      <w:r>
        <w:rPr>
          <w:lang w:val="fr-FR"/>
        </w:rPr>
        <w:t xml:space="preserve"> </w:t>
      </w:r>
      <w:proofErr w:type="spellStart"/>
      <w:r>
        <w:rPr>
          <w:lang w:val="fr-FR"/>
        </w:rPr>
        <w:t>strip</w:t>
      </w:r>
      <w:proofErr w:type="spellEnd"/>
      <w:r>
        <w:rPr>
          <w:lang w:val="fr-FR"/>
        </w:rPr>
        <w:t xml:space="preserve"> </w:t>
      </w:r>
      <w:proofErr w:type="spellStart"/>
      <w:r>
        <w:rPr>
          <w:lang w:val="fr-FR"/>
        </w:rPr>
        <w:t>suffix</w:t>
      </w:r>
      <w:proofErr w:type="spellEnd"/>
      <w:r>
        <w:rPr>
          <w:lang w:val="fr-FR"/>
        </w:rPr>
        <w:t xml:space="preserve"> from DB </w:t>
      </w:r>
      <w:proofErr w:type="spellStart"/>
      <w:r>
        <w:rPr>
          <w:lang w:val="fr-FR"/>
        </w:rPr>
        <w:t>names</w:t>
      </w:r>
      <w:proofErr w:type="spellEnd"/>
      <w:r>
        <w:rPr>
          <w:lang w:val="fr-FR"/>
        </w:rPr>
        <w:t> : [ICTVonline35] -&gt; [</w:t>
      </w:r>
      <w:proofErr w:type="spellStart"/>
      <w:r>
        <w:rPr>
          <w:lang w:val="fr-FR"/>
        </w:rPr>
        <w:t>ICTVonline</w:t>
      </w:r>
      <w:proofErr w:type="spellEnd"/>
      <w:r>
        <w:rPr>
          <w:lang w:val="fr-FR"/>
        </w:rPr>
        <w:t xml:space="preserve">], to </w:t>
      </w:r>
      <w:proofErr w:type="spellStart"/>
      <w:r>
        <w:rPr>
          <w:lang w:val="fr-FR"/>
        </w:rPr>
        <w:t>avoid</w:t>
      </w:r>
      <w:proofErr w:type="spellEnd"/>
      <w:r>
        <w:rPr>
          <w:lang w:val="fr-FR"/>
        </w:rPr>
        <w:t xml:space="preserve"> </w:t>
      </w:r>
      <w:proofErr w:type="spellStart"/>
      <w:r>
        <w:rPr>
          <w:lang w:val="fr-FR"/>
        </w:rPr>
        <w:t>uninteresting</w:t>
      </w:r>
      <w:proofErr w:type="spellEnd"/>
      <w:r>
        <w:rPr>
          <w:lang w:val="fr-FR"/>
        </w:rPr>
        <w:t xml:space="preserve"> </w:t>
      </w:r>
      <w:proofErr w:type="spellStart"/>
      <w:r>
        <w:rPr>
          <w:lang w:val="fr-FR"/>
        </w:rPr>
        <w:t>diff</w:t>
      </w:r>
      <w:proofErr w:type="spellEnd"/>
      <w:r>
        <w:rPr>
          <w:lang w:val="fr-FR"/>
        </w:rPr>
        <w:t xml:space="preserve"> noise.</w:t>
      </w:r>
    </w:p>
    <w:p w14:paraId="104A2452" w14:textId="47D3A619" w:rsidR="0076327C" w:rsidRPr="008109F0" w:rsidRDefault="0076327C" w:rsidP="008109F0">
      <w:pPr>
        <w:spacing w:after="0" w:line="240" w:lineRule="auto"/>
        <w:ind w:left="1080"/>
        <w:rPr>
          <w:rFonts w:ascii="Courier New" w:hAnsi="Courier New" w:cs="Courier New"/>
          <w:lang w:val="fr-FR"/>
        </w:rPr>
      </w:pPr>
      <w:proofErr w:type="gramStart"/>
      <w:r w:rsidRPr="008109F0">
        <w:rPr>
          <w:rFonts w:ascii="Courier New" w:hAnsi="Courier New" w:cs="Courier New"/>
          <w:lang w:val="fr-FR"/>
        </w:rPr>
        <w:t>cd</w:t>
      </w:r>
      <w:proofErr w:type="gramEnd"/>
      <w:r w:rsidRPr="008109F0">
        <w:rPr>
          <w:rFonts w:ascii="Courier New" w:hAnsi="Courier New" w:cs="Courier New"/>
          <w:lang w:val="fr-FR"/>
        </w:rPr>
        <w:t xml:space="preserve"> </w:t>
      </w:r>
      <w:proofErr w:type="spellStart"/>
      <w:r w:rsidRPr="008109F0">
        <w:rPr>
          <w:rFonts w:ascii="Courier New" w:hAnsi="Courier New" w:cs="Courier New"/>
          <w:lang w:val="fr-FR"/>
        </w:rPr>
        <w:t>schema</w:t>
      </w:r>
      <w:proofErr w:type="spellEnd"/>
    </w:p>
    <w:p w14:paraId="1D97E87F" w14:textId="2AE602D5" w:rsidR="0076327C" w:rsidRPr="008109F0" w:rsidRDefault="0076327C" w:rsidP="008109F0">
      <w:pPr>
        <w:spacing w:after="0" w:line="240" w:lineRule="auto"/>
        <w:ind w:left="1080"/>
        <w:rPr>
          <w:lang w:val="fr-FR"/>
        </w:rPr>
      </w:pPr>
      <w:r w:rsidRPr="008109F0">
        <w:rPr>
          <w:rFonts w:ascii="Courier New" w:hAnsi="Courier New" w:cs="Courier New"/>
          <w:lang w:val="fr-FR"/>
        </w:rPr>
        <w:t>./cleanup_sql.sh</w:t>
      </w:r>
    </w:p>
    <w:p w14:paraId="55076AE9" w14:textId="77777777" w:rsidR="0076327C" w:rsidRPr="0076327C" w:rsidRDefault="0076327C" w:rsidP="0076327C">
      <w:pPr>
        <w:rPr>
          <w:lang w:val="fr-FR"/>
        </w:rPr>
      </w:pPr>
    </w:p>
    <w:sectPr w:rsidR="0076327C" w:rsidRPr="0076327C" w:rsidSect="0003346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440C"/>
    <w:multiLevelType w:val="hybridMultilevel"/>
    <w:tmpl w:val="AC3A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82AD5"/>
    <w:multiLevelType w:val="hybridMultilevel"/>
    <w:tmpl w:val="BE1AA458"/>
    <w:lvl w:ilvl="0" w:tplc="404044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A1353"/>
    <w:multiLevelType w:val="hybridMultilevel"/>
    <w:tmpl w:val="1F708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42BA8"/>
    <w:multiLevelType w:val="hybridMultilevel"/>
    <w:tmpl w:val="065A130A"/>
    <w:lvl w:ilvl="0" w:tplc="B4362F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137B5"/>
    <w:multiLevelType w:val="hybridMultilevel"/>
    <w:tmpl w:val="917E3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711B9"/>
    <w:multiLevelType w:val="hybridMultilevel"/>
    <w:tmpl w:val="A222962C"/>
    <w:lvl w:ilvl="0" w:tplc="E95AB24A">
      <w:numFmt w:val="bullet"/>
      <w:lvlText w:val=""/>
      <w:lvlJc w:val="left"/>
      <w:pPr>
        <w:ind w:left="720" w:hanging="360"/>
      </w:pPr>
      <w:rPr>
        <w:rFonts w:ascii="Symbol" w:eastAsiaTheme="minorHAnsi" w:hAnsi="Symbol" w:cstheme="minorBidi" w:hint="default"/>
      </w:rPr>
    </w:lvl>
    <w:lvl w:ilvl="1" w:tplc="7D106EFE">
      <w:numFmt w:val="bullet"/>
      <w:lvlText w:val=""/>
      <w:lvlJc w:val="left"/>
      <w:pPr>
        <w:ind w:left="1440" w:hanging="360"/>
      </w:pPr>
      <w:rPr>
        <w:rFonts w:ascii="Wingdings" w:eastAsiaTheme="minorHAnsi" w:hAnsi="Wingdings"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A7E8B"/>
    <w:multiLevelType w:val="hybridMultilevel"/>
    <w:tmpl w:val="BBC2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67497"/>
    <w:multiLevelType w:val="hybridMultilevel"/>
    <w:tmpl w:val="360CC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10346"/>
    <w:multiLevelType w:val="hybridMultilevel"/>
    <w:tmpl w:val="67B06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84EBD"/>
    <w:multiLevelType w:val="hybridMultilevel"/>
    <w:tmpl w:val="04B63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F7D2B"/>
    <w:multiLevelType w:val="hybridMultilevel"/>
    <w:tmpl w:val="48044A90"/>
    <w:lvl w:ilvl="0" w:tplc="6C1838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EB7F4C"/>
    <w:multiLevelType w:val="hybridMultilevel"/>
    <w:tmpl w:val="A4CE0A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B4514E"/>
    <w:multiLevelType w:val="hybridMultilevel"/>
    <w:tmpl w:val="818E9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F7493"/>
    <w:multiLevelType w:val="hybridMultilevel"/>
    <w:tmpl w:val="04B00D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EB5D36"/>
    <w:multiLevelType w:val="hybridMultilevel"/>
    <w:tmpl w:val="73DC2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017919"/>
    <w:multiLevelType w:val="multilevel"/>
    <w:tmpl w:val="227AE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5B492A"/>
    <w:multiLevelType w:val="multilevel"/>
    <w:tmpl w:val="1B2EF8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AF024D0"/>
    <w:multiLevelType w:val="hybridMultilevel"/>
    <w:tmpl w:val="F1A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A9157E"/>
    <w:multiLevelType w:val="multilevel"/>
    <w:tmpl w:val="52BC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286A2E"/>
    <w:multiLevelType w:val="hybridMultilevel"/>
    <w:tmpl w:val="59A0B890"/>
    <w:lvl w:ilvl="0" w:tplc="E95AB24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5CBD036E"/>
    <w:multiLevelType w:val="hybridMultilevel"/>
    <w:tmpl w:val="39DAE8BA"/>
    <w:lvl w:ilvl="0" w:tplc="A6CA22F4">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833267"/>
    <w:multiLevelType w:val="hybridMultilevel"/>
    <w:tmpl w:val="A2643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6C3B1F"/>
    <w:multiLevelType w:val="hybridMultilevel"/>
    <w:tmpl w:val="71A8A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49533D"/>
    <w:multiLevelType w:val="hybridMultilevel"/>
    <w:tmpl w:val="AD5C1C74"/>
    <w:lvl w:ilvl="0" w:tplc="D6ECA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CEC499B"/>
    <w:multiLevelType w:val="hybridMultilevel"/>
    <w:tmpl w:val="CCDEF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F608CA"/>
    <w:multiLevelType w:val="hybridMultilevel"/>
    <w:tmpl w:val="BA26D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A94FBB"/>
    <w:multiLevelType w:val="hybridMultilevel"/>
    <w:tmpl w:val="04B63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3"/>
  </w:num>
  <w:num w:numId="3">
    <w:abstractNumId w:val="8"/>
  </w:num>
  <w:num w:numId="4">
    <w:abstractNumId w:val="22"/>
  </w:num>
  <w:num w:numId="5">
    <w:abstractNumId w:val="11"/>
  </w:num>
  <w:num w:numId="6">
    <w:abstractNumId w:val="2"/>
  </w:num>
  <w:num w:numId="7">
    <w:abstractNumId w:val="4"/>
  </w:num>
  <w:num w:numId="8">
    <w:abstractNumId w:val="7"/>
  </w:num>
  <w:num w:numId="9">
    <w:abstractNumId w:val="23"/>
  </w:num>
  <w:num w:numId="10">
    <w:abstractNumId w:val="6"/>
  </w:num>
  <w:num w:numId="11">
    <w:abstractNumId w:val="0"/>
  </w:num>
  <w:num w:numId="12">
    <w:abstractNumId w:val="24"/>
  </w:num>
  <w:num w:numId="13">
    <w:abstractNumId w:val="14"/>
  </w:num>
  <w:num w:numId="14">
    <w:abstractNumId w:val="1"/>
  </w:num>
  <w:num w:numId="15">
    <w:abstractNumId w:val="10"/>
  </w:num>
  <w:num w:numId="16">
    <w:abstractNumId w:val="17"/>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26"/>
  </w:num>
  <w:num w:numId="20">
    <w:abstractNumId w:val="9"/>
  </w:num>
  <w:num w:numId="21">
    <w:abstractNumId w:val="15"/>
  </w:num>
  <w:num w:numId="22">
    <w:abstractNumId w:val="3"/>
  </w:num>
  <w:num w:numId="23">
    <w:abstractNumId w:val="19"/>
  </w:num>
  <w:num w:numId="24">
    <w:abstractNumId w:val="21"/>
  </w:num>
  <w:num w:numId="25">
    <w:abstractNumId w:val="18"/>
  </w:num>
  <w:num w:numId="26">
    <w:abstractNumId w:val="12"/>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C61"/>
    <w:rsid w:val="00017652"/>
    <w:rsid w:val="00020CF4"/>
    <w:rsid w:val="00023C44"/>
    <w:rsid w:val="00027984"/>
    <w:rsid w:val="00030DC6"/>
    <w:rsid w:val="00033463"/>
    <w:rsid w:val="00034513"/>
    <w:rsid w:val="000359A8"/>
    <w:rsid w:val="000446AC"/>
    <w:rsid w:val="000447CD"/>
    <w:rsid w:val="000610B2"/>
    <w:rsid w:val="000620C8"/>
    <w:rsid w:val="00071BCF"/>
    <w:rsid w:val="00075915"/>
    <w:rsid w:val="00077BDE"/>
    <w:rsid w:val="000801B3"/>
    <w:rsid w:val="00094763"/>
    <w:rsid w:val="0009611E"/>
    <w:rsid w:val="00097DDD"/>
    <w:rsid w:val="000A12C4"/>
    <w:rsid w:val="000A1A36"/>
    <w:rsid w:val="000A2643"/>
    <w:rsid w:val="000B65C8"/>
    <w:rsid w:val="000D5797"/>
    <w:rsid w:val="000D72D5"/>
    <w:rsid w:val="000E4CD7"/>
    <w:rsid w:val="000E5096"/>
    <w:rsid w:val="000E70D6"/>
    <w:rsid w:val="000F42C5"/>
    <w:rsid w:val="00101B6C"/>
    <w:rsid w:val="00101B8C"/>
    <w:rsid w:val="001101E7"/>
    <w:rsid w:val="00126435"/>
    <w:rsid w:val="00130E65"/>
    <w:rsid w:val="00131989"/>
    <w:rsid w:val="00145B55"/>
    <w:rsid w:val="001577BA"/>
    <w:rsid w:val="00167379"/>
    <w:rsid w:val="00170AE4"/>
    <w:rsid w:val="00181620"/>
    <w:rsid w:val="00185388"/>
    <w:rsid w:val="001935C9"/>
    <w:rsid w:val="001955CA"/>
    <w:rsid w:val="001A17F7"/>
    <w:rsid w:val="001A7412"/>
    <w:rsid w:val="001C3C7A"/>
    <w:rsid w:val="001C4BD8"/>
    <w:rsid w:val="001C7794"/>
    <w:rsid w:val="001C7BC8"/>
    <w:rsid w:val="001D017B"/>
    <w:rsid w:val="001D128A"/>
    <w:rsid w:val="001E01E9"/>
    <w:rsid w:val="001E411A"/>
    <w:rsid w:val="001E6EB8"/>
    <w:rsid w:val="001E747F"/>
    <w:rsid w:val="001E7C23"/>
    <w:rsid w:val="00210626"/>
    <w:rsid w:val="00214B55"/>
    <w:rsid w:val="00225E35"/>
    <w:rsid w:val="00235F53"/>
    <w:rsid w:val="002460ED"/>
    <w:rsid w:val="00253D35"/>
    <w:rsid w:val="00266DBE"/>
    <w:rsid w:val="00277152"/>
    <w:rsid w:val="002778E7"/>
    <w:rsid w:val="00291D25"/>
    <w:rsid w:val="0029228A"/>
    <w:rsid w:val="00294217"/>
    <w:rsid w:val="00297976"/>
    <w:rsid w:val="002B577A"/>
    <w:rsid w:val="002B7003"/>
    <w:rsid w:val="002C0064"/>
    <w:rsid w:val="002C587F"/>
    <w:rsid w:val="002D2D1D"/>
    <w:rsid w:val="002D4244"/>
    <w:rsid w:val="002D70D3"/>
    <w:rsid w:val="002E12FA"/>
    <w:rsid w:val="002F5183"/>
    <w:rsid w:val="002F58ED"/>
    <w:rsid w:val="00301C64"/>
    <w:rsid w:val="00324C8C"/>
    <w:rsid w:val="003333A3"/>
    <w:rsid w:val="003404EF"/>
    <w:rsid w:val="0034776F"/>
    <w:rsid w:val="003604AC"/>
    <w:rsid w:val="00361352"/>
    <w:rsid w:val="003637F2"/>
    <w:rsid w:val="0036450A"/>
    <w:rsid w:val="00367077"/>
    <w:rsid w:val="0037082D"/>
    <w:rsid w:val="00371616"/>
    <w:rsid w:val="00381F45"/>
    <w:rsid w:val="00394D65"/>
    <w:rsid w:val="003959E5"/>
    <w:rsid w:val="00395FA6"/>
    <w:rsid w:val="003A6413"/>
    <w:rsid w:val="003A6D85"/>
    <w:rsid w:val="003B30D1"/>
    <w:rsid w:val="003B32F8"/>
    <w:rsid w:val="003B3AFE"/>
    <w:rsid w:val="003C38F7"/>
    <w:rsid w:val="003C47C2"/>
    <w:rsid w:val="003D133C"/>
    <w:rsid w:val="003D43CF"/>
    <w:rsid w:val="003D69E6"/>
    <w:rsid w:val="003D77DE"/>
    <w:rsid w:val="00411B45"/>
    <w:rsid w:val="00416714"/>
    <w:rsid w:val="00423FC0"/>
    <w:rsid w:val="00426BD0"/>
    <w:rsid w:val="004324C3"/>
    <w:rsid w:val="00435FED"/>
    <w:rsid w:val="00436653"/>
    <w:rsid w:val="0044592C"/>
    <w:rsid w:val="00457619"/>
    <w:rsid w:val="00462C13"/>
    <w:rsid w:val="00462D51"/>
    <w:rsid w:val="00464719"/>
    <w:rsid w:val="0046513C"/>
    <w:rsid w:val="004653F1"/>
    <w:rsid w:val="00466706"/>
    <w:rsid w:val="00466979"/>
    <w:rsid w:val="00472C44"/>
    <w:rsid w:val="00472DF4"/>
    <w:rsid w:val="0047545F"/>
    <w:rsid w:val="004839BF"/>
    <w:rsid w:val="00483D53"/>
    <w:rsid w:val="00484CAD"/>
    <w:rsid w:val="004969AF"/>
    <w:rsid w:val="00497220"/>
    <w:rsid w:val="004A2480"/>
    <w:rsid w:val="004B24D8"/>
    <w:rsid w:val="004D46C0"/>
    <w:rsid w:val="004D5D6B"/>
    <w:rsid w:val="004D725F"/>
    <w:rsid w:val="004E01B4"/>
    <w:rsid w:val="004F6953"/>
    <w:rsid w:val="0050675A"/>
    <w:rsid w:val="00524732"/>
    <w:rsid w:val="005334E8"/>
    <w:rsid w:val="00536592"/>
    <w:rsid w:val="005419E5"/>
    <w:rsid w:val="00552A6F"/>
    <w:rsid w:val="00561FA1"/>
    <w:rsid w:val="005648B7"/>
    <w:rsid w:val="00572C61"/>
    <w:rsid w:val="00581DE2"/>
    <w:rsid w:val="00592BDA"/>
    <w:rsid w:val="00593BEB"/>
    <w:rsid w:val="005A68BE"/>
    <w:rsid w:val="005A757B"/>
    <w:rsid w:val="005B49C0"/>
    <w:rsid w:val="005C05ED"/>
    <w:rsid w:val="005C2535"/>
    <w:rsid w:val="005C3E7C"/>
    <w:rsid w:val="005C7488"/>
    <w:rsid w:val="005D09C3"/>
    <w:rsid w:val="005F139E"/>
    <w:rsid w:val="00606B9D"/>
    <w:rsid w:val="00621365"/>
    <w:rsid w:val="00634402"/>
    <w:rsid w:val="00645811"/>
    <w:rsid w:val="00656CE7"/>
    <w:rsid w:val="00665885"/>
    <w:rsid w:val="00674C02"/>
    <w:rsid w:val="00680F8A"/>
    <w:rsid w:val="00687A20"/>
    <w:rsid w:val="006A3D60"/>
    <w:rsid w:val="006B43DE"/>
    <w:rsid w:val="006B6998"/>
    <w:rsid w:val="006D21B4"/>
    <w:rsid w:val="006D53D0"/>
    <w:rsid w:val="006E51BB"/>
    <w:rsid w:val="00720AA6"/>
    <w:rsid w:val="00724005"/>
    <w:rsid w:val="00724AFD"/>
    <w:rsid w:val="00725899"/>
    <w:rsid w:val="00740799"/>
    <w:rsid w:val="00751BD6"/>
    <w:rsid w:val="007529B1"/>
    <w:rsid w:val="00754657"/>
    <w:rsid w:val="0076327C"/>
    <w:rsid w:val="0076479E"/>
    <w:rsid w:val="00765767"/>
    <w:rsid w:val="007725A2"/>
    <w:rsid w:val="007765E3"/>
    <w:rsid w:val="00793A77"/>
    <w:rsid w:val="007B1A80"/>
    <w:rsid w:val="007B7B2E"/>
    <w:rsid w:val="007C6FB8"/>
    <w:rsid w:val="007D28AF"/>
    <w:rsid w:val="007D3AE5"/>
    <w:rsid w:val="007E04AC"/>
    <w:rsid w:val="007E0E7A"/>
    <w:rsid w:val="007E7564"/>
    <w:rsid w:val="007F165D"/>
    <w:rsid w:val="008109F0"/>
    <w:rsid w:val="00816832"/>
    <w:rsid w:val="00824C05"/>
    <w:rsid w:val="00835CBC"/>
    <w:rsid w:val="0084251D"/>
    <w:rsid w:val="008428FC"/>
    <w:rsid w:val="00854A0F"/>
    <w:rsid w:val="008662FF"/>
    <w:rsid w:val="0087271D"/>
    <w:rsid w:val="008805C0"/>
    <w:rsid w:val="00891AA5"/>
    <w:rsid w:val="00897DCA"/>
    <w:rsid w:val="008A5895"/>
    <w:rsid w:val="008B60A5"/>
    <w:rsid w:val="008C2CF1"/>
    <w:rsid w:val="008C381D"/>
    <w:rsid w:val="008C4644"/>
    <w:rsid w:val="008D15C9"/>
    <w:rsid w:val="008E4AA5"/>
    <w:rsid w:val="008F1FA8"/>
    <w:rsid w:val="008F3EF9"/>
    <w:rsid w:val="00906C9D"/>
    <w:rsid w:val="009252AB"/>
    <w:rsid w:val="009272A1"/>
    <w:rsid w:val="00933AF1"/>
    <w:rsid w:val="00937907"/>
    <w:rsid w:val="00940C56"/>
    <w:rsid w:val="0094394A"/>
    <w:rsid w:val="009574EF"/>
    <w:rsid w:val="009623D1"/>
    <w:rsid w:val="009745AF"/>
    <w:rsid w:val="009861EB"/>
    <w:rsid w:val="009875A8"/>
    <w:rsid w:val="00993D1E"/>
    <w:rsid w:val="009A2619"/>
    <w:rsid w:val="009A6D95"/>
    <w:rsid w:val="009B4D50"/>
    <w:rsid w:val="009C069A"/>
    <w:rsid w:val="009C6BC3"/>
    <w:rsid w:val="009D221C"/>
    <w:rsid w:val="009D66B8"/>
    <w:rsid w:val="009E1AC0"/>
    <w:rsid w:val="009E3596"/>
    <w:rsid w:val="009F0C91"/>
    <w:rsid w:val="00A060FC"/>
    <w:rsid w:val="00A111F1"/>
    <w:rsid w:val="00A116A1"/>
    <w:rsid w:val="00A22501"/>
    <w:rsid w:val="00A30C7A"/>
    <w:rsid w:val="00A32172"/>
    <w:rsid w:val="00A424C2"/>
    <w:rsid w:val="00A53426"/>
    <w:rsid w:val="00A53B89"/>
    <w:rsid w:val="00A61F87"/>
    <w:rsid w:val="00A62080"/>
    <w:rsid w:val="00A623C9"/>
    <w:rsid w:val="00A713FF"/>
    <w:rsid w:val="00A72E64"/>
    <w:rsid w:val="00A73153"/>
    <w:rsid w:val="00A814AF"/>
    <w:rsid w:val="00A81F1A"/>
    <w:rsid w:val="00A83D77"/>
    <w:rsid w:val="00A915E6"/>
    <w:rsid w:val="00A916DC"/>
    <w:rsid w:val="00A958D6"/>
    <w:rsid w:val="00AA0658"/>
    <w:rsid w:val="00AB37BA"/>
    <w:rsid w:val="00AC3B17"/>
    <w:rsid w:val="00AC4491"/>
    <w:rsid w:val="00AD1BB8"/>
    <w:rsid w:val="00AD7210"/>
    <w:rsid w:val="00AE1D87"/>
    <w:rsid w:val="00AE4F23"/>
    <w:rsid w:val="00AF382E"/>
    <w:rsid w:val="00AF51E9"/>
    <w:rsid w:val="00AF551D"/>
    <w:rsid w:val="00B01713"/>
    <w:rsid w:val="00B10D41"/>
    <w:rsid w:val="00B27B90"/>
    <w:rsid w:val="00B35E41"/>
    <w:rsid w:val="00B64D02"/>
    <w:rsid w:val="00B66DC2"/>
    <w:rsid w:val="00B71B11"/>
    <w:rsid w:val="00B7331F"/>
    <w:rsid w:val="00B927AA"/>
    <w:rsid w:val="00BB0051"/>
    <w:rsid w:val="00BC1F07"/>
    <w:rsid w:val="00BD0CA2"/>
    <w:rsid w:val="00BD1950"/>
    <w:rsid w:val="00BE6C27"/>
    <w:rsid w:val="00BE704F"/>
    <w:rsid w:val="00BF23E4"/>
    <w:rsid w:val="00C01B5C"/>
    <w:rsid w:val="00C01F0A"/>
    <w:rsid w:val="00C131E7"/>
    <w:rsid w:val="00C15D82"/>
    <w:rsid w:val="00C20158"/>
    <w:rsid w:val="00C27E52"/>
    <w:rsid w:val="00C36164"/>
    <w:rsid w:val="00C40EE4"/>
    <w:rsid w:val="00C429CC"/>
    <w:rsid w:val="00C551A9"/>
    <w:rsid w:val="00C57D97"/>
    <w:rsid w:val="00C62036"/>
    <w:rsid w:val="00C72C9C"/>
    <w:rsid w:val="00C73A9C"/>
    <w:rsid w:val="00C7696D"/>
    <w:rsid w:val="00C8669D"/>
    <w:rsid w:val="00C87A12"/>
    <w:rsid w:val="00C94681"/>
    <w:rsid w:val="00CA4473"/>
    <w:rsid w:val="00CB1D2B"/>
    <w:rsid w:val="00CB4C0E"/>
    <w:rsid w:val="00CB7038"/>
    <w:rsid w:val="00CD61CB"/>
    <w:rsid w:val="00CE00D8"/>
    <w:rsid w:val="00CE1064"/>
    <w:rsid w:val="00CE7660"/>
    <w:rsid w:val="00D12030"/>
    <w:rsid w:val="00D23999"/>
    <w:rsid w:val="00D24DFF"/>
    <w:rsid w:val="00D31319"/>
    <w:rsid w:val="00D31CBC"/>
    <w:rsid w:val="00D32A08"/>
    <w:rsid w:val="00D339B5"/>
    <w:rsid w:val="00D51369"/>
    <w:rsid w:val="00D64380"/>
    <w:rsid w:val="00D65E58"/>
    <w:rsid w:val="00D73883"/>
    <w:rsid w:val="00D73BEB"/>
    <w:rsid w:val="00D86030"/>
    <w:rsid w:val="00D90DD3"/>
    <w:rsid w:val="00DA258F"/>
    <w:rsid w:val="00DB5D34"/>
    <w:rsid w:val="00DC0596"/>
    <w:rsid w:val="00DC0A6E"/>
    <w:rsid w:val="00DC5BB1"/>
    <w:rsid w:val="00DD0F3B"/>
    <w:rsid w:val="00DD5A1E"/>
    <w:rsid w:val="00E043EA"/>
    <w:rsid w:val="00E0667E"/>
    <w:rsid w:val="00E11850"/>
    <w:rsid w:val="00E1210D"/>
    <w:rsid w:val="00E145C9"/>
    <w:rsid w:val="00E149FB"/>
    <w:rsid w:val="00E16260"/>
    <w:rsid w:val="00E16942"/>
    <w:rsid w:val="00E2019D"/>
    <w:rsid w:val="00E4365D"/>
    <w:rsid w:val="00E54059"/>
    <w:rsid w:val="00E54208"/>
    <w:rsid w:val="00E55A3A"/>
    <w:rsid w:val="00E5667F"/>
    <w:rsid w:val="00E724EA"/>
    <w:rsid w:val="00E7344D"/>
    <w:rsid w:val="00E82DD5"/>
    <w:rsid w:val="00E866AF"/>
    <w:rsid w:val="00E870B3"/>
    <w:rsid w:val="00E906E1"/>
    <w:rsid w:val="00E93FE7"/>
    <w:rsid w:val="00E940CE"/>
    <w:rsid w:val="00EB2378"/>
    <w:rsid w:val="00EB3D89"/>
    <w:rsid w:val="00EB71C3"/>
    <w:rsid w:val="00EB7F31"/>
    <w:rsid w:val="00EC743C"/>
    <w:rsid w:val="00EF0612"/>
    <w:rsid w:val="00EF1C12"/>
    <w:rsid w:val="00F06A74"/>
    <w:rsid w:val="00F13C8E"/>
    <w:rsid w:val="00F16E10"/>
    <w:rsid w:val="00F210B1"/>
    <w:rsid w:val="00F2327A"/>
    <w:rsid w:val="00F2602E"/>
    <w:rsid w:val="00F27A22"/>
    <w:rsid w:val="00F31983"/>
    <w:rsid w:val="00F40CF7"/>
    <w:rsid w:val="00F422BA"/>
    <w:rsid w:val="00F50B34"/>
    <w:rsid w:val="00F52944"/>
    <w:rsid w:val="00F54373"/>
    <w:rsid w:val="00F63BCE"/>
    <w:rsid w:val="00F811EB"/>
    <w:rsid w:val="00F90539"/>
    <w:rsid w:val="00F90CD5"/>
    <w:rsid w:val="00F963C2"/>
    <w:rsid w:val="00FA2D5C"/>
    <w:rsid w:val="00FC3A8E"/>
    <w:rsid w:val="00FC7121"/>
    <w:rsid w:val="00FD13A3"/>
    <w:rsid w:val="00FD2450"/>
    <w:rsid w:val="00FE606F"/>
    <w:rsid w:val="00FF2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FB3F4"/>
  <w15:docId w15:val="{92722DC9-8BDE-4D5D-9986-F664A55B1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06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47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0A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382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7315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65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A0658"/>
    <w:pPr>
      <w:spacing w:after="0" w:line="240" w:lineRule="auto"/>
    </w:pPr>
  </w:style>
  <w:style w:type="character" w:styleId="Hyperlink">
    <w:name w:val="Hyperlink"/>
    <w:basedOn w:val="DefaultParagraphFont"/>
    <w:uiPriority w:val="99"/>
    <w:unhideWhenUsed/>
    <w:rsid w:val="001577BA"/>
    <w:rPr>
      <w:color w:val="0000FF" w:themeColor="hyperlink"/>
      <w:u w:val="single"/>
    </w:rPr>
  </w:style>
  <w:style w:type="paragraph" w:styleId="ListParagraph">
    <w:name w:val="List Paragraph"/>
    <w:basedOn w:val="Normal"/>
    <w:uiPriority w:val="34"/>
    <w:qFormat/>
    <w:rsid w:val="00A32172"/>
    <w:pPr>
      <w:ind w:left="720"/>
      <w:contextualSpacing/>
    </w:pPr>
  </w:style>
  <w:style w:type="character" w:customStyle="1" w:styleId="Heading2Char">
    <w:name w:val="Heading 2 Char"/>
    <w:basedOn w:val="DefaultParagraphFont"/>
    <w:link w:val="Heading2"/>
    <w:uiPriority w:val="9"/>
    <w:rsid w:val="000447CD"/>
    <w:rPr>
      <w:rFonts w:asciiTheme="majorHAnsi" w:eastAsiaTheme="majorEastAsia" w:hAnsiTheme="majorHAnsi" w:cstheme="majorBidi"/>
      <w:b/>
      <w:bCs/>
      <w:color w:val="4F81BD" w:themeColor="accent1"/>
      <w:sz w:val="26"/>
      <w:szCs w:val="26"/>
    </w:rPr>
  </w:style>
  <w:style w:type="paragraph" w:customStyle="1" w:styleId="Default">
    <w:name w:val="Default"/>
    <w:rsid w:val="00E93FE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170AE4"/>
    <w:rPr>
      <w:rFonts w:asciiTheme="majorHAnsi" w:eastAsiaTheme="majorEastAsia" w:hAnsiTheme="majorHAnsi" w:cstheme="majorBidi"/>
      <w:b/>
      <w:bCs/>
      <w:color w:val="4F81BD" w:themeColor="accent1"/>
    </w:rPr>
  </w:style>
  <w:style w:type="table" w:styleId="TableGrid">
    <w:name w:val="Table Grid"/>
    <w:basedOn w:val="TableNormal"/>
    <w:uiPriority w:val="59"/>
    <w:rsid w:val="001C7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1DE2"/>
    <w:rPr>
      <w:color w:val="800080" w:themeColor="followedHyperlink"/>
      <w:u w:val="single"/>
    </w:rPr>
  </w:style>
  <w:style w:type="paragraph" w:styleId="Title">
    <w:name w:val="Title"/>
    <w:basedOn w:val="Normal"/>
    <w:next w:val="Normal"/>
    <w:link w:val="TitleChar"/>
    <w:uiPriority w:val="10"/>
    <w:qFormat/>
    <w:rsid w:val="007546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4657"/>
    <w:rPr>
      <w:rFonts w:asciiTheme="majorHAnsi" w:eastAsiaTheme="majorEastAsia" w:hAnsiTheme="majorHAnsi" w:cstheme="majorBidi"/>
      <w:color w:val="17365D" w:themeColor="text2" w:themeShade="BF"/>
      <w:spacing w:val="5"/>
      <w:kern w:val="28"/>
      <w:sz w:val="52"/>
      <w:szCs w:val="52"/>
    </w:rPr>
  </w:style>
  <w:style w:type="character" w:customStyle="1" w:styleId="apple-tab-span">
    <w:name w:val="apple-tab-span"/>
    <w:basedOn w:val="DefaultParagraphFont"/>
    <w:rsid w:val="005A757B"/>
  </w:style>
  <w:style w:type="character" w:customStyle="1" w:styleId="apple-converted-space">
    <w:name w:val="apple-converted-space"/>
    <w:basedOn w:val="DefaultParagraphFont"/>
    <w:rsid w:val="00C15D82"/>
  </w:style>
  <w:style w:type="paragraph" w:styleId="BalloonText">
    <w:name w:val="Balloon Text"/>
    <w:basedOn w:val="Normal"/>
    <w:link w:val="BalloonTextChar"/>
    <w:uiPriority w:val="99"/>
    <w:semiHidden/>
    <w:unhideWhenUsed/>
    <w:rsid w:val="003C47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7C2"/>
    <w:rPr>
      <w:rFonts w:ascii="Lucida Grande" w:hAnsi="Lucida Grande" w:cs="Lucida Grande"/>
      <w:sz w:val="18"/>
      <w:szCs w:val="18"/>
    </w:rPr>
  </w:style>
  <w:style w:type="character" w:customStyle="1" w:styleId="Heading4Char">
    <w:name w:val="Heading 4 Char"/>
    <w:basedOn w:val="DefaultParagraphFont"/>
    <w:link w:val="Heading4"/>
    <w:uiPriority w:val="9"/>
    <w:rsid w:val="00AF382E"/>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524732"/>
    <w:rPr>
      <w:color w:val="808080"/>
    </w:rPr>
  </w:style>
  <w:style w:type="character" w:customStyle="1" w:styleId="Heading5Char">
    <w:name w:val="Heading 5 Char"/>
    <w:basedOn w:val="DefaultParagraphFont"/>
    <w:link w:val="Heading5"/>
    <w:uiPriority w:val="9"/>
    <w:rsid w:val="00A73153"/>
    <w:rPr>
      <w:rFonts w:asciiTheme="majorHAnsi" w:eastAsiaTheme="majorEastAsia" w:hAnsiTheme="majorHAnsi" w:cstheme="majorBidi"/>
      <w:color w:val="365F91" w:themeColor="accent1" w:themeShade="BF"/>
    </w:rPr>
  </w:style>
  <w:style w:type="character" w:customStyle="1" w:styleId="UnresolvedMention">
    <w:name w:val="Unresolved Mention"/>
    <w:basedOn w:val="DefaultParagraphFont"/>
    <w:uiPriority w:val="99"/>
    <w:semiHidden/>
    <w:unhideWhenUsed/>
    <w:rsid w:val="008805C0"/>
    <w:rPr>
      <w:color w:val="605E5C"/>
      <w:shd w:val="clear" w:color="auto" w:fill="E1DFDD"/>
    </w:rPr>
  </w:style>
  <w:style w:type="paragraph" w:styleId="NormalWeb">
    <w:name w:val="Normal (Web)"/>
    <w:basedOn w:val="Normal"/>
    <w:uiPriority w:val="99"/>
    <w:semiHidden/>
    <w:unhideWhenUsed/>
    <w:rsid w:val="00E566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92333">
      <w:bodyDiv w:val="1"/>
      <w:marLeft w:val="0"/>
      <w:marRight w:val="0"/>
      <w:marTop w:val="0"/>
      <w:marBottom w:val="0"/>
      <w:divBdr>
        <w:top w:val="none" w:sz="0" w:space="0" w:color="auto"/>
        <w:left w:val="none" w:sz="0" w:space="0" w:color="auto"/>
        <w:bottom w:val="none" w:sz="0" w:space="0" w:color="auto"/>
        <w:right w:val="none" w:sz="0" w:space="0" w:color="auto"/>
      </w:divBdr>
    </w:div>
    <w:div w:id="75829050">
      <w:bodyDiv w:val="1"/>
      <w:marLeft w:val="0"/>
      <w:marRight w:val="0"/>
      <w:marTop w:val="0"/>
      <w:marBottom w:val="0"/>
      <w:divBdr>
        <w:top w:val="none" w:sz="0" w:space="0" w:color="auto"/>
        <w:left w:val="none" w:sz="0" w:space="0" w:color="auto"/>
        <w:bottom w:val="none" w:sz="0" w:space="0" w:color="auto"/>
        <w:right w:val="none" w:sz="0" w:space="0" w:color="auto"/>
      </w:divBdr>
    </w:div>
    <w:div w:id="94062518">
      <w:bodyDiv w:val="1"/>
      <w:marLeft w:val="0"/>
      <w:marRight w:val="0"/>
      <w:marTop w:val="0"/>
      <w:marBottom w:val="0"/>
      <w:divBdr>
        <w:top w:val="none" w:sz="0" w:space="0" w:color="auto"/>
        <w:left w:val="none" w:sz="0" w:space="0" w:color="auto"/>
        <w:bottom w:val="none" w:sz="0" w:space="0" w:color="auto"/>
        <w:right w:val="none" w:sz="0" w:space="0" w:color="auto"/>
      </w:divBdr>
    </w:div>
    <w:div w:id="133529394">
      <w:bodyDiv w:val="1"/>
      <w:marLeft w:val="0"/>
      <w:marRight w:val="0"/>
      <w:marTop w:val="0"/>
      <w:marBottom w:val="0"/>
      <w:divBdr>
        <w:top w:val="none" w:sz="0" w:space="0" w:color="auto"/>
        <w:left w:val="none" w:sz="0" w:space="0" w:color="auto"/>
        <w:bottom w:val="none" w:sz="0" w:space="0" w:color="auto"/>
        <w:right w:val="none" w:sz="0" w:space="0" w:color="auto"/>
      </w:divBdr>
    </w:div>
    <w:div w:id="137767032">
      <w:bodyDiv w:val="1"/>
      <w:marLeft w:val="0"/>
      <w:marRight w:val="0"/>
      <w:marTop w:val="0"/>
      <w:marBottom w:val="0"/>
      <w:divBdr>
        <w:top w:val="none" w:sz="0" w:space="0" w:color="auto"/>
        <w:left w:val="none" w:sz="0" w:space="0" w:color="auto"/>
        <w:bottom w:val="none" w:sz="0" w:space="0" w:color="auto"/>
        <w:right w:val="none" w:sz="0" w:space="0" w:color="auto"/>
      </w:divBdr>
    </w:div>
    <w:div w:id="181557215">
      <w:bodyDiv w:val="1"/>
      <w:marLeft w:val="0"/>
      <w:marRight w:val="0"/>
      <w:marTop w:val="0"/>
      <w:marBottom w:val="0"/>
      <w:divBdr>
        <w:top w:val="none" w:sz="0" w:space="0" w:color="auto"/>
        <w:left w:val="none" w:sz="0" w:space="0" w:color="auto"/>
        <w:bottom w:val="none" w:sz="0" w:space="0" w:color="auto"/>
        <w:right w:val="none" w:sz="0" w:space="0" w:color="auto"/>
      </w:divBdr>
    </w:div>
    <w:div w:id="214002586">
      <w:bodyDiv w:val="1"/>
      <w:marLeft w:val="0"/>
      <w:marRight w:val="0"/>
      <w:marTop w:val="0"/>
      <w:marBottom w:val="0"/>
      <w:divBdr>
        <w:top w:val="none" w:sz="0" w:space="0" w:color="auto"/>
        <w:left w:val="none" w:sz="0" w:space="0" w:color="auto"/>
        <w:bottom w:val="none" w:sz="0" w:space="0" w:color="auto"/>
        <w:right w:val="none" w:sz="0" w:space="0" w:color="auto"/>
      </w:divBdr>
    </w:div>
    <w:div w:id="235363837">
      <w:bodyDiv w:val="1"/>
      <w:marLeft w:val="0"/>
      <w:marRight w:val="0"/>
      <w:marTop w:val="0"/>
      <w:marBottom w:val="0"/>
      <w:divBdr>
        <w:top w:val="none" w:sz="0" w:space="0" w:color="auto"/>
        <w:left w:val="none" w:sz="0" w:space="0" w:color="auto"/>
        <w:bottom w:val="none" w:sz="0" w:space="0" w:color="auto"/>
        <w:right w:val="none" w:sz="0" w:space="0" w:color="auto"/>
      </w:divBdr>
    </w:div>
    <w:div w:id="390691262">
      <w:bodyDiv w:val="1"/>
      <w:marLeft w:val="0"/>
      <w:marRight w:val="0"/>
      <w:marTop w:val="0"/>
      <w:marBottom w:val="0"/>
      <w:divBdr>
        <w:top w:val="none" w:sz="0" w:space="0" w:color="auto"/>
        <w:left w:val="none" w:sz="0" w:space="0" w:color="auto"/>
        <w:bottom w:val="none" w:sz="0" w:space="0" w:color="auto"/>
        <w:right w:val="none" w:sz="0" w:space="0" w:color="auto"/>
      </w:divBdr>
    </w:div>
    <w:div w:id="495724942">
      <w:bodyDiv w:val="1"/>
      <w:marLeft w:val="0"/>
      <w:marRight w:val="0"/>
      <w:marTop w:val="0"/>
      <w:marBottom w:val="0"/>
      <w:divBdr>
        <w:top w:val="none" w:sz="0" w:space="0" w:color="auto"/>
        <w:left w:val="none" w:sz="0" w:space="0" w:color="auto"/>
        <w:bottom w:val="none" w:sz="0" w:space="0" w:color="auto"/>
        <w:right w:val="none" w:sz="0" w:space="0" w:color="auto"/>
      </w:divBdr>
    </w:div>
    <w:div w:id="515390281">
      <w:bodyDiv w:val="1"/>
      <w:marLeft w:val="0"/>
      <w:marRight w:val="0"/>
      <w:marTop w:val="0"/>
      <w:marBottom w:val="0"/>
      <w:divBdr>
        <w:top w:val="none" w:sz="0" w:space="0" w:color="auto"/>
        <w:left w:val="none" w:sz="0" w:space="0" w:color="auto"/>
        <w:bottom w:val="none" w:sz="0" w:space="0" w:color="auto"/>
        <w:right w:val="none" w:sz="0" w:space="0" w:color="auto"/>
      </w:divBdr>
    </w:div>
    <w:div w:id="516889780">
      <w:bodyDiv w:val="1"/>
      <w:marLeft w:val="0"/>
      <w:marRight w:val="0"/>
      <w:marTop w:val="0"/>
      <w:marBottom w:val="0"/>
      <w:divBdr>
        <w:top w:val="none" w:sz="0" w:space="0" w:color="auto"/>
        <w:left w:val="none" w:sz="0" w:space="0" w:color="auto"/>
        <w:bottom w:val="none" w:sz="0" w:space="0" w:color="auto"/>
        <w:right w:val="none" w:sz="0" w:space="0" w:color="auto"/>
      </w:divBdr>
    </w:div>
    <w:div w:id="595359902">
      <w:bodyDiv w:val="1"/>
      <w:marLeft w:val="0"/>
      <w:marRight w:val="0"/>
      <w:marTop w:val="0"/>
      <w:marBottom w:val="0"/>
      <w:divBdr>
        <w:top w:val="none" w:sz="0" w:space="0" w:color="auto"/>
        <w:left w:val="none" w:sz="0" w:space="0" w:color="auto"/>
        <w:bottom w:val="none" w:sz="0" w:space="0" w:color="auto"/>
        <w:right w:val="none" w:sz="0" w:space="0" w:color="auto"/>
      </w:divBdr>
    </w:div>
    <w:div w:id="609897916">
      <w:bodyDiv w:val="1"/>
      <w:marLeft w:val="0"/>
      <w:marRight w:val="0"/>
      <w:marTop w:val="0"/>
      <w:marBottom w:val="0"/>
      <w:divBdr>
        <w:top w:val="none" w:sz="0" w:space="0" w:color="auto"/>
        <w:left w:val="none" w:sz="0" w:space="0" w:color="auto"/>
        <w:bottom w:val="none" w:sz="0" w:space="0" w:color="auto"/>
        <w:right w:val="none" w:sz="0" w:space="0" w:color="auto"/>
      </w:divBdr>
    </w:div>
    <w:div w:id="632370513">
      <w:bodyDiv w:val="1"/>
      <w:marLeft w:val="0"/>
      <w:marRight w:val="0"/>
      <w:marTop w:val="0"/>
      <w:marBottom w:val="0"/>
      <w:divBdr>
        <w:top w:val="none" w:sz="0" w:space="0" w:color="auto"/>
        <w:left w:val="none" w:sz="0" w:space="0" w:color="auto"/>
        <w:bottom w:val="none" w:sz="0" w:space="0" w:color="auto"/>
        <w:right w:val="none" w:sz="0" w:space="0" w:color="auto"/>
      </w:divBdr>
    </w:div>
    <w:div w:id="689449060">
      <w:bodyDiv w:val="1"/>
      <w:marLeft w:val="0"/>
      <w:marRight w:val="0"/>
      <w:marTop w:val="0"/>
      <w:marBottom w:val="0"/>
      <w:divBdr>
        <w:top w:val="none" w:sz="0" w:space="0" w:color="auto"/>
        <w:left w:val="none" w:sz="0" w:space="0" w:color="auto"/>
        <w:bottom w:val="none" w:sz="0" w:space="0" w:color="auto"/>
        <w:right w:val="none" w:sz="0" w:space="0" w:color="auto"/>
      </w:divBdr>
    </w:div>
    <w:div w:id="742990087">
      <w:bodyDiv w:val="1"/>
      <w:marLeft w:val="0"/>
      <w:marRight w:val="0"/>
      <w:marTop w:val="0"/>
      <w:marBottom w:val="0"/>
      <w:divBdr>
        <w:top w:val="none" w:sz="0" w:space="0" w:color="auto"/>
        <w:left w:val="none" w:sz="0" w:space="0" w:color="auto"/>
        <w:bottom w:val="none" w:sz="0" w:space="0" w:color="auto"/>
        <w:right w:val="none" w:sz="0" w:space="0" w:color="auto"/>
      </w:divBdr>
    </w:div>
    <w:div w:id="751581335">
      <w:bodyDiv w:val="1"/>
      <w:marLeft w:val="0"/>
      <w:marRight w:val="0"/>
      <w:marTop w:val="0"/>
      <w:marBottom w:val="0"/>
      <w:divBdr>
        <w:top w:val="none" w:sz="0" w:space="0" w:color="auto"/>
        <w:left w:val="none" w:sz="0" w:space="0" w:color="auto"/>
        <w:bottom w:val="none" w:sz="0" w:space="0" w:color="auto"/>
        <w:right w:val="none" w:sz="0" w:space="0" w:color="auto"/>
      </w:divBdr>
    </w:div>
    <w:div w:id="768084360">
      <w:bodyDiv w:val="1"/>
      <w:marLeft w:val="0"/>
      <w:marRight w:val="0"/>
      <w:marTop w:val="0"/>
      <w:marBottom w:val="0"/>
      <w:divBdr>
        <w:top w:val="none" w:sz="0" w:space="0" w:color="auto"/>
        <w:left w:val="none" w:sz="0" w:space="0" w:color="auto"/>
        <w:bottom w:val="none" w:sz="0" w:space="0" w:color="auto"/>
        <w:right w:val="none" w:sz="0" w:space="0" w:color="auto"/>
      </w:divBdr>
    </w:div>
    <w:div w:id="769423990">
      <w:bodyDiv w:val="1"/>
      <w:marLeft w:val="0"/>
      <w:marRight w:val="0"/>
      <w:marTop w:val="0"/>
      <w:marBottom w:val="0"/>
      <w:divBdr>
        <w:top w:val="none" w:sz="0" w:space="0" w:color="auto"/>
        <w:left w:val="none" w:sz="0" w:space="0" w:color="auto"/>
        <w:bottom w:val="none" w:sz="0" w:space="0" w:color="auto"/>
        <w:right w:val="none" w:sz="0" w:space="0" w:color="auto"/>
      </w:divBdr>
    </w:div>
    <w:div w:id="802112818">
      <w:bodyDiv w:val="1"/>
      <w:marLeft w:val="0"/>
      <w:marRight w:val="0"/>
      <w:marTop w:val="0"/>
      <w:marBottom w:val="0"/>
      <w:divBdr>
        <w:top w:val="none" w:sz="0" w:space="0" w:color="auto"/>
        <w:left w:val="none" w:sz="0" w:space="0" w:color="auto"/>
        <w:bottom w:val="none" w:sz="0" w:space="0" w:color="auto"/>
        <w:right w:val="none" w:sz="0" w:space="0" w:color="auto"/>
      </w:divBdr>
    </w:div>
    <w:div w:id="982658525">
      <w:bodyDiv w:val="1"/>
      <w:marLeft w:val="0"/>
      <w:marRight w:val="0"/>
      <w:marTop w:val="0"/>
      <w:marBottom w:val="0"/>
      <w:divBdr>
        <w:top w:val="none" w:sz="0" w:space="0" w:color="auto"/>
        <w:left w:val="none" w:sz="0" w:space="0" w:color="auto"/>
        <w:bottom w:val="none" w:sz="0" w:space="0" w:color="auto"/>
        <w:right w:val="none" w:sz="0" w:space="0" w:color="auto"/>
      </w:divBdr>
    </w:div>
    <w:div w:id="1023167630">
      <w:bodyDiv w:val="1"/>
      <w:marLeft w:val="0"/>
      <w:marRight w:val="0"/>
      <w:marTop w:val="0"/>
      <w:marBottom w:val="0"/>
      <w:divBdr>
        <w:top w:val="none" w:sz="0" w:space="0" w:color="auto"/>
        <w:left w:val="none" w:sz="0" w:space="0" w:color="auto"/>
        <w:bottom w:val="none" w:sz="0" w:space="0" w:color="auto"/>
        <w:right w:val="none" w:sz="0" w:space="0" w:color="auto"/>
      </w:divBdr>
    </w:div>
    <w:div w:id="1116607514">
      <w:bodyDiv w:val="1"/>
      <w:marLeft w:val="0"/>
      <w:marRight w:val="0"/>
      <w:marTop w:val="0"/>
      <w:marBottom w:val="0"/>
      <w:divBdr>
        <w:top w:val="none" w:sz="0" w:space="0" w:color="auto"/>
        <w:left w:val="none" w:sz="0" w:space="0" w:color="auto"/>
        <w:bottom w:val="none" w:sz="0" w:space="0" w:color="auto"/>
        <w:right w:val="none" w:sz="0" w:space="0" w:color="auto"/>
      </w:divBdr>
    </w:div>
    <w:div w:id="1339652432">
      <w:bodyDiv w:val="1"/>
      <w:marLeft w:val="0"/>
      <w:marRight w:val="0"/>
      <w:marTop w:val="0"/>
      <w:marBottom w:val="0"/>
      <w:divBdr>
        <w:top w:val="none" w:sz="0" w:space="0" w:color="auto"/>
        <w:left w:val="none" w:sz="0" w:space="0" w:color="auto"/>
        <w:bottom w:val="none" w:sz="0" w:space="0" w:color="auto"/>
        <w:right w:val="none" w:sz="0" w:space="0" w:color="auto"/>
      </w:divBdr>
    </w:div>
    <w:div w:id="1438714985">
      <w:bodyDiv w:val="1"/>
      <w:marLeft w:val="0"/>
      <w:marRight w:val="0"/>
      <w:marTop w:val="0"/>
      <w:marBottom w:val="0"/>
      <w:divBdr>
        <w:top w:val="none" w:sz="0" w:space="0" w:color="auto"/>
        <w:left w:val="none" w:sz="0" w:space="0" w:color="auto"/>
        <w:bottom w:val="none" w:sz="0" w:space="0" w:color="auto"/>
        <w:right w:val="none" w:sz="0" w:space="0" w:color="auto"/>
      </w:divBdr>
    </w:div>
    <w:div w:id="1515458643">
      <w:bodyDiv w:val="1"/>
      <w:marLeft w:val="0"/>
      <w:marRight w:val="0"/>
      <w:marTop w:val="0"/>
      <w:marBottom w:val="0"/>
      <w:divBdr>
        <w:top w:val="none" w:sz="0" w:space="0" w:color="auto"/>
        <w:left w:val="none" w:sz="0" w:space="0" w:color="auto"/>
        <w:bottom w:val="none" w:sz="0" w:space="0" w:color="auto"/>
        <w:right w:val="none" w:sz="0" w:space="0" w:color="auto"/>
      </w:divBdr>
    </w:div>
    <w:div w:id="1539196964">
      <w:bodyDiv w:val="1"/>
      <w:marLeft w:val="0"/>
      <w:marRight w:val="0"/>
      <w:marTop w:val="0"/>
      <w:marBottom w:val="0"/>
      <w:divBdr>
        <w:top w:val="none" w:sz="0" w:space="0" w:color="auto"/>
        <w:left w:val="none" w:sz="0" w:space="0" w:color="auto"/>
        <w:bottom w:val="none" w:sz="0" w:space="0" w:color="auto"/>
        <w:right w:val="none" w:sz="0" w:space="0" w:color="auto"/>
      </w:divBdr>
    </w:div>
    <w:div w:id="1547715155">
      <w:bodyDiv w:val="1"/>
      <w:marLeft w:val="0"/>
      <w:marRight w:val="0"/>
      <w:marTop w:val="0"/>
      <w:marBottom w:val="0"/>
      <w:divBdr>
        <w:top w:val="none" w:sz="0" w:space="0" w:color="auto"/>
        <w:left w:val="none" w:sz="0" w:space="0" w:color="auto"/>
        <w:bottom w:val="none" w:sz="0" w:space="0" w:color="auto"/>
        <w:right w:val="none" w:sz="0" w:space="0" w:color="auto"/>
      </w:divBdr>
    </w:div>
    <w:div w:id="1618171229">
      <w:bodyDiv w:val="1"/>
      <w:marLeft w:val="0"/>
      <w:marRight w:val="0"/>
      <w:marTop w:val="0"/>
      <w:marBottom w:val="0"/>
      <w:divBdr>
        <w:top w:val="none" w:sz="0" w:space="0" w:color="auto"/>
        <w:left w:val="none" w:sz="0" w:space="0" w:color="auto"/>
        <w:bottom w:val="none" w:sz="0" w:space="0" w:color="auto"/>
        <w:right w:val="none" w:sz="0" w:space="0" w:color="auto"/>
      </w:divBdr>
    </w:div>
    <w:div w:id="1646545154">
      <w:bodyDiv w:val="1"/>
      <w:marLeft w:val="0"/>
      <w:marRight w:val="0"/>
      <w:marTop w:val="0"/>
      <w:marBottom w:val="0"/>
      <w:divBdr>
        <w:top w:val="none" w:sz="0" w:space="0" w:color="auto"/>
        <w:left w:val="none" w:sz="0" w:space="0" w:color="auto"/>
        <w:bottom w:val="none" w:sz="0" w:space="0" w:color="auto"/>
        <w:right w:val="none" w:sz="0" w:space="0" w:color="auto"/>
      </w:divBdr>
    </w:div>
    <w:div w:id="1717123749">
      <w:bodyDiv w:val="1"/>
      <w:marLeft w:val="0"/>
      <w:marRight w:val="0"/>
      <w:marTop w:val="0"/>
      <w:marBottom w:val="0"/>
      <w:divBdr>
        <w:top w:val="none" w:sz="0" w:space="0" w:color="auto"/>
        <w:left w:val="none" w:sz="0" w:space="0" w:color="auto"/>
        <w:bottom w:val="none" w:sz="0" w:space="0" w:color="auto"/>
        <w:right w:val="none" w:sz="0" w:space="0" w:color="auto"/>
      </w:divBdr>
    </w:div>
    <w:div w:id="1870147201">
      <w:bodyDiv w:val="1"/>
      <w:marLeft w:val="0"/>
      <w:marRight w:val="0"/>
      <w:marTop w:val="0"/>
      <w:marBottom w:val="0"/>
      <w:divBdr>
        <w:top w:val="none" w:sz="0" w:space="0" w:color="auto"/>
        <w:left w:val="none" w:sz="0" w:space="0" w:color="auto"/>
        <w:bottom w:val="none" w:sz="0" w:space="0" w:color="auto"/>
        <w:right w:val="none" w:sz="0" w:space="0" w:color="auto"/>
      </w:divBdr>
    </w:div>
    <w:div w:id="1888371529">
      <w:bodyDiv w:val="1"/>
      <w:marLeft w:val="0"/>
      <w:marRight w:val="0"/>
      <w:marTop w:val="0"/>
      <w:marBottom w:val="0"/>
      <w:divBdr>
        <w:top w:val="none" w:sz="0" w:space="0" w:color="auto"/>
        <w:left w:val="none" w:sz="0" w:space="0" w:color="auto"/>
        <w:bottom w:val="none" w:sz="0" w:space="0" w:color="auto"/>
        <w:right w:val="none" w:sz="0" w:space="0" w:color="auto"/>
      </w:divBdr>
    </w:div>
    <w:div w:id="1913077006">
      <w:bodyDiv w:val="1"/>
      <w:marLeft w:val="0"/>
      <w:marRight w:val="0"/>
      <w:marTop w:val="0"/>
      <w:marBottom w:val="0"/>
      <w:divBdr>
        <w:top w:val="none" w:sz="0" w:space="0" w:color="auto"/>
        <w:left w:val="none" w:sz="0" w:space="0" w:color="auto"/>
        <w:bottom w:val="none" w:sz="0" w:space="0" w:color="auto"/>
        <w:right w:val="none" w:sz="0" w:space="0" w:color="auto"/>
      </w:divBdr>
    </w:div>
    <w:div w:id="1960717164">
      <w:bodyDiv w:val="1"/>
      <w:marLeft w:val="0"/>
      <w:marRight w:val="0"/>
      <w:marTop w:val="0"/>
      <w:marBottom w:val="0"/>
      <w:divBdr>
        <w:top w:val="none" w:sz="0" w:space="0" w:color="auto"/>
        <w:left w:val="none" w:sz="0" w:space="0" w:color="auto"/>
        <w:bottom w:val="none" w:sz="0" w:space="0" w:color="auto"/>
        <w:right w:val="none" w:sz="0" w:space="0" w:color="auto"/>
      </w:divBdr>
    </w:div>
    <w:div w:id="1998608565">
      <w:bodyDiv w:val="1"/>
      <w:marLeft w:val="0"/>
      <w:marRight w:val="0"/>
      <w:marTop w:val="0"/>
      <w:marBottom w:val="0"/>
      <w:divBdr>
        <w:top w:val="none" w:sz="0" w:space="0" w:color="auto"/>
        <w:left w:val="none" w:sz="0" w:space="0" w:color="auto"/>
        <w:bottom w:val="none" w:sz="0" w:space="0" w:color="auto"/>
        <w:right w:val="none" w:sz="0" w:space="0" w:color="auto"/>
      </w:divBdr>
    </w:div>
    <w:div w:id="2037922100">
      <w:bodyDiv w:val="1"/>
      <w:marLeft w:val="0"/>
      <w:marRight w:val="0"/>
      <w:marTop w:val="0"/>
      <w:marBottom w:val="0"/>
      <w:divBdr>
        <w:top w:val="none" w:sz="0" w:space="0" w:color="auto"/>
        <w:left w:val="none" w:sz="0" w:space="0" w:color="auto"/>
        <w:bottom w:val="none" w:sz="0" w:space="0" w:color="auto"/>
        <w:right w:val="none" w:sz="0" w:space="0" w:color="auto"/>
      </w:divBdr>
    </w:div>
    <w:div w:id="2058505402">
      <w:bodyDiv w:val="1"/>
      <w:marLeft w:val="0"/>
      <w:marRight w:val="0"/>
      <w:marTop w:val="0"/>
      <w:marBottom w:val="0"/>
      <w:divBdr>
        <w:top w:val="none" w:sz="0" w:space="0" w:color="auto"/>
        <w:left w:val="none" w:sz="0" w:space="0" w:color="auto"/>
        <w:bottom w:val="none" w:sz="0" w:space="0" w:color="auto"/>
        <w:right w:val="none" w:sz="0" w:space="0" w:color="auto"/>
      </w:divBdr>
    </w:div>
    <w:div w:id="214403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myip.host/" TargetMode="Externa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uab.box.com/s/hd790t74xcj157jmrjqvoc6tmq06axak" TargetMode="External"/><Relationship Id="rId12" Type="http://schemas.openxmlformats.org/officeDocument/2006/relationships/image" Target="media/image1.png"/><Relationship Id="rId17" Type="http://schemas.openxmlformats.org/officeDocument/2006/relationships/hyperlink" Target="https://talk.ictvonline.org/taxonomy/p/taxonomy_releases" TargetMode="External"/><Relationship Id="rId2" Type="http://schemas.openxmlformats.org/officeDocument/2006/relationships/styles" Target="styles.xml"/><Relationship Id="rId16" Type="http://schemas.openxmlformats.org/officeDocument/2006/relationships/hyperlink" Target="http://ictvonline.org/virusTaxonomy.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usalkaguy/ICTVonlineDbLoad" TargetMode="External"/><Relationship Id="rId11" Type="http://schemas.openxmlformats.org/officeDocument/2006/relationships/hyperlink" Target="https://github.com/ICTV-Virus-Knowledgebase/MSL_merge/blob/main/merged_proposals.tsv" TargetMode="External"/><Relationship Id="rId5" Type="http://schemas.openxmlformats.org/officeDocument/2006/relationships/hyperlink" Target="https://github.com/ICTV-Virus-Knowledgebase/MSL_merge" TargetMode="External"/><Relationship Id="rId15" Type="http://schemas.openxmlformats.org/officeDocument/2006/relationships/hyperlink" Target="https://ICTV.global/code" TargetMode="External"/><Relationship Id="rId10" Type="http://schemas.openxmlformats.org/officeDocument/2006/relationships/hyperlink" Target="https://github.com/ICTV-Virus-Knowledgebase/MSL_merge/blob/main/merge_proposal_zips.Rmd"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talk.ictvonline.org/files/ratification/" TargetMode="External"/><Relationship Id="rId14" Type="http://schemas.openxmlformats.org/officeDocument/2006/relationships/hyperlink" Target="https://ICTV.glob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22021</TotalTime>
  <Pages>21</Pages>
  <Words>2752</Words>
  <Characters>15692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Hendrickson</dc:creator>
  <cp:keywords/>
  <dc:description/>
  <cp:lastModifiedBy>Hendrickson, Curtis (Campus)</cp:lastModifiedBy>
  <cp:revision>25</cp:revision>
  <dcterms:created xsi:type="dcterms:W3CDTF">2022-03-01T17:41:00Z</dcterms:created>
  <dcterms:modified xsi:type="dcterms:W3CDTF">2022-03-18T22:50:00Z</dcterms:modified>
</cp:coreProperties>
</file>