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416AC" w14:textId="77777777" w:rsidR="00A174CC" w:rsidRDefault="008815EE">
      <w:r>
        <w:rPr>
          <w:noProof/>
        </w:rPr>
        <w:drawing>
          <wp:anchor distT="0" distB="0" distL="114300" distR="114300" simplePos="0" relativeHeight="2" behindDoc="0" locked="0" layoutInCell="1" allowOverlap="1" wp14:anchorId="022C069D" wp14:editId="6E0667FC">
            <wp:simplePos x="0" y="0"/>
            <wp:positionH relativeFrom="column">
              <wp:posOffset>9525</wp:posOffset>
            </wp:positionH>
            <wp:positionV relativeFrom="paragraph">
              <wp:posOffset>55245</wp:posOffset>
            </wp:positionV>
            <wp:extent cx="1223010" cy="752475"/>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noChangeArrowheads="1"/>
                    </pic:cNvPicPr>
                  </pic:nvPicPr>
                  <pic:blipFill>
                    <a:blip r:embed="rId7"/>
                    <a:stretch>
                      <a:fillRect/>
                    </a:stretch>
                  </pic:blipFill>
                  <pic:spPr bwMode="auto">
                    <a:xfrm>
                      <a:off x="0" y="0"/>
                      <a:ext cx="1223010" cy="752475"/>
                    </a:xfrm>
                    <a:prstGeom prst="rect">
                      <a:avLst/>
                    </a:prstGeom>
                  </pic:spPr>
                </pic:pic>
              </a:graphicData>
            </a:graphic>
          </wp:anchor>
        </w:drawing>
      </w:r>
    </w:p>
    <w:p w14:paraId="6E66958E" w14:textId="77777777" w:rsidR="00A174CC" w:rsidRDefault="00A174CC">
      <w:pPr>
        <w:rPr>
          <w:rFonts w:ascii="Arial" w:hAnsi="Arial" w:cs="Arial"/>
          <w:color w:val="0000FF"/>
          <w:sz w:val="20"/>
          <w:szCs w:val="20"/>
        </w:rPr>
      </w:pPr>
    </w:p>
    <w:p w14:paraId="708456F4" w14:textId="77777777" w:rsidR="00A174CC" w:rsidRDefault="00A174CC">
      <w:pPr>
        <w:rPr>
          <w:rFonts w:ascii="Arial" w:hAnsi="Arial" w:cs="Arial"/>
          <w:color w:val="0000FF"/>
          <w:sz w:val="20"/>
          <w:szCs w:val="20"/>
        </w:rPr>
      </w:pPr>
    </w:p>
    <w:p w14:paraId="2008BDE9" w14:textId="77777777" w:rsidR="00A174CC" w:rsidRDefault="00A174CC">
      <w:pPr>
        <w:rPr>
          <w:rFonts w:ascii="Arial" w:hAnsi="Arial" w:cs="Arial"/>
          <w:color w:val="0000FF"/>
          <w:sz w:val="20"/>
          <w:szCs w:val="20"/>
        </w:rPr>
      </w:pPr>
    </w:p>
    <w:p w14:paraId="0A6A6372" w14:textId="77777777" w:rsidR="00A174CC" w:rsidRDefault="00A174CC">
      <w:pPr>
        <w:rPr>
          <w:rFonts w:ascii="Arial" w:hAnsi="Arial" w:cs="Arial"/>
          <w:color w:val="0000FF"/>
          <w:sz w:val="20"/>
          <w:szCs w:val="20"/>
        </w:rPr>
      </w:pPr>
    </w:p>
    <w:p w14:paraId="2E75D10D" w14:textId="77777777" w:rsidR="00A174CC" w:rsidRDefault="00A174CC">
      <w:pPr>
        <w:rPr>
          <w:rFonts w:ascii="Arial" w:hAnsi="Arial" w:cs="Arial"/>
          <w:color w:val="0000FF"/>
          <w:sz w:val="20"/>
          <w:szCs w:val="20"/>
        </w:rPr>
      </w:pPr>
    </w:p>
    <w:p w14:paraId="78E1A1E2" w14:textId="77777777" w:rsidR="00A174CC" w:rsidRDefault="00A174CC">
      <w:pPr>
        <w:rPr>
          <w:rFonts w:ascii="Arial" w:hAnsi="Arial" w:cs="Arial"/>
          <w:color w:val="0000FF"/>
          <w:sz w:val="20"/>
          <w:szCs w:val="20"/>
        </w:rPr>
      </w:pPr>
    </w:p>
    <w:p w14:paraId="0F7038A3" w14:textId="77777777" w:rsidR="00A174CC" w:rsidRDefault="008815EE">
      <w:pPr>
        <w:rPr>
          <w:rFonts w:ascii="Arial" w:hAnsi="Arial" w:cs="Arial"/>
          <w:sz w:val="22"/>
          <w:szCs w:val="22"/>
          <w:lang w:val="en-GB"/>
        </w:rPr>
      </w:pPr>
      <w:r>
        <w:rPr>
          <w:rFonts w:ascii="Arial" w:hAnsi="Arial" w:cs="Arial"/>
          <w:b/>
          <w:color w:val="000000"/>
        </w:rPr>
        <w:t>Part 1:</w:t>
      </w:r>
      <w:r>
        <w:rPr>
          <w:rFonts w:ascii="Arial" w:hAnsi="Arial" w:cs="Arial"/>
          <w:color w:val="000000"/>
          <w:sz w:val="22"/>
          <w:szCs w:val="22"/>
        </w:rPr>
        <w:t xml:space="preserve"> </w:t>
      </w:r>
      <w:r>
        <w:rPr>
          <w:rFonts w:ascii="Arial" w:hAnsi="Arial" w:cs="Arial"/>
          <w:b/>
          <w:color w:val="000000"/>
          <w:sz w:val="22"/>
          <w:szCs w:val="22"/>
          <w:u w:val="single"/>
        </w:rPr>
        <w:t>TITLE, AUTHORS, APPROVALS, etc</w:t>
      </w:r>
    </w:p>
    <w:p w14:paraId="5F396E33" w14:textId="77777777" w:rsidR="00A174CC" w:rsidRDefault="00A174CC">
      <w:pPr>
        <w:rPr>
          <w:rFonts w:ascii="Arial" w:hAnsi="Arial" w:cs="Arial"/>
          <w:sz w:val="22"/>
          <w:szCs w:val="22"/>
          <w:lang w:val="en-GB"/>
        </w:rPr>
      </w:pPr>
    </w:p>
    <w:tbl>
      <w:tblPr>
        <w:tblW w:w="9072" w:type="dxa"/>
        <w:tblInd w:w="127" w:type="dxa"/>
        <w:tblLook w:val="04A0" w:firstRow="1" w:lastRow="0" w:firstColumn="1" w:lastColumn="0" w:noHBand="0" w:noVBand="1"/>
      </w:tblPr>
      <w:tblGrid>
        <w:gridCol w:w="3553"/>
        <w:gridCol w:w="4809"/>
        <w:gridCol w:w="710"/>
      </w:tblGrid>
      <w:tr w:rsidR="00A174CC" w14:paraId="6479468A" w14:textId="77777777">
        <w:tc>
          <w:tcPr>
            <w:tcW w:w="3553" w:type="dxa"/>
            <w:tcBorders>
              <w:top w:val="double" w:sz="4" w:space="0" w:color="000000"/>
              <w:left w:val="double" w:sz="4" w:space="0" w:color="000000"/>
              <w:right w:val="single" w:sz="4" w:space="0" w:color="000000"/>
            </w:tcBorders>
            <w:shd w:val="clear" w:color="auto" w:fill="auto"/>
            <w:vAlign w:val="center"/>
          </w:tcPr>
          <w:p w14:paraId="39458214" w14:textId="77777777" w:rsidR="00A174CC" w:rsidRDefault="008815EE">
            <w:pPr>
              <w:pStyle w:val="BodyTextIndent"/>
              <w:ind w:left="0" w:firstLine="0"/>
              <w:rPr>
                <w:rFonts w:ascii="Arial" w:hAnsi="Arial" w:cs="Arial"/>
                <w:b/>
                <w:i/>
                <w:sz w:val="36"/>
                <w:szCs w:val="36"/>
              </w:rPr>
            </w:pPr>
            <w:r>
              <w:rPr>
                <w:rFonts w:ascii="Arial" w:hAnsi="Arial" w:cs="Arial"/>
                <w:b/>
                <w:szCs w:val="24"/>
              </w:rPr>
              <w:t>Code assigned:</w:t>
            </w:r>
          </w:p>
        </w:tc>
        <w:tc>
          <w:tcPr>
            <w:tcW w:w="4809" w:type="dxa"/>
            <w:tcBorders>
              <w:top w:val="double" w:sz="4" w:space="0" w:color="000000"/>
              <w:left w:val="single" w:sz="4" w:space="0" w:color="000000"/>
              <w:bottom w:val="single" w:sz="4" w:space="0" w:color="000000"/>
              <w:right w:val="single" w:sz="4" w:space="0" w:color="000000"/>
            </w:tcBorders>
            <w:shd w:val="clear" w:color="auto" w:fill="auto"/>
          </w:tcPr>
          <w:p w14:paraId="3A9C1428" w14:textId="59070CE0" w:rsidR="00A174CC" w:rsidRPr="007D0018" w:rsidRDefault="007D0018">
            <w:pPr>
              <w:pStyle w:val="BodyTextIndent"/>
              <w:ind w:left="0" w:firstLine="0"/>
              <w:jc w:val="center"/>
              <w:rPr>
                <w:rFonts w:ascii="Arial" w:hAnsi="Arial" w:cs="Arial"/>
                <w:b/>
                <w:bCs/>
                <w:i/>
                <w:iCs/>
                <w:sz w:val="28"/>
                <w:szCs w:val="28"/>
              </w:rPr>
            </w:pPr>
            <w:r w:rsidRPr="007D0018">
              <w:rPr>
                <w:rFonts w:ascii="Arial" w:hAnsi="Arial" w:cs="Arial"/>
                <w:b/>
                <w:bCs/>
                <w:i/>
                <w:iCs/>
                <w:color w:val="000000" w:themeColor="text1"/>
                <w:sz w:val="28"/>
                <w:szCs w:val="28"/>
              </w:rPr>
              <w:t>2023.007D</w:t>
            </w:r>
          </w:p>
        </w:tc>
        <w:tc>
          <w:tcPr>
            <w:tcW w:w="710" w:type="dxa"/>
            <w:tcBorders>
              <w:top w:val="double" w:sz="4" w:space="0" w:color="000000"/>
              <w:left w:val="single" w:sz="4" w:space="0" w:color="000000"/>
              <w:right w:val="double" w:sz="4" w:space="0" w:color="000000"/>
            </w:tcBorders>
            <w:shd w:val="clear" w:color="auto" w:fill="auto"/>
            <w:vAlign w:val="center"/>
          </w:tcPr>
          <w:p w14:paraId="10BE02AC" w14:textId="77777777" w:rsidR="00A174CC" w:rsidRDefault="00A174CC">
            <w:pPr>
              <w:pStyle w:val="BodyTextIndent"/>
              <w:ind w:left="0" w:firstLine="0"/>
              <w:rPr>
                <w:rFonts w:ascii="Arial" w:hAnsi="Arial" w:cs="Arial"/>
              </w:rPr>
            </w:pPr>
          </w:p>
        </w:tc>
      </w:tr>
      <w:tr w:rsidR="00A174CC" w14:paraId="0AD321B2" w14:textId="77777777">
        <w:tc>
          <w:tcPr>
            <w:tcW w:w="9072" w:type="dxa"/>
            <w:gridSpan w:val="3"/>
            <w:tcBorders>
              <w:left w:val="double" w:sz="4" w:space="0" w:color="000000"/>
              <w:right w:val="double" w:sz="4" w:space="0" w:color="000000"/>
            </w:tcBorders>
            <w:shd w:val="clear" w:color="auto" w:fill="auto"/>
          </w:tcPr>
          <w:p w14:paraId="1B9415F8" w14:textId="09CFB06D" w:rsidR="00A174CC" w:rsidRPr="000A146A" w:rsidRDefault="008815EE">
            <w:pPr>
              <w:spacing w:before="120"/>
              <w:rPr>
                <w:rFonts w:ascii="Arial" w:hAnsi="Arial" w:cs="Arial"/>
                <w:b/>
              </w:rPr>
            </w:pPr>
            <w:r w:rsidRPr="000A146A">
              <w:rPr>
                <w:rFonts w:ascii="Arial" w:hAnsi="Arial" w:cs="Arial"/>
                <w:b/>
              </w:rPr>
              <w:t>Short title:</w:t>
            </w:r>
            <w:r w:rsidRPr="000A146A">
              <w:rPr>
                <w:rFonts w:ascii="Arial" w:hAnsi="Arial" w:cs="Arial"/>
                <w:bCs/>
              </w:rPr>
              <w:t xml:space="preserve"> </w:t>
            </w:r>
            <w:r w:rsidR="00F93BE9">
              <w:rPr>
                <w:rFonts w:ascii="Arial" w:hAnsi="Arial" w:cs="Arial"/>
                <w:bCs/>
              </w:rPr>
              <w:t xml:space="preserve">Creating 13 new species in family </w:t>
            </w:r>
            <w:r w:rsidR="00F93BE9" w:rsidRPr="00F93BE9">
              <w:rPr>
                <w:rFonts w:ascii="Arial" w:hAnsi="Arial" w:cs="Arial"/>
                <w:bCs/>
                <w:i/>
                <w:iCs/>
              </w:rPr>
              <w:t>Parvoviridae</w:t>
            </w:r>
          </w:p>
          <w:p w14:paraId="1B1B8BE9" w14:textId="77777777" w:rsidR="00A174CC" w:rsidRPr="000A146A" w:rsidRDefault="00A174CC">
            <w:pPr>
              <w:spacing w:before="120"/>
              <w:rPr>
                <w:rFonts w:ascii="Arial" w:hAnsi="Arial" w:cs="Arial"/>
                <w:b/>
              </w:rPr>
            </w:pPr>
          </w:p>
        </w:tc>
      </w:tr>
      <w:tr w:rsidR="00A174CC" w14:paraId="4DFE888B" w14:textId="77777777">
        <w:trPr>
          <w:trHeight w:val="245"/>
        </w:trPr>
        <w:tc>
          <w:tcPr>
            <w:tcW w:w="9072" w:type="dxa"/>
            <w:gridSpan w:val="3"/>
            <w:tcBorders>
              <w:left w:val="double" w:sz="4" w:space="0" w:color="000000"/>
              <w:bottom w:val="double" w:sz="4" w:space="0" w:color="000000"/>
              <w:right w:val="double" w:sz="4" w:space="0" w:color="000000"/>
            </w:tcBorders>
            <w:shd w:val="clear" w:color="auto" w:fill="auto"/>
            <w:vAlign w:val="center"/>
          </w:tcPr>
          <w:p w14:paraId="60C0580B" w14:textId="77777777" w:rsidR="00A174CC" w:rsidRDefault="00A174CC">
            <w:pPr>
              <w:rPr>
                <w:rFonts w:ascii="Arial" w:hAnsi="Arial" w:cs="Arial"/>
                <w:b/>
                <w:sz w:val="22"/>
                <w:szCs w:val="22"/>
              </w:rPr>
            </w:pPr>
          </w:p>
        </w:tc>
      </w:tr>
    </w:tbl>
    <w:p w14:paraId="38C92193" w14:textId="77777777" w:rsidR="00A174CC" w:rsidRDefault="008815EE">
      <w:pPr>
        <w:spacing w:before="120" w:after="120"/>
        <w:rPr>
          <w:rFonts w:ascii="Arial" w:hAnsi="Arial" w:cs="Arial"/>
          <w:b/>
        </w:rPr>
      </w:pPr>
      <w:r>
        <w:rPr>
          <w:rFonts w:ascii="Arial" w:hAnsi="Arial" w:cs="Arial"/>
          <w:b/>
        </w:rPr>
        <w:t>Author(s) and email address(es)</w:t>
      </w:r>
    </w:p>
    <w:tbl>
      <w:tblPr>
        <w:tblStyle w:val="TableGrid"/>
        <w:tblW w:w="9072" w:type="dxa"/>
        <w:tblInd w:w="137" w:type="dxa"/>
        <w:tblLook w:val="04A0" w:firstRow="1" w:lastRow="0" w:firstColumn="1" w:lastColumn="0" w:noHBand="0" w:noVBand="1"/>
      </w:tblPr>
      <w:tblGrid>
        <w:gridCol w:w="4368"/>
        <w:gridCol w:w="4704"/>
      </w:tblGrid>
      <w:tr w:rsidR="00DF03EB" w14:paraId="67E4419A" w14:textId="77777777" w:rsidTr="00DF03EB">
        <w:tc>
          <w:tcPr>
            <w:tcW w:w="4368" w:type="dxa"/>
            <w:shd w:val="clear" w:color="auto" w:fill="auto"/>
          </w:tcPr>
          <w:p w14:paraId="2A80CB5C" w14:textId="047AB66D" w:rsidR="00DF03EB" w:rsidRDefault="00DF03EB" w:rsidP="00DF03EB">
            <w:pPr>
              <w:rPr>
                <w:rFonts w:ascii="Arial" w:hAnsi="Arial" w:cs="Arial"/>
                <w:sz w:val="22"/>
                <w:szCs w:val="22"/>
              </w:rPr>
            </w:pPr>
            <w:r>
              <w:rPr>
                <w:rFonts w:ascii="Arial" w:hAnsi="Arial" w:cs="Arial"/>
                <w:sz w:val="22"/>
                <w:szCs w:val="22"/>
              </w:rPr>
              <w:t xml:space="preserve">Penzes JJ, Canuti M, Francois S, </w:t>
            </w:r>
            <w:r w:rsidRPr="00091E7A">
              <w:rPr>
                <w:rFonts w:ascii="Arial" w:hAnsi="Arial" w:cs="Arial"/>
                <w:sz w:val="22"/>
                <w:szCs w:val="22"/>
              </w:rPr>
              <w:t>Söderlund-Venerm</w:t>
            </w:r>
            <w:r>
              <w:rPr>
                <w:rFonts w:ascii="Arial" w:hAnsi="Arial" w:cs="Arial"/>
                <w:sz w:val="22"/>
                <w:szCs w:val="22"/>
              </w:rPr>
              <w:t>o M, Tijssen P, Tattersall P</w:t>
            </w:r>
          </w:p>
          <w:p w14:paraId="0C4BFEAB" w14:textId="77777777" w:rsidR="00DF03EB" w:rsidRDefault="00DF03EB" w:rsidP="00DF03EB">
            <w:pPr>
              <w:rPr>
                <w:rFonts w:ascii="Arial" w:hAnsi="Arial" w:cs="Arial"/>
                <w:sz w:val="22"/>
                <w:szCs w:val="22"/>
              </w:rPr>
            </w:pPr>
          </w:p>
          <w:p w14:paraId="5A758DAF" w14:textId="77777777" w:rsidR="00DF03EB" w:rsidRDefault="00DF03EB" w:rsidP="00DF03EB">
            <w:pPr>
              <w:rPr>
                <w:rFonts w:ascii="Arial" w:hAnsi="Arial" w:cs="Arial"/>
                <w:sz w:val="22"/>
                <w:szCs w:val="22"/>
              </w:rPr>
            </w:pPr>
          </w:p>
          <w:p w14:paraId="5B4DA008" w14:textId="095AFCFF" w:rsidR="00DF03EB" w:rsidRDefault="00DF03EB" w:rsidP="00DF03EB">
            <w:pPr>
              <w:rPr>
                <w:rFonts w:ascii="Arial" w:hAnsi="Arial" w:cs="Arial"/>
                <w:sz w:val="22"/>
                <w:szCs w:val="22"/>
              </w:rPr>
            </w:pPr>
          </w:p>
        </w:tc>
        <w:tc>
          <w:tcPr>
            <w:tcW w:w="4704" w:type="dxa"/>
            <w:shd w:val="clear" w:color="auto" w:fill="auto"/>
          </w:tcPr>
          <w:p w14:paraId="643279E3" w14:textId="77777777" w:rsidR="00DF03EB" w:rsidRDefault="00000000" w:rsidP="00DF03EB">
            <w:pPr>
              <w:rPr>
                <w:rFonts w:ascii="Arial" w:hAnsi="Arial" w:cs="Arial"/>
                <w:sz w:val="22"/>
                <w:szCs w:val="22"/>
              </w:rPr>
            </w:pPr>
            <w:hyperlink r:id="rId8" w:history="1">
              <w:r w:rsidR="00DF03EB" w:rsidRPr="008330F3">
                <w:rPr>
                  <w:rStyle w:val="Hyperlink"/>
                  <w:rFonts w:ascii="Arial" w:hAnsi="Arial" w:cs="Arial"/>
                  <w:sz w:val="22"/>
                  <w:szCs w:val="22"/>
                </w:rPr>
                <w:t>judycash08@gmail.com</w:t>
              </w:r>
            </w:hyperlink>
            <w:r w:rsidR="00DF03EB">
              <w:rPr>
                <w:rFonts w:ascii="Arial" w:hAnsi="Arial" w:cs="Arial"/>
                <w:sz w:val="22"/>
                <w:szCs w:val="22"/>
              </w:rPr>
              <w:t xml:space="preserve">; </w:t>
            </w:r>
            <w:hyperlink r:id="rId9" w:history="1">
              <w:r w:rsidR="00DF03EB" w:rsidRPr="00AD0EF6">
                <w:rPr>
                  <w:rStyle w:val="Hyperlink"/>
                  <w:rFonts w:ascii="Arial" w:hAnsi="Arial" w:cs="Arial"/>
                  <w:sz w:val="22"/>
                  <w:szCs w:val="22"/>
                </w:rPr>
                <w:t>marta.canuti@gmail.com</w:t>
              </w:r>
            </w:hyperlink>
            <w:r w:rsidR="00DF03EB">
              <w:rPr>
                <w:rFonts w:ascii="Arial" w:hAnsi="Arial" w:cs="Arial"/>
                <w:sz w:val="22"/>
                <w:szCs w:val="22"/>
              </w:rPr>
              <w:t xml:space="preserve">; </w:t>
            </w:r>
          </w:p>
          <w:p w14:paraId="31AC45AE" w14:textId="671887C2" w:rsidR="00DF03EB" w:rsidRDefault="00DF03EB" w:rsidP="00DF03EB">
            <w:pPr>
              <w:rPr>
                <w:rFonts w:ascii="Arial" w:hAnsi="Arial" w:cs="Arial"/>
                <w:sz w:val="22"/>
                <w:szCs w:val="22"/>
              </w:rPr>
            </w:pPr>
            <w:r>
              <w:rPr>
                <w:rFonts w:ascii="Roboto" w:hAnsi="Roboto"/>
                <w:color w:val="222222"/>
                <w:sz w:val="21"/>
                <w:szCs w:val="21"/>
                <w:shd w:val="clear" w:color="auto" w:fill="FFFFFF"/>
              </w:rPr>
              <w:t>sarah.francois@biology.ox.ac.uk;</w:t>
            </w:r>
          </w:p>
          <w:p w14:paraId="1EB3DD60" w14:textId="6348527D" w:rsidR="00DF03EB" w:rsidRDefault="00000000" w:rsidP="00DF03EB">
            <w:pPr>
              <w:rPr>
                <w:rFonts w:ascii="Roboto" w:hAnsi="Roboto"/>
                <w:color w:val="222222"/>
                <w:sz w:val="21"/>
                <w:szCs w:val="21"/>
                <w:shd w:val="clear" w:color="auto" w:fill="FFFFFF"/>
              </w:rPr>
            </w:pPr>
            <w:hyperlink r:id="rId10" w:history="1">
              <w:r w:rsidR="00DF03EB" w:rsidRPr="00E42FAE">
                <w:rPr>
                  <w:rStyle w:val="Hyperlink"/>
                  <w:rFonts w:ascii="Roboto" w:hAnsi="Roboto"/>
                  <w:sz w:val="21"/>
                  <w:szCs w:val="21"/>
                  <w:shd w:val="clear" w:color="auto" w:fill="FFFFFF"/>
                </w:rPr>
                <w:t>Maria.Soderlund-Venermo@helsinki.fi</w:t>
              </w:r>
            </w:hyperlink>
            <w:r w:rsidR="00DF03EB">
              <w:rPr>
                <w:rFonts w:ascii="Roboto" w:hAnsi="Roboto"/>
                <w:color w:val="222222"/>
                <w:sz w:val="21"/>
                <w:szCs w:val="21"/>
                <w:shd w:val="clear" w:color="auto" w:fill="FFFFFF"/>
              </w:rPr>
              <w:t>;</w:t>
            </w:r>
          </w:p>
          <w:p w14:paraId="33D6A928" w14:textId="5DDD2165" w:rsidR="00DF03EB" w:rsidRDefault="00DF03EB" w:rsidP="00DF03EB">
            <w:pPr>
              <w:rPr>
                <w:rFonts w:ascii="Roboto" w:hAnsi="Roboto"/>
                <w:color w:val="222222"/>
                <w:sz w:val="21"/>
                <w:szCs w:val="21"/>
                <w:shd w:val="clear" w:color="auto" w:fill="FFFFFF"/>
              </w:rPr>
            </w:pPr>
            <w:r>
              <w:rPr>
                <w:rFonts w:ascii="Roboto" w:hAnsi="Roboto"/>
                <w:color w:val="222222"/>
                <w:sz w:val="21"/>
                <w:szCs w:val="21"/>
                <w:shd w:val="clear" w:color="auto" w:fill="FFFFFF"/>
              </w:rPr>
              <w:t>tijssenpc@gmail.com;</w:t>
            </w:r>
          </w:p>
          <w:p w14:paraId="4C0145EC" w14:textId="02A87119" w:rsidR="00DF03EB" w:rsidRDefault="00DF03EB" w:rsidP="00DF03EB">
            <w:pPr>
              <w:rPr>
                <w:rFonts w:ascii="Arial" w:hAnsi="Arial" w:cs="Arial"/>
                <w:sz w:val="22"/>
                <w:szCs w:val="22"/>
              </w:rPr>
            </w:pPr>
            <w:r>
              <w:rPr>
                <w:rFonts w:ascii="Roboto" w:hAnsi="Roboto"/>
                <w:color w:val="222222"/>
                <w:sz w:val="21"/>
                <w:szCs w:val="21"/>
                <w:shd w:val="clear" w:color="auto" w:fill="FFFFFF"/>
              </w:rPr>
              <w:t>peter.tattersall@yale.edu</w:t>
            </w:r>
          </w:p>
        </w:tc>
      </w:tr>
    </w:tbl>
    <w:p w14:paraId="66BE9775" w14:textId="130770E0" w:rsidR="00A174CC" w:rsidRPr="007D0018" w:rsidRDefault="008815EE">
      <w:pPr>
        <w:spacing w:before="120" w:after="120"/>
        <w:rPr>
          <w:rFonts w:ascii="Arial" w:hAnsi="Arial" w:cs="Arial"/>
          <w:color w:val="0000FF"/>
          <w:sz w:val="20"/>
          <w:szCs w:val="20"/>
        </w:rPr>
      </w:pPr>
      <w:r>
        <w:rPr>
          <w:rFonts w:ascii="Arial" w:hAnsi="Arial" w:cs="Arial"/>
          <w:b/>
        </w:rPr>
        <w:t>Author(s) institutional address(es) (optional)</w:t>
      </w:r>
    </w:p>
    <w:tbl>
      <w:tblPr>
        <w:tblStyle w:val="TableGrid"/>
        <w:tblW w:w="9072" w:type="dxa"/>
        <w:tblInd w:w="137" w:type="dxa"/>
        <w:tblLook w:val="04A0" w:firstRow="1" w:lastRow="0" w:firstColumn="1" w:lastColumn="0" w:noHBand="0" w:noVBand="1"/>
      </w:tblPr>
      <w:tblGrid>
        <w:gridCol w:w="9072"/>
      </w:tblGrid>
      <w:tr w:rsidR="00A174CC" w14:paraId="3467A41D" w14:textId="77777777">
        <w:tc>
          <w:tcPr>
            <w:tcW w:w="9072" w:type="dxa"/>
            <w:shd w:val="clear" w:color="auto" w:fill="auto"/>
          </w:tcPr>
          <w:p w14:paraId="38C55B9D" w14:textId="77777777" w:rsidR="00A174CC" w:rsidRDefault="00A174CC">
            <w:pPr>
              <w:rPr>
                <w:rFonts w:ascii="Arial" w:hAnsi="Arial" w:cs="Arial"/>
                <w:sz w:val="22"/>
                <w:szCs w:val="22"/>
              </w:rPr>
            </w:pPr>
          </w:p>
          <w:p w14:paraId="6DEAC03C" w14:textId="77777777" w:rsidR="00A174CC" w:rsidRDefault="00A174CC">
            <w:pPr>
              <w:rPr>
                <w:rFonts w:ascii="Arial" w:hAnsi="Arial" w:cs="Arial"/>
                <w:sz w:val="22"/>
                <w:szCs w:val="22"/>
              </w:rPr>
            </w:pPr>
          </w:p>
          <w:p w14:paraId="61DDAC9D" w14:textId="77777777" w:rsidR="00A174CC" w:rsidRDefault="00A174CC">
            <w:pPr>
              <w:rPr>
                <w:rFonts w:ascii="Arial" w:hAnsi="Arial" w:cs="Arial"/>
                <w:sz w:val="22"/>
                <w:szCs w:val="22"/>
              </w:rPr>
            </w:pPr>
          </w:p>
          <w:p w14:paraId="1033F5C1" w14:textId="77777777" w:rsidR="00A174CC" w:rsidRDefault="00A174CC">
            <w:pPr>
              <w:rPr>
                <w:rFonts w:ascii="Arial" w:hAnsi="Arial" w:cs="Arial"/>
                <w:sz w:val="22"/>
                <w:szCs w:val="22"/>
              </w:rPr>
            </w:pPr>
          </w:p>
        </w:tc>
      </w:tr>
    </w:tbl>
    <w:p w14:paraId="070FAC74" w14:textId="77777777" w:rsidR="00A174CC" w:rsidRDefault="008815EE">
      <w:pPr>
        <w:spacing w:before="120" w:after="120"/>
        <w:rPr>
          <w:rFonts w:ascii="Arial" w:hAnsi="Arial" w:cs="Arial"/>
          <w:b/>
        </w:rPr>
      </w:pPr>
      <w:r>
        <w:rPr>
          <w:rFonts w:ascii="Arial" w:hAnsi="Arial" w:cs="Arial"/>
          <w:b/>
        </w:rPr>
        <w:t>Corresponding author</w:t>
      </w:r>
    </w:p>
    <w:tbl>
      <w:tblPr>
        <w:tblStyle w:val="TableGrid"/>
        <w:tblW w:w="9072" w:type="dxa"/>
        <w:tblInd w:w="137" w:type="dxa"/>
        <w:tblLook w:val="04A0" w:firstRow="1" w:lastRow="0" w:firstColumn="1" w:lastColumn="0" w:noHBand="0" w:noVBand="1"/>
      </w:tblPr>
      <w:tblGrid>
        <w:gridCol w:w="9072"/>
      </w:tblGrid>
      <w:tr w:rsidR="00A174CC" w14:paraId="5D211014" w14:textId="77777777">
        <w:tc>
          <w:tcPr>
            <w:tcW w:w="9072" w:type="dxa"/>
            <w:shd w:val="clear" w:color="auto" w:fill="auto"/>
          </w:tcPr>
          <w:p w14:paraId="09C17DBE" w14:textId="131D39CE" w:rsidR="00A174CC" w:rsidRDefault="00DF03EB">
            <w:pPr>
              <w:rPr>
                <w:rFonts w:ascii="Arial" w:hAnsi="Arial" w:cs="Arial"/>
                <w:sz w:val="22"/>
                <w:szCs w:val="22"/>
              </w:rPr>
            </w:pPr>
            <w:r>
              <w:rPr>
                <w:rFonts w:ascii="Arial" w:hAnsi="Arial" w:cs="Arial"/>
                <w:sz w:val="22"/>
                <w:szCs w:val="22"/>
              </w:rPr>
              <w:t>Judit J Penzes (judycash08@gmail.com)</w:t>
            </w:r>
          </w:p>
          <w:p w14:paraId="7F578F4A" w14:textId="77777777" w:rsidR="00437970" w:rsidRDefault="00437970">
            <w:pPr>
              <w:rPr>
                <w:rFonts w:ascii="Arial" w:hAnsi="Arial" w:cs="Arial"/>
                <w:sz w:val="22"/>
                <w:szCs w:val="22"/>
              </w:rPr>
            </w:pPr>
          </w:p>
        </w:tc>
      </w:tr>
    </w:tbl>
    <w:p w14:paraId="5872B564" w14:textId="77777777" w:rsidR="00A174CC" w:rsidRDefault="008815EE">
      <w:pPr>
        <w:spacing w:before="120" w:after="120"/>
        <w:rPr>
          <w:rFonts w:ascii="Arial" w:hAnsi="Arial" w:cs="Arial"/>
          <w:b/>
        </w:rPr>
      </w:pPr>
      <w:r>
        <w:rPr>
          <w:rFonts w:ascii="Arial" w:hAnsi="Arial" w:cs="Arial"/>
          <w:b/>
        </w:rPr>
        <w:t>List the ICTV Study Group(s) that have seen this proposal</w:t>
      </w:r>
    </w:p>
    <w:p w14:paraId="3A50F9C2" w14:textId="77777777" w:rsidR="00437970" w:rsidRDefault="00437970"/>
    <w:tbl>
      <w:tblPr>
        <w:tblStyle w:val="TableGrid"/>
        <w:tblW w:w="9072" w:type="dxa"/>
        <w:tblInd w:w="137" w:type="dxa"/>
        <w:tblLook w:val="04A0" w:firstRow="1" w:lastRow="0" w:firstColumn="1" w:lastColumn="0" w:noHBand="0" w:noVBand="1"/>
      </w:tblPr>
      <w:tblGrid>
        <w:gridCol w:w="9072"/>
      </w:tblGrid>
      <w:tr w:rsidR="00A174CC" w14:paraId="30BD955D" w14:textId="77777777">
        <w:tc>
          <w:tcPr>
            <w:tcW w:w="9072" w:type="dxa"/>
            <w:shd w:val="clear" w:color="auto" w:fill="auto"/>
          </w:tcPr>
          <w:p w14:paraId="45F51824" w14:textId="77777777" w:rsidR="00A174CC" w:rsidRDefault="00A174CC">
            <w:pPr>
              <w:rPr>
                <w:rFonts w:ascii="Arial" w:hAnsi="Arial" w:cs="Arial"/>
                <w:sz w:val="22"/>
                <w:szCs w:val="22"/>
              </w:rPr>
            </w:pPr>
          </w:p>
          <w:p w14:paraId="66AC0261" w14:textId="4E16C87B" w:rsidR="00A174CC" w:rsidRDefault="00DF03EB">
            <w:pPr>
              <w:rPr>
                <w:rFonts w:ascii="Arial" w:hAnsi="Arial" w:cs="Arial"/>
                <w:sz w:val="22"/>
                <w:szCs w:val="22"/>
              </w:rPr>
            </w:pPr>
            <w:r w:rsidRPr="00EE208A">
              <w:rPr>
                <w:rFonts w:ascii="Arial" w:hAnsi="Arial" w:cs="Arial"/>
                <w:i/>
                <w:iCs/>
                <w:sz w:val="22"/>
                <w:szCs w:val="22"/>
              </w:rPr>
              <w:t>Parvoviridae</w:t>
            </w:r>
            <w:r>
              <w:rPr>
                <w:rFonts w:ascii="Arial" w:hAnsi="Arial" w:cs="Arial"/>
                <w:sz w:val="22"/>
                <w:szCs w:val="22"/>
              </w:rPr>
              <w:t xml:space="preserve"> Study Group</w:t>
            </w:r>
          </w:p>
          <w:p w14:paraId="208F33A9" w14:textId="77777777" w:rsidR="00A174CC" w:rsidRDefault="00A174CC">
            <w:pPr>
              <w:rPr>
                <w:rFonts w:ascii="Arial" w:hAnsi="Arial" w:cs="Arial"/>
                <w:sz w:val="22"/>
                <w:szCs w:val="22"/>
              </w:rPr>
            </w:pPr>
          </w:p>
        </w:tc>
      </w:tr>
    </w:tbl>
    <w:p w14:paraId="7417E8C0" w14:textId="7C77ACDC" w:rsidR="00A174CC" w:rsidRDefault="008815EE">
      <w:pPr>
        <w:spacing w:before="120" w:after="120"/>
        <w:rPr>
          <w:rFonts w:ascii="Arial" w:hAnsi="Arial" w:cs="Arial"/>
          <w:b/>
        </w:rPr>
      </w:pPr>
      <w:r>
        <w:rPr>
          <w:rFonts w:ascii="Arial" w:hAnsi="Arial" w:cs="Arial"/>
          <w:b/>
        </w:rPr>
        <w:t xml:space="preserve">ICTV </w:t>
      </w:r>
      <w:r w:rsidR="0037243A">
        <w:rPr>
          <w:rFonts w:ascii="Arial" w:hAnsi="Arial" w:cs="Arial"/>
          <w:b/>
        </w:rPr>
        <w:t>S</w:t>
      </w:r>
      <w:r>
        <w:rPr>
          <w:rFonts w:ascii="Arial" w:hAnsi="Arial" w:cs="Arial"/>
          <w:b/>
        </w:rPr>
        <w:t xml:space="preserve">tudy </w:t>
      </w:r>
      <w:r w:rsidR="0037243A">
        <w:rPr>
          <w:rFonts w:ascii="Arial" w:hAnsi="Arial" w:cs="Arial"/>
          <w:b/>
        </w:rPr>
        <w:t>G</w:t>
      </w:r>
      <w:r>
        <w:rPr>
          <w:rFonts w:ascii="Arial" w:hAnsi="Arial" w:cs="Arial"/>
          <w:b/>
        </w:rPr>
        <w:t>roup comments and response of proposer</w:t>
      </w:r>
    </w:p>
    <w:p w14:paraId="0D538D50" w14:textId="77777777" w:rsidR="00A174CC" w:rsidRDefault="00A174CC">
      <w:pPr>
        <w:rPr>
          <w:rFonts w:ascii="Arial" w:hAnsi="Arial" w:cs="Arial"/>
          <w:color w:val="0000FF"/>
          <w:sz w:val="20"/>
          <w:szCs w:val="20"/>
        </w:rPr>
      </w:pPr>
    </w:p>
    <w:tbl>
      <w:tblPr>
        <w:tblStyle w:val="TableGrid"/>
        <w:tblW w:w="9072" w:type="dxa"/>
        <w:tblInd w:w="137" w:type="dxa"/>
        <w:tblLook w:val="04A0" w:firstRow="1" w:lastRow="0" w:firstColumn="1" w:lastColumn="0" w:noHBand="0" w:noVBand="1"/>
      </w:tblPr>
      <w:tblGrid>
        <w:gridCol w:w="9072"/>
      </w:tblGrid>
      <w:tr w:rsidR="00A174CC" w14:paraId="7D72A422" w14:textId="77777777">
        <w:tc>
          <w:tcPr>
            <w:tcW w:w="9072" w:type="dxa"/>
            <w:shd w:val="clear" w:color="auto" w:fill="auto"/>
          </w:tcPr>
          <w:p w14:paraId="5960DB87" w14:textId="77777777" w:rsidR="00A174CC" w:rsidRDefault="00A174CC">
            <w:pPr>
              <w:rPr>
                <w:rFonts w:ascii="Arial" w:hAnsi="Arial" w:cs="Arial"/>
                <w:sz w:val="22"/>
                <w:szCs w:val="22"/>
              </w:rPr>
            </w:pPr>
          </w:p>
          <w:p w14:paraId="73D29CFC" w14:textId="77777777" w:rsidR="00A174CC" w:rsidRDefault="00A174CC">
            <w:pPr>
              <w:rPr>
                <w:rFonts w:ascii="Arial" w:hAnsi="Arial" w:cs="Arial"/>
                <w:sz w:val="22"/>
                <w:szCs w:val="22"/>
              </w:rPr>
            </w:pPr>
          </w:p>
          <w:p w14:paraId="57850587" w14:textId="77777777" w:rsidR="00A174CC" w:rsidRDefault="00A174CC">
            <w:pPr>
              <w:rPr>
                <w:rFonts w:ascii="Arial" w:hAnsi="Arial" w:cs="Arial"/>
                <w:sz w:val="22"/>
                <w:szCs w:val="22"/>
              </w:rPr>
            </w:pPr>
          </w:p>
          <w:p w14:paraId="073E55EA" w14:textId="77777777" w:rsidR="00A174CC" w:rsidRDefault="00A174CC">
            <w:pPr>
              <w:rPr>
                <w:rFonts w:ascii="Arial" w:hAnsi="Arial" w:cs="Arial"/>
                <w:sz w:val="22"/>
                <w:szCs w:val="22"/>
              </w:rPr>
            </w:pPr>
          </w:p>
        </w:tc>
      </w:tr>
    </w:tbl>
    <w:p w14:paraId="368D6CB8" w14:textId="6B3DBA18" w:rsidR="0037243A" w:rsidRDefault="0037243A" w:rsidP="0037243A">
      <w:pPr>
        <w:spacing w:before="120" w:after="120"/>
        <w:rPr>
          <w:rFonts w:ascii="Arial" w:hAnsi="Arial" w:cs="Arial"/>
          <w:b/>
        </w:rPr>
      </w:pPr>
      <w:r>
        <w:rPr>
          <w:rFonts w:ascii="Arial" w:hAnsi="Arial" w:cs="Arial"/>
          <w:b/>
        </w:rPr>
        <w:t>ICTV Study Group votes on proposal</w:t>
      </w:r>
    </w:p>
    <w:p w14:paraId="4B508B7C" w14:textId="77777777" w:rsidR="0037243A" w:rsidRPr="000F51F4" w:rsidRDefault="0037243A" w:rsidP="0037243A">
      <w:pPr>
        <w:rPr>
          <w:rFonts w:ascii="Arial" w:hAnsi="Arial" w:cs="Arial"/>
          <w:color w:val="0000FF"/>
          <w:sz w:val="20"/>
          <w:szCs w:val="20"/>
          <w:u w:val="single"/>
        </w:rPr>
      </w:pPr>
    </w:p>
    <w:tbl>
      <w:tblPr>
        <w:tblStyle w:val="TableGrid"/>
        <w:tblW w:w="9072" w:type="dxa"/>
        <w:tblInd w:w="137" w:type="dxa"/>
        <w:tblLayout w:type="fixed"/>
        <w:tblLook w:val="04A0" w:firstRow="1" w:lastRow="0" w:firstColumn="1" w:lastColumn="0" w:noHBand="0" w:noVBand="1"/>
      </w:tblPr>
      <w:tblGrid>
        <w:gridCol w:w="2977"/>
        <w:gridCol w:w="1984"/>
        <w:gridCol w:w="1985"/>
        <w:gridCol w:w="2126"/>
      </w:tblGrid>
      <w:tr w:rsidR="0037243A" w14:paraId="7DCD6D13" w14:textId="565F9AE3" w:rsidTr="0037243A">
        <w:tc>
          <w:tcPr>
            <w:tcW w:w="2977" w:type="dxa"/>
            <w:vMerge w:val="restart"/>
            <w:shd w:val="clear" w:color="auto" w:fill="auto"/>
          </w:tcPr>
          <w:p w14:paraId="042D318C" w14:textId="1900F67B" w:rsidR="0037243A" w:rsidRDefault="0037243A" w:rsidP="000A0D80">
            <w:pPr>
              <w:rPr>
                <w:rFonts w:ascii="Arial" w:hAnsi="Arial" w:cs="Arial"/>
                <w:b/>
                <w:bCs/>
                <w:color w:val="000000"/>
                <w:sz w:val="22"/>
                <w:szCs w:val="22"/>
              </w:rPr>
            </w:pPr>
            <w:r>
              <w:rPr>
                <w:rFonts w:ascii="Arial" w:hAnsi="Arial" w:cs="Arial"/>
                <w:b/>
                <w:bCs/>
                <w:color w:val="000000"/>
                <w:sz w:val="22"/>
                <w:szCs w:val="22"/>
              </w:rPr>
              <w:t xml:space="preserve">Study </w:t>
            </w:r>
            <w:r w:rsidR="004F3196">
              <w:rPr>
                <w:rFonts w:ascii="Arial" w:hAnsi="Arial" w:cs="Arial"/>
                <w:b/>
                <w:bCs/>
                <w:color w:val="000000"/>
                <w:sz w:val="22"/>
                <w:szCs w:val="22"/>
              </w:rPr>
              <w:t>G</w:t>
            </w:r>
            <w:r>
              <w:rPr>
                <w:rFonts w:ascii="Arial" w:hAnsi="Arial" w:cs="Arial"/>
                <w:b/>
                <w:bCs/>
                <w:color w:val="000000"/>
                <w:sz w:val="22"/>
                <w:szCs w:val="22"/>
              </w:rPr>
              <w:t>roup</w:t>
            </w:r>
          </w:p>
        </w:tc>
        <w:tc>
          <w:tcPr>
            <w:tcW w:w="6095" w:type="dxa"/>
            <w:gridSpan w:val="3"/>
            <w:shd w:val="clear" w:color="auto" w:fill="auto"/>
          </w:tcPr>
          <w:p w14:paraId="2CC5EB5B" w14:textId="6311375D" w:rsidR="0037243A" w:rsidRDefault="0037243A" w:rsidP="0037243A">
            <w:pPr>
              <w:jc w:val="center"/>
              <w:rPr>
                <w:rFonts w:ascii="Arial" w:hAnsi="Arial" w:cs="Arial"/>
                <w:b/>
                <w:bCs/>
                <w:color w:val="000000"/>
                <w:sz w:val="22"/>
                <w:szCs w:val="22"/>
              </w:rPr>
            </w:pPr>
            <w:r>
              <w:rPr>
                <w:rFonts w:ascii="Arial" w:hAnsi="Arial" w:cs="Arial"/>
                <w:b/>
                <w:bCs/>
                <w:color w:val="000000"/>
                <w:sz w:val="22"/>
                <w:szCs w:val="22"/>
              </w:rPr>
              <w:t>Number of member</w:t>
            </w:r>
            <w:r w:rsidR="000F51F4">
              <w:rPr>
                <w:rFonts w:ascii="Arial" w:hAnsi="Arial" w:cs="Arial"/>
                <w:b/>
                <w:bCs/>
                <w:color w:val="000000"/>
                <w:sz w:val="22"/>
                <w:szCs w:val="22"/>
              </w:rPr>
              <w:t>s</w:t>
            </w:r>
          </w:p>
        </w:tc>
      </w:tr>
      <w:tr w:rsidR="0037243A" w14:paraId="09ADD7D8" w14:textId="796C02A4" w:rsidTr="004F3196">
        <w:tc>
          <w:tcPr>
            <w:tcW w:w="2977" w:type="dxa"/>
            <w:vMerge/>
            <w:shd w:val="clear" w:color="auto" w:fill="auto"/>
          </w:tcPr>
          <w:p w14:paraId="4CDE6FC8" w14:textId="77777777" w:rsidR="0037243A" w:rsidRDefault="0037243A" w:rsidP="000A0D80">
            <w:pPr>
              <w:rPr>
                <w:rFonts w:ascii="Arial" w:hAnsi="Arial" w:cs="Arial"/>
                <w:sz w:val="22"/>
                <w:szCs w:val="22"/>
              </w:rPr>
            </w:pPr>
          </w:p>
        </w:tc>
        <w:tc>
          <w:tcPr>
            <w:tcW w:w="1984" w:type="dxa"/>
            <w:shd w:val="clear" w:color="auto" w:fill="auto"/>
          </w:tcPr>
          <w:p w14:paraId="0C732B7E" w14:textId="10977B36" w:rsidR="0037243A" w:rsidRPr="004F3196" w:rsidRDefault="000F51F4" w:rsidP="0037243A">
            <w:pPr>
              <w:jc w:val="center"/>
              <w:rPr>
                <w:rFonts w:ascii="Arial" w:hAnsi="Arial" w:cs="Arial"/>
                <w:b/>
                <w:bCs/>
                <w:sz w:val="22"/>
                <w:szCs w:val="22"/>
              </w:rPr>
            </w:pPr>
            <w:r>
              <w:rPr>
                <w:rFonts w:ascii="Arial" w:hAnsi="Arial" w:cs="Arial"/>
                <w:b/>
                <w:bCs/>
                <w:sz w:val="22"/>
                <w:szCs w:val="22"/>
              </w:rPr>
              <w:t xml:space="preserve">Votes </w:t>
            </w:r>
            <w:r w:rsidR="0037243A" w:rsidRPr="004F3196">
              <w:rPr>
                <w:rFonts w:ascii="Arial" w:hAnsi="Arial" w:cs="Arial"/>
                <w:b/>
                <w:bCs/>
                <w:sz w:val="22"/>
                <w:szCs w:val="22"/>
              </w:rPr>
              <w:t>support</w:t>
            </w:r>
          </w:p>
        </w:tc>
        <w:tc>
          <w:tcPr>
            <w:tcW w:w="1985" w:type="dxa"/>
            <w:shd w:val="clear" w:color="auto" w:fill="auto"/>
          </w:tcPr>
          <w:p w14:paraId="39584077" w14:textId="5A1B6183" w:rsidR="0037243A" w:rsidRPr="004F3196" w:rsidRDefault="000F51F4" w:rsidP="0037243A">
            <w:pPr>
              <w:jc w:val="center"/>
              <w:rPr>
                <w:rFonts w:ascii="Arial" w:hAnsi="Arial" w:cs="Arial"/>
                <w:b/>
                <w:bCs/>
                <w:sz w:val="22"/>
                <w:szCs w:val="22"/>
              </w:rPr>
            </w:pPr>
            <w:r>
              <w:rPr>
                <w:rFonts w:ascii="Arial" w:hAnsi="Arial" w:cs="Arial"/>
                <w:b/>
                <w:bCs/>
                <w:sz w:val="22"/>
                <w:szCs w:val="22"/>
              </w:rPr>
              <w:t>Votes against</w:t>
            </w:r>
          </w:p>
        </w:tc>
        <w:tc>
          <w:tcPr>
            <w:tcW w:w="2126" w:type="dxa"/>
          </w:tcPr>
          <w:p w14:paraId="3FAE5653" w14:textId="1C50F0C2" w:rsidR="0037243A" w:rsidRPr="004F3196" w:rsidRDefault="000F51F4" w:rsidP="0037243A">
            <w:pPr>
              <w:jc w:val="center"/>
              <w:rPr>
                <w:rFonts w:ascii="Arial" w:hAnsi="Arial" w:cs="Arial"/>
                <w:b/>
                <w:bCs/>
                <w:sz w:val="22"/>
                <w:szCs w:val="22"/>
              </w:rPr>
            </w:pPr>
            <w:r>
              <w:rPr>
                <w:rFonts w:ascii="Arial" w:hAnsi="Arial" w:cs="Arial"/>
                <w:b/>
                <w:bCs/>
                <w:sz w:val="22"/>
                <w:szCs w:val="22"/>
              </w:rPr>
              <w:t>N</w:t>
            </w:r>
            <w:r w:rsidR="0037243A" w:rsidRPr="004F3196">
              <w:rPr>
                <w:rFonts w:ascii="Arial" w:hAnsi="Arial" w:cs="Arial"/>
                <w:b/>
                <w:bCs/>
                <w:sz w:val="22"/>
                <w:szCs w:val="22"/>
              </w:rPr>
              <w:t>o vote</w:t>
            </w:r>
          </w:p>
        </w:tc>
      </w:tr>
      <w:tr w:rsidR="0037243A" w14:paraId="1702CDE1" w14:textId="10B24E51" w:rsidTr="004F3196">
        <w:tc>
          <w:tcPr>
            <w:tcW w:w="2977" w:type="dxa"/>
            <w:shd w:val="clear" w:color="auto" w:fill="auto"/>
          </w:tcPr>
          <w:p w14:paraId="6D3E3F4D" w14:textId="77777777" w:rsidR="0037243A" w:rsidRDefault="0037243A" w:rsidP="000A0D80">
            <w:pPr>
              <w:rPr>
                <w:rFonts w:ascii="Arial" w:hAnsi="Arial" w:cs="Arial"/>
                <w:sz w:val="22"/>
                <w:szCs w:val="22"/>
              </w:rPr>
            </w:pPr>
          </w:p>
        </w:tc>
        <w:tc>
          <w:tcPr>
            <w:tcW w:w="1984" w:type="dxa"/>
            <w:shd w:val="clear" w:color="auto" w:fill="auto"/>
          </w:tcPr>
          <w:p w14:paraId="080F51E8" w14:textId="77777777" w:rsidR="0037243A" w:rsidRDefault="0037243A" w:rsidP="000A0D80">
            <w:pPr>
              <w:rPr>
                <w:rFonts w:ascii="Arial" w:hAnsi="Arial" w:cs="Arial"/>
                <w:sz w:val="22"/>
                <w:szCs w:val="22"/>
              </w:rPr>
            </w:pPr>
          </w:p>
        </w:tc>
        <w:tc>
          <w:tcPr>
            <w:tcW w:w="1985" w:type="dxa"/>
            <w:shd w:val="clear" w:color="auto" w:fill="auto"/>
          </w:tcPr>
          <w:p w14:paraId="4EC5D82B" w14:textId="77777777" w:rsidR="0037243A" w:rsidRDefault="0037243A" w:rsidP="000A0D80">
            <w:pPr>
              <w:rPr>
                <w:rFonts w:ascii="Arial" w:hAnsi="Arial" w:cs="Arial"/>
                <w:sz w:val="22"/>
                <w:szCs w:val="22"/>
              </w:rPr>
            </w:pPr>
          </w:p>
        </w:tc>
        <w:tc>
          <w:tcPr>
            <w:tcW w:w="2126" w:type="dxa"/>
          </w:tcPr>
          <w:p w14:paraId="23732184" w14:textId="77777777" w:rsidR="0037243A" w:rsidRDefault="0037243A" w:rsidP="000A0D80">
            <w:pPr>
              <w:rPr>
                <w:rFonts w:ascii="Arial" w:hAnsi="Arial" w:cs="Arial"/>
                <w:sz w:val="22"/>
                <w:szCs w:val="22"/>
              </w:rPr>
            </w:pPr>
          </w:p>
        </w:tc>
      </w:tr>
      <w:tr w:rsidR="0037243A" w14:paraId="594F4C66" w14:textId="3CF379DD" w:rsidTr="004F3196">
        <w:tc>
          <w:tcPr>
            <w:tcW w:w="2977" w:type="dxa"/>
            <w:shd w:val="clear" w:color="auto" w:fill="auto"/>
          </w:tcPr>
          <w:p w14:paraId="61A0E590" w14:textId="77777777" w:rsidR="0037243A" w:rsidRDefault="0037243A" w:rsidP="000A0D80">
            <w:pPr>
              <w:rPr>
                <w:rFonts w:ascii="Arial" w:hAnsi="Arial" w:cs="Arial"/>
                <w:sz w:val="22"/>
                <w:szCs w:val="22"/>
              </w:rPr>
            </w:pPr>
          </w:p>
        </w:tc>
        <w:tc>
          <w:tcPr>
            <w:tcW w:w="1984" w:type="dxa"/>
            <w:shd w:val="clear" w:color="auto" w:fill="auto"/>
          </w:tcPr>
          <w:p w14:paraId="7493A152" w14:textId="77777777" w:rsidR="0037243A" w:rsidRDefault="0037243A" w:rsidP="000A0D80">
            <w:pPr>
              <w:rPr>
                <w:rFonts w:ascii="Arial" w:hAnsi="Arial" w:cs="Arial"/>
                <w:sz w:val="22"/>
                <w:szCs w:val="22"/>
              </w:rPr>
            </w:pPr>
          </w:p>
        </w:tc>
        <w:tc>
          <w:tcPr>
            <w:tcW w:w="1985" w:type="dxa"/>
            <w:shd w:val="clear" w:color="auto" w:fill="auto"/>
          </w:tcPr>
          <w:p w14:paraId="5EA0C916" w14:textId="77777777" w:rsidR="0037243A" w:rsidRDefault="0037243A" w:rsidP="000A0D80">
            <w:pPr>
              <w:rPr>
                <w:rFonts w:ascii="Arial" w:hAnsi="Arial" w:cs="Arial"/>
                <w:sz w:val="22"/>
                <w:szCs w:val="22"/>
              </w:rPr>
            </w:pPr>
          </w:p>
        </w:tc>
        <w:tc>
          <w:tcPr>
            <w:tcW w:w="2126" w:type="dxa"/>
          </w:tcPr>
          <w:p w14:paraId="6396F54A" w14:textId="77777777" w:rsidR="0037243A" w:rsidRDefault="0037243A" w:rsidP="000A0D80">
            <w:pPr>
              <w:rPr>
                <w:rFonts w:ascii="Arial" w:hAnsi="Arial" w:cs="Arial"/>
                <w:sz w:val="22"/>
                <w:szCs w:val="22"/>
              </w:rPr>
            </w:pPr>
          </w:p>
        </w:tc>
      </w:tr>
    </w:tbl>
    <w:p w14:paraId="58AC4B95" w14:textId="77777777" w:rsidR="007D0018" w:rsidRDefault="007D0018">
      <w:pPr>
        <w:spacing w:before="120" w:after="120"/>
        <w:rPr>
          <w:rFonts w:ascii="Arial" w:hAnsi="Arial" w:cs="Arial"/>
          <w:b/>
        </w:rPr>
      </w:pPr>
    </w:p>
    <w:p w14:paraId="320F9A0C" w14:textId="1F81FBF9" w:rsidR="00A174CC" w:rsidRDefault="008815EE">
      <w:pPr>
        <w:spacing w:before="120" w:after="120"/>
        <w:rPr>
          <w:rFonts w:ascii="Arial" w:hAnsi="Arial" w:cs="Arial"/>
          <w:b/>
        </w:rPr>
      </w:pPr>
      <w:r>
        <w:rPr>
          <w:rFonts w:ascii="Arial" w:hAnsi="Arial" w:cs="Arial"/>
          <w:b/>
        </w:rPr>
        <w:lastRenderedPageBreak/>
        <w:t>Authority to use the name of a living person</w:t>
      </w:r>
    </w:p>
    <w:p w14:paraId="5489B35F" w14:textId="77777777" w:rsidR="00A174CC" w:rsidRDefault="00A174CC">
      <w:pPr>
        <w:rPr>
          <w:rFonts w:ascii="Arial" w:hAnsi="Arial" w:cs="Arial"/>
          <w:iCs/>
          <w:color w:val="0000FF"/>
          <w:sz w:val="20"/>
        </w:rPr>
      </w:pPr>
    </w:p>
    <w:tbl>
      <w:tblPr>
        <w:tblStyle w:val="TableGrid"/>
        <w:tblW w:w="9072" w:type="dxa"/>
        <w:tblInd w:w="137" w:type="dxa"/>
        <w:tblLook w:val="04A0" w:firstRow="1" w:lastRow="0" w:firstColumn="1" w:lastColumn="0" w:noHBand="0" w:noVBand="1"/>
      </w:tblPr>
      <w:tblGrid>
        <w:gridCol w:w="7939"/>
        <w:gridCol w:w="1133"/>
      </w:tblGrid>
      <w:tr w:rsidR="00A174CC" w14:paraId="34706E93" w14:textId="77777777">
        <w:tc>
          <w:tcPr>
            <w:tcW w:w="7938" w:type="dxa"/>
            <w:shd w:val="clear" w:color="auto" w:fill="auto"/>
          </w:tcPr>
          <w:p w14:paraId="41B3284A" w14:textId="77777777" w:rsidR="00A174CC" w:rsidRDefault="008815EE">
            <w:r>
              <w:rPr>
                <w:rFonts w:ascii="Arial" w:hAnsi="Arial" w:cs="Arial"/>
                <w:b/>
                <w:bCs/>
                <w:color w:val="000000"/>
                <w:sz w:val="22"/>
                <w:szCs w:val="22"/>
              </w:rPr>
              <w:t>Is any taxon name used here derived from that of a living person (Y/N)</w:t>
            </w:r>
          </w:p>
        </w:tc>
        <w:tc>
          <w:tcPr>
            <w:tcW w:w="1133" w:type="dxa"/>
            <w:shd w:val="clear" w:color="auto" w:fill="auto"/>
          </w:tcPr>
          <w:p w14:paraId="111D847D" w14:textId="64DC81F2" w:rsidR="00A174CC" w:rsidRPr="000A146A" w:rsidRDefault="007D0018">
            <w:pPr>
              <w:rPr>
                <w:rFonts w:ascii="Arial" w:hAnsi="Arial" w:cs="Arial"/>
                <w:sz w:val="22"/>
                <w:szCs w:val="22"/>
              </w:rPr>
            </w:pPr>
            <w:r>
              <w:rPr>
                <w:rFonts w:ascii="Arial" w:hAnsi="Arial" w:cs="Arial"/>
                <w:sz w:val="22"/>
                <w:szCs w:val="22"/>
              </w:rPr>
              <w:t>N</w:t>
            </w:r>
          </w:p>
        </w:tc>
      </w:tr>
    </w:tbl>
    <w:p w14:paraId="584EDBF6" w14:textId="77777777" w:rsidR="00A174CC" w:rsidRDefault="00A174CC">
      <w:pPr>
        <w:rPr>
          <w:rFonts w:ascii="Arial" w:hAnsi="Arial" w:cs="Arial"/>
          <w:iCs/>
          <w:color w:val="0000FF"/>
          <w:sz w:val="20"/>
        </w:rPr>
      </w:pPr>
    </w:p>
    <w:tbl>
      <w:tblPr>
        <w:tblStyle w:val="TableGrid"/>
        <w:tblW w:w="9072" w:type="dxa"/>
        <w:tblInd w:w="137" w:type="dxa"/>
        <w:tblLook w:val="04A0" w:firstRow="1" w:lastRow="0" w:firstColumn="1" w:lastColumn="0" w:noHBand="0" w:noVBand="1"/>
      </w:tblPr>
      <w:tblGrid>
        <w:gridCol w:w="2692"/>
        <w:gridCol w:w="3403"/>
        <w:gridCol w:w="2977"/>
      </w:tblGrid>
      <w:tr w:rsidR="00A174CC" w14:paraId="69A0FA8F" w14:textId="77777777">
        <w:tc>
          <w:tcPr>
            <w:tcW w:w="2692" w:type="dxa"/>
            <w:shd w:val="clear" w:color="auto" w:fill="auto"/>
          </w:tcPr>
          <w:p w14:paraId="64594F0C" w14:textId="77777777" w:rsidR="00A174CC" w:rsidRDefault="008815EE">
            <w:pPr>
              <w:rPr>
                <w:rFonts w:ascii="Arial" w:hAnsi="Arial" w:cs="Arial"/>
                <w:b/>
                <w:bCs/>
                <w:color w:val="000000"/>
                <w:sz w:val="22"/>
                <w:szCs w:val="22"/>
              </w:rPr>
            </w:pPr>
            <w:r>
              <w:rPr>
                <w:rFonts w:ascii="Arial" w:hAnsi="Arial" w:cs="Arial"/>
                <w:b/>
                <w:bCs/>
                <w:color w:val="000000"/>
                <w:sz w:val="22"/>
                <w:szCs w:val="22"/>
              </w:rPr>
              <w:t>Taxon name</w:t>
            </w:r>
          </w:p>
        </w:tc>
        <w:tc>
          <w:tcPr>
            <w:tcW w:w="3403" w:type="dxa"/>
            <w:shd w:val="clear" w:color="auto" w:fill="auto"/>
          </w:tcPr>
          <w:p w14:paraId="513A61AA" w14:textId="77777777" w:rsidR="00A174CC" w:rsidRDefault="008815EE">
            <w:r>
              <w:rPr>
                <w:rFonts w:ascii="Arial" w:hAnsi="Arial" w:cs="Arial"/>
                <w:b/>
                <w:bCs/>
                <w:color w:val="000000"/>
                <w:sz w:val="22"/>
                <w:szCs w:val="22"/>
              </w:rPr>
              <w:t>Person from whom the name is derived</w:t>
            </w:r>
          </w:p>
        </w:tc>
        <w:tc>
          <w:tcPr>
            <w:tcW w:w="2977" w:type="dxa"/>
            <w:shd w:val="clear" w:color="auto" w:fill="auto"/>
          </w:tcPr>
          <w:p w14:paraId="47C19C96" w14:textId="77777777" w:rsidR="00A174CC" w:rsidRDefault="008815EE">
            <w:r>
              <w:rPr>
                <w:rFonts w:ascii="Arial" w:hAnsi="Arial" w:cs="Arial"/>
                <w:b/>
                <w:bCs/>
                <w:color w:val="000000"/>
                <w:sz w:val="22"/>
                <w:szCs w:val="22"/>
              </w:rPr>
              <w:t>Permission attached (Y/N)</w:t>
            </w:r>
          </w:p>
        </w:tc>
      </w:tr>
      <w:tr w:rsidR="00A174CC" w14:paraId="52A6FFAE" w14:textId="77777777">
        <w:tc>
          <w:tcPr>
            <w:tcW w:w="2692" w:type="dxa"/>
            <w:shd w:val="clear" w:color="auto" w:fill="auto"/>
          </w:tcPr>
          <w:p w14:paraId="5FB93882" w14:textId="77777777" w:rsidR="00A174CC" w:rsidRDefault="00A174CC">
            <w:pPr>
              <w:rPr>
                <w:rFonts w:ascii="Arial" w:hAnsi="Arial" w:cs="Arial"/>
                <w:sz w:val="22"/>
                <w:szCs w:val="22"/>
              </w:rPr>
            </w:pPr>
          </w:p>
        </w:tc>
        <w:tc>
          <w:tcPr>
            <w:tcW w:w="3403" w:type="dxa"/>
            <w:shd w:val="clear" w:color="auto" w:fill="auto"/>
          </w:tcPr>
          <w:p w14:paraId="5FB9B708" w14:textId="77777777" w:rsidR="00A174CC" w:rsidRDefault="00A174CC">
            <w:pPr>
              <w:rPr>
                <w:rFonts w:ascii="Arial" w:hAnsi="Arial" w:cs="Arial"/>
                <w:sz w:val="22"/>
                <w:szCs w:val="22"/>
              </w:rPr>
            </w:pPr>
          </w:p>
        </w:tc>
        <w:tc>
          <w:tcPr>
            <w:tcW w:w="2977" w:type="dxa"/>
            <w:shd w:val="clear" w:color="auto" w:fill="auto"/>
          </w:tcPr>
          <w:p w14:paraId="72AF85A5" w14:textId="77777777" w:rsidR="00A174CC" w:rsidRDefault="00A174CC">
            <w:pPr>
              <w:rPr>
                <w:rFonts w:ascii="Arial" w:hAnsi="Arial" w:cs="Arial"/>
                <w:sz w:val="22"/>
                <w:szCs w:val="22"/>
              </w:rPr>
            </w:pPr>
          </w:p>
        </w:tc>
      </w:tr>
      <w:tr w:rsidR="00A174CC" w14:paraId="4FCDF398" w14:textId="77777777">
        <w:tc>
          <w:tcPr>
            <w:tcW w:w="2692" w:type="dxa"/>
            <w:shd w:val="clear" w:color="auto" w:fill="auto"/>
          </w:tcPr>
          <w:p w14:paraId="6BAB900C" w14:textId="77777777" w:rsidR="00A174CC" w:rsidRDefault="00A174CC">
            <w:pPr>
              <w:rPr>
                <w:rFonts w:ascii="Arial" w:hAnsi="Arial" w:cs="Arial"/>
                <w:sz w:val="22"/>
                <w:szCs w:val="22"/>
              </w:rPr>
            </w:pPr>
          </w:p>
        </w:tc>
        <w:tc>
          <w:tcPr>
            <w:tcW w:w="3403" w:type="dxa"/>
            <w:shd w:val="clear" w:color="auto" w:fill="auto"/>
          </w:tcPr>
          <w:p w14:paraId="2FC21465" w14:textId="77777777" w:rsidR="00A174CC" w:rsidRDefault="00A174CC">
            <w:pPr>
              <w:rPr>
                <w:rFonts w:ascii="Arial" w:hAnsi="Arial" w:cs="Arial"/>
                <w:sz w:val="22"/>
                <w:szCs w:val="22"/>
              </w:rPr>
            </w:pPr>
          </w:p>
        </w:tc>
        <w:tc>
          <w:tcPr>
            <w:tcW w:w="2977" w:type="dxa"/>
            <w:shd w:val="clear" w:color="auto" w:fill="auto"/>
          </w:tcPr>
          <w:p w14:paraId="4395403B" w14:textId="77777777" w:rsidR="00A174CC" w:rsidRDefault="00A174CC">
            <w:pPr>
              <w:rPr>
                <w:rFonts w:ascii="Arial" w:hAnsi="Arial" w:cs="Arial"/>
                <w:sz w:val="22"/>
                <w:szCs w:val="22"/>
              </w:rPr>
            </w:pPr>
          </w:p>
        </w:tc>
      </w:tr>
      <w:tr w:rsidR="00A174CC" w14:paraId="4CC38749" w14:textId="77777777">
        <w:tc>
          <w:tcPr>
            <w:tcW w:w="2692" w:type="dxa"/>
            <w:shd w:val="clear" w:color="auto" w:fill="auto"/>
          </w:tcPr>
          <w:p w14:paraId="2B06F818" w14:textId="77777777" w:rsidR="00A174CC" w:rsidRDefault="00A174CC">
            <w:pPr>
              <w:rPr>
                <w:rFonts w:ascii="Arial" w:hAnsi="Arial" w:cs="Arial"/>
                <w:sz w:val="22"/>
                <w:szCs w:val="22"/>
              </w:rPr>
            </w:pPr>
          </w:p>
        </w:tc>
        <w:tc>
          <w:tcPr>
            <w:tcW w:w="3403" w:type="dxa"/>
            <w:shd w:val="clear" w:color="auto" w:fill="auto"/>
          </w:tcPr>
          <w:p w14:paraId="45687D72" w14:textId="77777777" w:rsidR="00A174CC" w:rsidRDefault="00A174CC">
            <w:pPr>
              <w:rPr>
                <w:rFonts w:ascii="Arial" w:hAnsi="Arial" w:cs="Arial"/>
                <w:sz w:val="22"/>
                <w:szCs w:val="22"/>
              </w:rPr>
            </w:pPr>
          </w:p>
        </w:tc>
        <w:tc>
          <w:tcPr>
            <w:tcW w:w="2977" w:type="dxa"/>
            <w:shd w:val="clear" w:color="auto" w:fill="auto"/>
          </w:tcPr>
          <w:p w14:paraId="54A15841" w14:textId="77777777" w:rsidR="00A174CC" w:rsidRDefault="00A174CC">
            <w:pPr>
              <w:rPr>
                <w:rFonts w:ascii="Arial" w:hAnsi="Arial" w:cs="Arial"/>
                <w:sz w:val="22"/>
                <w:szCs w:val="22"/>
              </w:rPr>
            </w:pPr>
          </w:p>
        </w:tc>
      </w:tr>
    </w:tbl>
    <w:p w14:paraId="0429D4EA" w14:textId="77777777" w:rsidR="00A174CC" w:rsidRDefault="00A174CC"/>
    <w:p w14:paraId="53D9BCDE" w14:textId="77777777" w:rsidR="00A174CC" w:rsidRDefault="008815EE">
      <w:pPr>
        <w:rPr>
          <w:rFonts w:ascii="Arial" w:hAnsi="Arial" w:cs="Arial"/>
          <w:b/>
          <w:bCs/>
        </w:rPr>
      </w:pPr>
      <w:r>
        <w:rPr>
          <w:rFonts w:ascii="Arial" w:hAnsi="Arial" w:cs="Arial"/>
          <w:b/>
          <w:bCs/>
        </w:rPr>
        <w:t>Submission dates</w:t>
      </w:r>
    </w:p>
    <w:tbl>
      <w:tblPr>
        <w:tblStyle w:val="TableGrid"/>
        <w:tblW w:w="9072" w:type="dxa"/>
        <w:tblInd w:w="137" w:type="dxa"/>
        <w:tblLook w:val="04A0" w:firstRow="1" w:lastRow="0" w:firstColumn="1" w:lastColumn="0" w:noHBand="0" w:noVBand="1"/>
      </w:tblPr>
      <w:tblGrid>
        <w:gridCol w:w="4820"/>
        <w:gridCol w:w="4252"/>
      </w:tblGrid>
      <w:tr w:rsidR="00A174CC" w14:paraId="2D0E7698" w14:textId="77777777">
        <w:tc>
          <w:tcPr>
            <w:tcW w:w="4819" w:type="dxa"/>
            <w:shd w:val="clear" w:color="auto" w:fill="auto"/>
          </w:tcPr>
          <w:p w14:paraId="632F82C3" w14:textId="77777777" w:rsidR="00A174CC" w:rsidRDefault="008815EE">
            <w:pPr>
              <w:rPr>
                <w:sz w:val="22"/>
                <w:szCs w:val="22"/>
              </w:rPr>
            </w:pPr>
            <w:r>
              <w:rPr>
                <w:rFonts w:ascii="Arial" w:hAnsi="Arial" w:cs="Arial"/>
                <w:sz w:val="22"/>
                <w:szCs w:val="22"/>
              </w:rPr>
              <w:t>Date first submitted to SC Chair</w:t>
            </w:r>
          </w:p>
        </w:tc>
        <w:tc>
          <w:tcPr>
            <w:tcW w:w="4252" w:type="dxa"/>
            <w:shd w:val="clear" w:color="auto" w:fill="auto"/>
          </w:tcPr>
          <w:p w14:paraId="30B8652F" w14:textId="7B1C9B1C" w:rsidR="00A174CC" w:rsidRDefault="002F114E">
            <w:pPr>
              <w:rPr>
                <w:rFonts w:ascii="Arial" w:hAnsi="Arial" w:cs="Arial"/>
                <w:sz w:val="22"/>
                <w:szCs w:val="22"/>
              </w:rPr>
            </w:pPr>
            <w:r>
              <w:rPr>
                <w:rFonts w:ascii="Arial" w:hAnsi="Arial" w:cs="Arial"/>
                <w:sz w:val="22"/>
                <w:szCs w:val="22"/>
              </w:rPr>
              <w:t>15 June 2023</w:t>
            </w:r>
          </w:p>
        </w:tc>
      </w:tr>
      <w:tr w:rsidR="00A174CC" w14:paraId="41D8046A" w14:textId="77777777">
        <w:tc>
          <w:tcPr>
            <w:tcW w:w="4819" w:type="dxa"/>
            <w:shd w:val="clear" w:color="auto" w:fill="auto"/>
          </w:tcPr>
          <w:p w14:paraId="1EE879BD" w14:textId="77777777" w:rsidR="00A174CC" w:rsidRDefault="008815EE">
            <w:pPr>
              <w:rPr>
                <w:sz w:val="22"/>
                <w:szCs w:val="22"/>
              </w:rPr>
            </w:pPr>
            <w:r>
              <w:rPr>
                <w:rFonts w:ascii="Arial" w:hAnsi="Arial" w:cs="Arial"/>
                <w:sz w:val="22"/>
                <w:szCs w:val="22"/>
              </w:rPr>
              <w:t>Date of this revision (if different to above)</w:t>
            </w:r>
          </w:p>
        </w:tc>
        <w:tc>
          <w:tcPr>
            <w:tcW w:w="4252" w:type="dxa"/>
            <w:shd w:val="clear" w:color="auto" w:fill="auto"/>
          </w:tcPr>
          <w:p w14:paraId="57931D4D" w14:textId="77777777" w:rsidR="00A174CC" w:rsidRDefault="00A174CC">
            <w:pPr>
              <w:rPr>
                <w:rFonts w:ascii="Arial" w:hAnsi="Arial" w:cs="Arial"/>
                <w:sz w:val="22"/>
                <w:szCs w:val="22"/>
              </w:rPr>
            </w:pPr>
          </w:p>
        </w:tc>
      </w:tr>
    </w:tbl>
    <w:p w14:paraId="172E3080" w14:textId="77777777" w:rsidR="00A174CC" w:rsidRDefault="008815EE">
      <w:pPr>
        <w:spacing w:before="120" w:after="120"/>
        <w:rPr>
          <w:rFonts w:ascii="Arial" w:hAnsi="Arial" w:cs="Arial"/>
          <w:b/>
        </w:rPr>
      </w:pPr>
      <w:r>
        <w:rPr>
          <w:rFonts w:ascii="Arial" w:hAnsi="Arial" w:cs="Arial"/>
          <w:b/>
        </w:rPr>
        <w:t>ICTV-EC comments and response of the proposer</w:t>
      </w:r>
    </w:p>
    <w:tbl>
      <w:tblPr>
        <w:tblStyle w:val="TableGrid"/>
        <w:tblW w:w="9072" w:type="dxa"/>
        <w:tblInd w:w="137" w:type="dxa"/>
        <w:tblLook w:val="04A0" w:firstRow="1" w:lastRow="0" w:firstColumn="1" w:lastColumn="0" w:noHBand="0" w:noVBand="1"/>
      </w:tblPr>
      <w:tblGrid>
        <w:gridCol w:w="9072"/>
      </w:tblGrid>
      <w:tr w:rsidR="00A174CC" w14:paraId="0F67D906" w14:textId="77777777">
        <w:tc>
          <w:tcPr>
            <w:tcW w:w="9072" w:type="dxa"/>
            <w:shd w:val="clear" w:color="auto" w:fill="auto"/>
          </w:tcPr>
          <w:p w14:paraId="3F5F4519" w14:textId="77777777" w:rsidR="00A174CC" w:rsidRDefault="00A174CC">
            <w:pPr>
              <w:rPr>
                <w:rFonts w:ascii="Arial" w:hAnsi="Arial" w:cs="Arial"/>
                <w:sz w:val="22"/>
                <w:szCs w:val="22"/>
              </w:rPr>
            </w:pPr>
          </w:p>
          <w:p w14:paraId="44EA9949" w14:textId="77777777" w:rsidR="00A174CC" w:rsidRDefault="00A174CC">
            <w:pPr>
              <w:rPr>
                <w:rFonts w:ascii="Arial" w:hAnsi="Arial" w:cs="Arial"/>
                <w:sz w:val="22"/>
                <w:szCs w:val="22"/>
              </w:rPr>
            </w:pPr>
          </w:p>
          <w:p w14:paraId="7707711D" w14:textId="77777777" w:rsidR="00A174CC" w:rsidRDefault="00A174CC">
            <w:pPr>
              <w:rPr>
                <w:rFonts w:ascii="Arial" w:hAnsi="Arial" w:cs="Arial"/>
                <w:sz w:val="22"/>
                <w:szCs w:val="22"/>
              </w:rPr>
            </w:pPr>
          </w:p>
          <w:p w14:paraId="624F1866" w14:textId="77777777" w:rsidR="00A174CC" w:rsidRDefault="00A174CC">
            <w:pPr>
              <w:rPr>
                <w:rFonts w:ascii="Arial" w:hAnsi="Arial" w:cs="Arial"/>
                <w:sz w:val="22"/>
                <w:szCs w:val="22"/>
              </w:rPr>
            </w:pPr>
          </w:p>
        </w:tc>
      </w:tr>
    </w:tbl>
    <w:p w14:paraId="1FF52469" w14:textId="77777777" w:rsidR="00A174CC" w:rsidRDefault="008815EE">
      <w:pPr>
        <w:pStyle w:val="BodyTextIndent"/>
        <w:spacing w:before="120" w:after="120"/>
        <w:ind w:left="0" w:firstLine="0"/>
        <w:rPr>
          <w:rFonts w:ascii="Arial" w:hAnsi="Arial" w:cs="Arial"/>
          <w:color w:val="000000"/>
          <w:sz w:val="20"/>
        </w:rPr>
      </w:pPr>
      <w:r>
        <w:rPr>
          <w:rFonts w:ascii="Arial" w:hAnsi="Arial" w:cs="Arial"/>
          <w:b/>
          <w:color w:val="000000"/>
          <w:szCs w:val="24"/>
        </w:rPr>
        <w:t>Part 2:</w:t>
      </w:r>
      <w:r>
        <w:rPr>
          <w:rFonts w:ascii="Arial" w:hAnsi="Arial" w:cs="Arial"/>
          <w:color w:val="000000"/>
          <w:sz w:val="22"/>
          <w:szCs w:val="22"/>
        </w:rPr>
        <w:t xml:space="preserve"> </w:t>
      </w:r>
      <w:r>
        <w:rPr>
          <w:rFonts w:ascii="Arial" w:hAnsi="Arial" w:cs="Arial"/>
          <w:b/>
          <w:color w:val="000000"/>
          <w:sz w:val="22"/>
          <w:szCs w:val="22"/>
          <w:u w:val="single"/>
        </w:rPr>
        <w:t>NON-TAXONOMIC PROPOSAL</w:t>
      </w:r>
    </w:p>
    <w:p w14:paraId="1E9B1E6F" w14:textId="77777777" w:rsidR="00A174CC" w:rsidRDefault="008815EE">
      <w:pPr>
        <w:pStyle w:val="BodyTextIndent"/>
        <w:spacing w:before="120" w:after="120"/>
        <w:ind w:left="0" w:firstLine="0"/>
        <w:rPr>
          <w:rFonts w:ascii="Arial" w:hAnsi="Arial" w:cs="Arial"/>
          <w:b/>
        </w:rPr>
      </w:pPr>
      <w:r>
        <w:rPr>
          <w:rFonts w:ascii="Arial" w:hAnsi="Arial" w:cs="Arial"/>
          <w:b/>
        </w:rPr>
        <w:t>Text of proposal</w:t>
      </w:r>
    </w:p>
    <w:tbl>
      <w:tblPr>
        <w:tblStyle w:val="TableGrid"/>
        <w:tblW w:w="9072" w:type="dxa"/>
        <w:tblInd w:w="137" w:type="dxa"/>
        <w:tblLook w:val="04A0" w:firstRow="1" w:lastRow="0" w:firstColumn="1" w:lastColumn="0" w:noHBand="0" w:noVBand="1"/>
      </w:tblPr>
      <w:tblGrid>
        <w:gridCol w:w="9072"/>
      </w:tblGrid>
      <w:tr w:rsidR="00A174CC" w14:paraId="1009744B" w14:textId="77777777">
        <w:trPr>
          <w:trHeight w:val="4290"/>
        </w:trPr>
        <w:tc>
          <w:tcPr>
            <w:tcW w:w="9072" w:type="dxa"/>
            <w:shd w:val="clear" w:color="auto" w:fill="auto"/>
          </w:tcPr>
          <w:p w14:paraId="3FEB3E59" w14:textId="77777777" w:rsidR="00A174CC" w:rsidRDefault="00A174CC">
            <w:pPr>
              <w:pStyle w:val="BodyTextIndent"/>
              <w:ind w:left="0" w:firstLine="0"/>
              <w:rPr>
                <w:rFonts w:ascii="Arial" w:hAnsi="Arial" w:cs="Arial"/>
                <w:color w:val="0000FF"/>
                <w:sz w:val="22"/>
                <w:szCs w:val="22"/>
              </w:rPr>
            </w:pPr>
          </w:p>
          <w:p w14:paraId="3EC3B4BF" w14:textId="77777777" w:rsidR="00A174CC" w:rsidRDefault="00A174CC">
            <w:pPr>
              <w:pStyle w:val="BodyTextIndent"/>
              <w:ind w:left="0" w:firstLine="0"/>
              <w:rPr>
                <w:rFonts w:ascii="Arial" w:hAnsi="Arial" w:cs="Arial"/>
                <w:color w:val="0000FF"/>
                <w:sz w:val="22"/>
                <w:szCs w:val="22"/>
              </w:rPr>
            </w:pPr>
          </w:p>
          <w:p w14:paraId="74F9EA1C" w14:textId="77777777" w:rsidR="00A174CC" w:rsidRDefault="00A174CC">
            <w:pPr>
              <w:pStyle w:val="BodyTextIndent"/>
              <w:ind w:left="0" w:firstLine="0"/>
              <w:rPr>
                <w:rFonts w:ascii="Arial" w:hAnsi="Arial" w:cs="Arial"/>
                <w:color w:val="0000FF"/>
                <w:sz w:val="22"/>
                <w:szCs w:val="22"/>
              </w:rPr>
            </w:pPr>
          </w:p>
          <w:p w14:paraId="32973580" w14:textId="77777777" w:rsidR="00A174CC" w:rsidRDefault="00A174CC">
            <w:pPr>
              <w:pStyle w:val="BodyTextIndent"/>
              <w:ind w:left="0" w:firstLine="0"/>
              <w:rPr>
                <w:rFonts w:ascii="Arial" w:hAnsi="Arial" w:cs="Arial"/>
                <w:color w:val="0000FF"/>
                <w:sz w:val="22"/>
                <w:szCs w:val="22"/>
              </w:rPr>
            </w:pPr>
          </w:p>
          <w:p w14:paraId="6DEC36C1" w14:textId="77777777" w:rsidR="00A174CC" w:rsidRDefault="00A174CC">
            <w:pPr>
              <w:pStyle w:val="BodyTextIndent"/>
              <w:ind w:left="0" w:firstLine="0"/>
              <w:rPr>
                <w:rFonts w:ascii="Arial" w:hAnsi="Arial" w:cs="Arial"/>
                <w:color w:val="0000FF"/>
                <w:sz w:val="22"/>
                <w:szCs w:val="22"/>
              </w:rPr>
            </w:pPr>
          </w:p>
          <w:p w14:paraId="19FD805A" w14:textId="77777777" w:rsidR="00A174CC" w:rsidRDefault="00A174CC">
            <w:pPr>
              <w:pStyle w:val="BodyTextIndent"/>
              <w:ind w:left="0" w:firstLine="0"/>
              <w:rPr>
                <w:rFonts w:ascii="Arial" w:hAnsi="Arial" w:cs="Arial"/>
                <w:color w:val="0000FF"/>
                <w:sz w:val="22"/>
                <w:szCs w:val="22"/>
              </w:rPr>
            </w:pPr>
          </w:p>
          <w:p w14:paraId="2D31C873" w14:textId="77777777" w:rsidR="00A174CC" w:rsidRDefault="00A174CC">
            <w:pPr>
              <w:pStyle w:val="BodyTextIndent"/>
              <w:ind w:left="0" w:firstLine="0"/>
              <w:rPr>
                <w:rFonts w:ascii="Arial" w:hAnsi="Arial" w:cs="Arial"/>
                <w:color w:val="0000FF"/>
                <w:sz w:val="22"/>
                <w:szCs w:val="22"/>
              </w:rPr>
            </w:pPr>
          </w:p>
          <w:p w14:paraId="69E3AFC1" w14:textId="77777777" w:rsidR="00A174CC" w:rsidRDefault="00A174CC">
            <w:pPr>
              <w:pStyle w:val="BodyTextIndent"/>
              <w:ind w:left="0" w:firstLine="0"/>
              <w:rPr>
                <w:rFonts w:ascii="Arial" w:hAnsi="Arial" w:cs="Arial"/>
                <w:color w:val="0000FF"/>
                <w:sz w:val="22"/>
                <w:szCs w:val="22"/>
              </w:rPr>
            </w:pPr>
          </w:p>
          <w:p w14:paraId="5EDA5FFE" w14:textId="77777777" w:rsidR="00A174CC" w:rsidRDefault="00A174CC">
            <w:pPr>
              <w:pStyle w:val="BodyTextIndent"/>
              <w:ind w:left="0" w:firstLine="0"/>
              <w:rPr>
                <w:rFonts w:ascii="Arial" w:hAnsi="Arial" w:cs="Arial"/>
                <w:color w:val="0000FF"/>
                <w:sz w:val="22"/>
                <w:szCs w:val="22"/>
              </w:rPr>
            </w:pPr>
          </w:p>
          <w:p w14:paraId="7AA18E27" w14:textId="77777777" w:rsidR="00A174CC" w:rsidRDefault="00A174CC">
            <w:pPr>
              <w:pStyle w:val="BodyTextIndent"/>
              <w:ind w:left="0" w:firstLine="0"/>
              <w:rPr>
                <w:rFonts w:ascii="Arial" w:hAnsi="Arial" w:cs="Arial"/>
                <w:color w:val="0000FF"/>
                <w:sz w:val="22"/>
                <w:szCs w:val="22"/>
              </w:rPr>
            </w:pPr>
          </w:p>
          <w:p w14:paraId="22D76A2D" w14:textId="77777777" w:rsidR="00A174CC" w:rsidRDefault="00A174CC">
            <w:pPr>
              <w:pStyle w:val="BodyTextIndent"/>
              <w:ind w:left="0" w:firstLine="0"/>
              <w:rPr>
                <w:rFonts w:ascii="Arial" w:hAnsi="Arial" w:cs="Arial"/>
                <w:color w:val="0000FF"/>
                <w:sz w:val="22"/>
                <w:szCs w:val="22"/>
              </w:rPr>
            </w:pPr>
          </w:p>
          <w:p w14:paraId="3D110B80" w14:textId="77777777" w:rsidR="00A174CC" w:rsidRDefault="00A174CC">
            <w:pPr>
              <w:pStyle w:val="BodyTextIndent"/>
              <w:ind w:left="0" w:firstLine="0"/>
              <w:rPr>
                <w:rFonts w:ascii="Arial" w:hAnsi="Arial" w:cs="Arial"/>
                <w:color w:val="0000FF"/>
                <w:sz w:val="22"/>
                <w:szCs w:val="22"/>
              </w:rPr>
            </w:pPr>
          </w:p>
          <w:p w14:paraId="51F30E75" w14:textId="77777777" w:rsidR="00A174CC" w:rsidRDefault="00A174CC">
            <w:pPr>
              <w:pStyle w:val="BodyTextIndent"/>
              <w:ind w:left="0" w:firstLine="0"/>
              <w:rPr>
                <w:rFonts w:ascii="Arial" w:hAnsi="Arial" w:cs="Arial"/>
                <w:color w:val="0000FF"/>
                <w:sz w:val="22"/>
                <w:szCs w:val="22"/>
              </w:rPr>
            </w:pPr>
          </w:p>
          <w:p w14:paraId="747E79FD" w14:textId="77777777" w:rsidR="00A174CC" w:rsidRDefault="00A174CC">
            <w:pPr>
              <w:pStyle w:val="BodyTextIndent"/>
              <w:ind w:left="0" w:firstLine="0"/>
              <w:rPr>
                <w:rFonts w:ascii="Arial" w:hAnsi="Arial" w:cs="Arial"/>
                <w:color w:val="0000FF"/>
                <w:sz w:val="22"/>
                <w:szCs w:val="22"/>
              </w:rPr>
            </w:pPr>
          </w:p>
          <w:p w14:paraId="331AD6CC" w14:textId="77777777" w:rsidR="00A174CC" w:rsidRDefault="00A174CC">
            <w:pPr>
              <w:pStyle w:val="BodyTextIndent"/>
              <w:ind w:left="0" w:firstLine="0"/>
              <w:rPr>
                <w:rFonts w:ascii="Arial" w:hAnsi="Arial" w:cs="Arial"/>
                <w:color w:val="0000FF"/>
                <w:sz w:val="22"/>
                <w:szCs w:val="22"/>
              </w:rPr>
            </w:pPr>
          </w:p>
          <w:p w14:paraId="27AF1B90" w14:textId="77777777" w:rsidR="00A174CC" w:rsidRDefault="00A174CC">
            <w:pPr>
              <w:pStyle w:val="BodyTextIndent"/>
              <w:ind w:left="0" w:firstLine="0"/>
              <w:rPr>
                <w:rFonts w:ascii="Arial" w:hAnsi="Arial" w:cs="Arial"/>
                <w:color w:val="0000FF"/>
                <w:sz w:val="22"/>
                <w:szCs w:val="22"/>
              </w:rPr>
            </w:pPr>
          </w:p>
          <w:p w14:paraId="03C139C9" w14:textId="77777777" w:rsidR="00A174CC" w:rsidRDefault="00A174CC">
            <w:pPr>
              <w:pStyle w:val="BodyTextIndent"/>
              <w:ind w:left="0" w:firstLine="0"/>
              <w:rPr>
                <w:rFonts w:ascii="Arial" w:hAnsi="Arial" w:cs="Arial"/>
                <w:color w:val="0000FF"/>
                <w:sz w:val="22"/>
                <w:szCs w:val="22"/>
              </w:rPr>
            </w:pPr>
          </w:p>
          <w:p w14:paraId="26D278A9" w14:textId="77777777" w:rsidR="00A174CC" w:rsidRDefault="00A174CC">
            <w:pPr>
              <w:pStyle w:val="BodyTextIndent"/>
              <w:ind w:left="0" w:firstLine="0"/>
              <w:rPr>
                <w:rFonts w:ascii="Arial" w:hAnsi="Arial" w:cs="Arial"/>
                <w:color w:val="0000FF"/>
                <w:sz w:val="22"/>
                <w:szCs w:val="22"/>
              </w:rPr>
            </w:pPr>
          </w:p>
          <w:p w14:paraId="736BBE6A" w14:textId="77777777" w:rsidR="00A174CC" w:rsidRDefault="00A174CC">
            <w:pPr>
              <w:pStyle w:val="BodyTextIndent"/>
              <w:ind w:left="0" w:firstLine="0"/>
              <w:rPr>
                <w:rFonts w:ascii="Arial" w:hAnsi="Arial" w:cs="Arial"/>
                <w:color w:val="0000FF"/>
                <w:sz w:val="22"/>
                <w:szCs w:val="22"/>
              </w:rPr>
            </w:pPr>
          </w:p>
          <w:p w14:paraId="0774CC3E" w14:textId="77777777" w:rsidR="00A174CC" w:rsidRDefault="00A174CC">
            <w:pPr>
              <w:pStyle w:val="BodyTextIndent"/>
              <w:ind w:left="0" w:firstLine="0"/>
              <w:rPr>
                <w:rFonts w:ascii="Arial" w:hAnsi="Arial" w:cs="Arial"/>
                <w:color w:val="0000FF"/>
                <w:sz w:val="22"/>
                <w:szCs w:val="22"/>
              </w:rPr>
            </w:pPr>
          </w:p>
          <w:p w14:paraId="26CC1102" w14:textId="77777777" w:rsidR="00A174CC" w:rsidRDefault="00A174CC">
            <w:pPr>
              <w:pStyle w:val="BodyTextIndent"/>
              <w:ind w:left="0" w:firstLine="0"/>
              <w:rPr>
                <w:rFonts w:ascii="Arial" w:hAnsi="Arial" w:cs="Arial"/>
                <w:color w:val="0000FF"/>
                <w:sz w:val="22"/>
                <w:szCs w:val="22"/>
              </w:rPr>
            </w:pPr>
          </w:p>
          <w:p w14:paraId="7DB55330" w14:textId="77777777" w:rsidR="00A174CC" w:rsidRDefault="00A174CC">
            <w:pPr>
              <w:pStyle w:val="BodyTextIndent"/>
              <w:ind w:left="0" w:firstLine="0"/>
              <w:rPr>
                <w:rFonts w:ascii="Arial" w:hAnsi="Arial" w:cs="Arial"/>
                <w:color w:val="0000FF"/>
                <w:sz w:val="22"/>
                <w:szCs w:val="22"/>
              </w:rPr>
            </w:pPr>
          </w:p>
          <w:p w14:paraId="304553FF" w14:textId="77777777" w:rsidR="00A174CC" w:rsidRDefault="00A174CC">
            <w:pPr>
              <w:pStyle w:val="BodyTextIndent"/>
              <w:ind w:left="0" w:firstLine="0"/>
              <w:rPr>
                <w:rFonts w:ascii="Arial" w:hAnsi="Arial" w:cs="Arial"/>
                <w:color w:val="0000FF"/>
                <w:sz w:val="22"/>
                <w:szCs w:val="22"/>
              </w:rPr>
            </w:pPr>
          </w:p>
          <w:p w14:paraId="6EB42557" w14:textId="77777777" w:rsidR="00A174CC" w:rsidRDefault="00A174CC">
            <w:pPr>
              <w:pStyle w:val="BodyTextIndent"/>
              <w:ind w:left="0" w:firstLine="0"/>
              <w:rPr>
                <w:rFonts w:ascii="Arial" w:hAnsi="Arial" w:cs="Arial"/>
                <w:color w:val="0000FF"/>
                <w:sz w:val="22"/>
                <w:szCs w:val="22"/>
              </w:rPr>
            </w:pPr>
          </w:p>
        </w:tc>
      </w:tr>
    </w:tbl>
    <w:p w14:paraId="55BF141F" w14:textId="77777777" w:rsidR="00A174CC" w:rsidRDefault="00A174CC"/>
    <w:p w14:paraId="1E73CFEA" w14:textId="77777777" w:rsidR="00A174CC" w:rsidRDefault="008815EE">
      <w:r>
        <w:br w:type="page"/>
      </w:r>
    </w:p>
    <w:p w14:paraId="5BFC1800" w14:textId="77777777" w:rsidR="00A174CC" w:rsidRDefault="008815EE">
      <w:pPr>
        <w:pStyle w:val="BodyTextIndent"/>
        <w:spacing w:before="120" w:after="120"/>
        <w:ind w:left="0" w:firstLine="0"/>
        <w:rPr>
          <w:rFonts w:ascii="Arial" w:hAnsi="Arial" w:cs="Arial"/>
          <w:color w:val="000000"/>
          <w:sz w:val="22"/>
          <w:szCs w:val="22"/>
        </w:rPr>
      </w:pPr>
      <w:r>
        <w:rPr>
          <w:rFonts w:ascii="Arial" w:hAnsi="Arial" w:cs="Arial"/>
          <w:b/>
          <w:color w:val="000000"/>
          <w:szCs w:val="24"/>
        </w:rPr>
        <w:lastRenderedPageBreak/>
        <w:t>Part 3</w:t>
      </w:r>
      <w:r>
        <w:rPr>
          <w:rFonts w:ascii="Arial" w:hAnsi="Arial" w:cs="Arial"/>
          <w:b/>
          <w:color w:val="000000"/>
          <w:sz w:val="22"/>
          <w:szCs w:val="22"/>
        </w:rPr>
        <w:t>:</w:t>
      </w:r>
      <w:r>
        <w:rPr>
          <w:rFonts w:ascii="Arial" w:hAnsi="Arial" w:cs="Arial"/>
          <w:color w:val="000000"/>
          <w:sz w:val="22"/>
          <w:szCs w:val="22"/>
        </w:rPr>
        <w:t xml:space="preserve"> </w:t>
      </w:r>
      <w:r>
        <w:rPr>
          <w:rFonts w:ascii="Arial" w:hAnsi="Arial" w:cs="Arial"/>
          <w:b/>
          <w:color w:val="000000"/>
          <w:sz w:val="22"/>
          <w:szCs w:val="22"/>
          <w:u w:val="single"/>
        </w:rPr>
        <w:t>TAXONOMIC PROPOSAL</w:t>
      </w:r>
    </w:p>
    <w:p w14:paraId="1943EDC9" w14:textId="77777777" w:rsidR="00A174CC" w:rsidRDefault="008815EE">
      <w:pPr>
        <w:spacing w:before="120" w:after="120"/>
        <w:rPr>
          <w:rFonts w:ascii="Arial" w:hAnsi="Arial" w:cs="Arial"/>
          <w:b/>
        </w:rPr>
      </w:pPr>
      <w:r>
        <w:rPr>
          <w:rFonts w:ascii="Arial" w:hAnsi="Arial" w:cs="Arial"/>
          <w:b/>
        </w:rPr>
        <w:t>Name of accompanying Excel module</w:t>
      </w:r>
    </w:p>
    <w:tbl>
      <w:tblPr>
        <w:tblStyle w:val="TableGrid"/>
        <w:tblW w:w="9072" w:type="dxa"/>
        <w:tblInd w:w="137" w:type="dxa"/>
        <w:tblLook w:val="04A0" w:firstRow="1" w:lastRow="0" w:firstColumn="1" w:lastColumn="0" w:noHBand="0" w:noVBand="1"/>
      </w:tblPr>
      <w:tblGrid>
        <w:gridCol w:w="9072"/>
      </w:tblGrid>
      <w:tr w:rsidR="00A174CC" w14:paraId="23CC3CF3" w14:textId="77777777">
        <w:tc>
          <w:tcPr>
            <w:tcW w:w="9072" w:type="dxa"/>
            <w:shd w:val="clear" w:color="auto" w:fill="auto"/>
          </w:tcPr>
          <w:p w14:paraId="5E05E919" w14:textId="3EBBF411" w:rsidR="00A174CC" w:rsidRDefault="006C7697">
            <w:pPr>
              <w:spacing w:before="120" w:after="120"/>
              <w:rPr>
                <w:rFonts w:ascii="Arial" w:hAnsi="Arial" w:cs="Arial"/>
                <w:bCs/>
                <w:sz w:val="22"/>
                <w:szCs w:val="22"/>
              </w:rPr>
            </w:pPr>
            <w:r w:rsidRPr="006C7697">
              <w:rPr>
                <w:rFonts w:ascii="Arial" w:hAnsi="Arial" w:cs="Arial"/>
                <w:bCs/>
                <w:sz w:val="22"/>
                <w:szCs w:val="22"/>
              </w:rPr>
              <w:t>2023.007D.</w:t>
            </w:r>
            <w:r w:rsidR="00514C53">
              <w:rPr>
                <w:rFonts w:ascii="Arial" w:hAnsi="Arial" w:cs="Arial"/>
                <w:bCs/>
                <w:sz w:val="22"/>
                <w:szCs w:val="22"/>
              </w:rPr>
              <w:t>N</w:t>
            </w:r>
            <w:r w:rsidRPr="006C7697">
              <w:rPr>
                <w:rFonts w:ascii="Arial" w:hAnsi="Arial" w:cs="Arial"/>
                <w:bCs/>
                <w:sz w:val="22"/>
                <w:szCs w:val="22"/>
              </w:rPr>
              <w:t>.v1.Parvoviridae_12nsp</w:t>
            </w:r>
            <w:r w:rsidR="00DF03EB" w:rsidRPr="00DF03EB">
              <w:rPr>
                <w:rFonts w:ascii="Arial" w:hAnsi="Arial" w:cs="Arial"/>
                <w:bCs/>
                <w:sz w:val="22"/>
                <w:szCs w:val="22"/>
              </w:rPr>
              <w:t>.xlsx</w:t>
            </w:r>
          </w:p>
        </w:tc>
      </w:tr>
    </w:tbl>
    <w:p w14:paraId="6D4AFA16" w14:textId="77777777" w:rsidR="00A174CC" w:rsidRDefault="008815EE">
      <w:pPr>
        <w:spacing w:before="120" w:after="120"/>
        <w:rPr>
          <w:rFonts w:ascii="Arial" w:hAnsi="Arial" w:cs="Arial"/>
          <w:color w:val="0000FF"/>
          <w:sz w:val="20"/>
        </w:rPr>
      </w:pPr>
      <w:r>
        <w:rPr>
          <w:rFonts w:ascii="Arial" w:hAnsi="Arial" w:cs="Arial"/>
          <w:b/>
        </w:rPr>
        <w:t>Abstract</w:t>
      </w:r>
    </w:p>
    <w:p w14:paraId="70690697" w14:textId="7A72138D" w:rsidR="00A174CC" w:rsidRDefault="00A174CC">
      <w:pPr>
        <w:spacing w:before="120" w:after="120"/>
        <w:rPr>
          <w:rFonts w:ascii="Arial" w:hAnsi="Arial" w:cs="Arial"/>
          <w:color w:val="0000FF"/>
          <w:sz w:val="20"/>
        </w:rPr>
      </w:pPr>
    </w:p>
    <w:tbl>
      <w:tblPr>
        <w:tblStyle w:val="TableGrid"/>
        <w:tblW w:w="9072" w:type="dxa"/>
        <w:tblInd w:w="137" w:type="dxa"/>
        <w:tblLook w:val="04A0" w:firstRow="1" w:lastRow="0" w:firstColumn="1" w:lastColumn="0" w:noHBand="0" w:noVBand="1"/>
      </w:tblPr>
      <w:tblGrid>
        <w:gridCol w:w="9072"/>
      </w:tblGrid>
      <w:tr w:rsidR="00A174CC" w14:paraId="09FD91A4" w14:textId="77777777">
        <w:tc>
          <w:tcPr>
            <w:tcW w:w="9072" w:type="dxa"/>
            <w:shd w:val="clear" w:color="auto" w:fill="auto"/>
          </w:tcPr>
          <w:p w14:paraId="01CA43A2" w14:textId="651DE065" w:rsidR="0042107F" w:rsidRDefault="0042107F" w:rsidP="0042107F">
            <w:pPr>
              <w:rPr>
                <w:rFonts w:ascii="Arial" w:hAnsi="Arial" w:cs="Arial"/>
                <w:bCs/>
                <w:sz w:val="22"/>
                <w:szCs w:val="22"/>
              </w:rPr>
            </w:pPr>
            <w:r>
              <w:rPr>
                <w:rFonts w:ascii="Arial" w:hAnsi="Arial" w:cs="Arial"/>
                <w:bCs/>
                <w:sz w:val="22"/>
                <w:szCs w:val="22"/>
              </w:rPr>
              <w:t xml:space="preserve">The </w:t>
            </w:r>
            <w:r w:rsidRPr="00C11CC7">
              <w:rPr>
                <w:rFonts w:ascii="Arial" w:hAnsi="Arial" w:cs="Arial"/>
                <w:bCs/>
                <w:i/>
                <w:iCs/>
                <w:sz w:val="22"/>
                <w:szCs w:val="22"/>
              </w:rPr>
              <w:t>Parvoviridae</w:t>
            </w:r>
            <w:r>
              <w:rPr>
                <w:rFonts w:ascii="Arial" w:hAnsi="Arial" w:cs="Arial"/>
                <w:bCs/>
                <w:sz w:val="22"/>
                <w:szCs w:val="22"/>
              </w:rPr>
              <w:t xml:space="preserve"> study group (SG) proposes the introduction of 13 new species, all of which can be classified under already established genera. For the introduction of three of these, the splitting of a long-time-established species, i.e., </w:t>
            </w:r>
            <w:r w:rsidRPr="0042107F">
              <w:rPr>
                <w:rFonts w:ascii="Arial" w:hAnsi="Arial" w:cs="Arial"/>
                <w:bCs/>
                <w:i/>
                <w:iCs/>
                <w:sz w:val="22"/>
                <w:szCs w:val="22"/>
              </w:rPr>
              <w:t>Amdoparvovirus carnivoran1</w:t>
            </w:r>
            <w:r>
              <w:rPr>
                <w:rFonts w:ascii="Arial" w:hAnsi="Arial" w:cs="Arial"/>
                <w:bCs/>
                <w:sz w:val="22"/>
                <w:szCs w:val="22"/>
              </w:rPr>
              <w:t xml:space="preserve"> is necessary, in the light of new evidence on the divergent nature and heterogeneity of this species. This is the first time that a previously established taxon is required to be split in </w:t>
            </w:r>
            <w:r w:rsidR="0091296F">
              <w:rPr>
                <w:rFonts w:ascii="Arial" w:hAnsi="Arial" w:cs="Arial"/>
                <w:bCs/>
                <w:sz w:val="22"/>
                <w:szCs w:val="22"/>
              </w:rPr>
              <w:t xml:space="preserve">the </w:t>
            </w:r>
            <w:r>
              <w:rPr>
                <w:rFonts w:ascii="Arial" w:hAnsi="Arial" w:cs="Arial"/>
                <w:bCs/>
                <w:sz w:val="22"/>
                <w:szCs w:val="22"/>
              </w:rPr>
              <w:t xml:space="preserve">family </w:t>
            </w:r>
            <w:r w:rsidRPr="0042107F">
              <w:rPr>
                <w:rFonts w:ascii="Arial" w:hAnsi="Arial" w:cs="Arial"/>
                <w:bCs/>
                <w:i/>
                <w:iCs/>
                <w:sz w:val="22"/>
                <w:szCs w:val="22"/>
              </w:rPr>
              <w:t>Parvoviridae</w:t>
            </w:r>
            <w:r>
              <w:rPr>
                <w:rFonts w:ascii="Arial" w:hAnsi="Arial" w:cs="Arial"/>
                <w:bCs/>
                <w:sz w:val="22"/>
                <w:szCs w:val="22"/>
              </w:rPr>
              <w:t xml:space="preserve">. For the first time ever, the SG classifies a parvovirus with a bipartite genome, which makes the revision of the previous virus definition necessary, by omitting the requirement of a monopartite genome. </w:t>
            </w:r>
          </w:p>
          <w:p w14:paraId="2AB201D8" w14:textId="77777777" w:rsidR="00A174CC" w:rsidRDefault="00A174CC" w:rsidP="002F114E">
            <w:pPr>
              <w:rPr>
                <w:rFonts w:ascii="Arial" w:hAnsi="Arial" w:cs="Arial"/>
                <w:b/>
                <w:sz w:val="22"/>
                <w:szCs w:val="22"/>
              </w:rPr>
            </w:pPr>
          </w:p>
        </w:tc>
      </w:tr>
    </w:tbl>
    <w:p w14:paraId="5FC8EFB5" w14:textId="77777777" w:rsidR="00A174CC" w:rsidRDefault="008815EE">
      <w:pPr>
        <w:pStyle w:val="BodyTextIndent"/>
        <w:spacing w:before="120" w:after="120"/>
        <w:ind w:left="0" w:firstLine="0"/>
        <w:rPr>
          <w:b/>
          <w:szCs w:val="24"/>
        </w:rPr>
      </w:pPr>
      <w:r>
        <w:rPr>
          <w:rFonts w:ascii="Arial" w:hAnsi="Arial" w:cs="Arial"/>
          <w:b/>
          <w:color w:val="000000"/>
          <w:szCs w:val="24"/>
        </w:rPr>
        <w:t>Text of proposal</w:t>
      </w:r>
    </w:p>
    <w:tbl>
      <w:tblPr>
        <w:tblW w:w="9228" w:type="dxa"/>
        <w:tblLook w:val="04A0" w:firstRow="1" w:lastRow="0" w:firstColumn="1" w:lastColumn="0" w:noHBand="0" w:noVBand="1"/>
      </w:tblPr>
      <w:tblGrid>
        <w:gridCol w:w="9228"/>
      </w:tblGrid>
      <w:tr w:rsidR="00A174CC" w14:paraId="15A4B8D2" w14:textId="77777777">
        <w:trPr>
          <w:trHeight w:val="1566"/>
        </w:trPr>
        <w:tc>
          <w:tcPr>
            <w:tcW w:w="9228" w:type="dxa"/>
            <w:shd w:val="clear" w:color="auto" w:fill="auto"/>
          </w:tcPr>
          <w:p w14:paraId="3F2A00F5" w14:textId="137777DD" w:rsidR="00A174CC" w:rsidRDefault="00A174CC">
            <w:pPr>
              <w:pStyle w:val="BodyTextIndent"/>
              <w:spacing w:after="120"/>
              <w:rPr>
                <w:rFonts w:ascii="Arial" w:hAnsi="Arial" w:cs="Arial"/>
                <w:color w:val="0000FF"/>
                <w:sz w:val="20"/>
              </w:rPr>
            </w:pPr>
          </w:p>
          <w:tbl>
            <w:tblPr>
              <w:tblStyle w:val="TableGrid"/>
              <w:tblW w:w="9002" w:type="dxa"/>
              <w:tblLook w:val="04A0" w:firstRow="1" w:lastRow="0" w:firstColumn="1" w:lastColumn="0" w:noHBand="0" w:noVBand="1"/>
            </w:tblPr>
            <w:tblGrid>
              <w:gridCol w:w="9002"/>
            </w:tblGrid>
            <w:tr w:rsidR="00A174CC" w14:paraId="195FC3CF" w14:textId="77777777">
              <w:tc>
                <w:tcPr>
                  <w:tcW w:w="9002" w:type="dxa"/>
                  <w:shd w:val="clear" w:color="auto" w:fill="auto"/>
                </w:tcPr>
                <w:p w14:paraId="49737C03" w14:textId="77777777" w:rsidR="00A174CC" w:rsidRDefault="00A174CC">
                  <w:pPr>
                    <w:rPr>
                      <w:rFonts w:ascii="Arial" w:hAnsi="Arial" w:cs="Arial"/>
                      <w:color w:val="0000FF"/>
                      <w:sz w:val="22"/>
                      <w:szCs w:val="22"/>
                    </w:rPr>
                  </w:pPr>
                </w:p>
                <w:p w14:paraId="359D4FBB" w14:textId="77777777" w:rsidR="0042107F" w:rsidRPr="00427D78" w:rsidRDefault="0042107F" w:rsidP="0042107F">
                  <w:pPr>
                    <w:pStyle w:val="BodyTextIndent"/>
                    <w:ind w:left="0" w:firstLine="0"/>
                    <w:rPr>
                      <w:rFonts w:ascii="Arial" w:hAnsi="Arial" w:cs="Arial"/>
                      <w:b/>
                      <w:sz w:val="22"/>
                      <w:szCs w:val="22"/>
                    </w:rPr>
                  </w:pPr>
                  <w:r>
                    <w:rPr>
                      <w:rFonts w:ascii="Arial" w:hAnsi="Arial" w:cs="Arial"/>
                      <w:b/>
                      <w:color w:val="000000"/>
                      <w:sz w:val="22"/>
                      <w:szCs w:val="22"/>
                    </w:rPr>
                    <w:t xml:space="preserve">1. </w:t>
                  </w:r>
                  <w:r w:rsidRPr="00427D78">
                    <w:rPr>
                      <w:rFonts w:ascii="Arial" w:hAnsi="Arial" w:cs="Arial"/>
                      <w:b/>
                      <w:color w:val="000000"/>
                      <w:sz w:val="22"/>
                      <w:szCs w:val="22"/>
                    </w:rPr>
                    <w:t>Demarcation criteria, definition of a parvovirus suitable for classification</w:t>
                  </w:r>
                </w:p>
                <w:p w14:paraId="3741241C" w14:textId="77777777" w:rsidR="0042107F" w:rsidRPr="00427D78" w:rsidRDefault="0042107F" w:rsidP="0042107F">
                  <w:pPr>
                    <w:pStyle w:val="BodyTextIndent"/>
                    <w:ind w:left="0" w:firstLine="0"/>
                    <w:rPr>
                      <w:rFonts w:ascii="Arial" w:hAnsi="Arial" w:cs="Arial"/>
                      <w:sz w:val="22"/>
                      <w:szCs w:val="22"/>
                      <w:u w:val="single"/>
                    </w:rPr>
                  </w:pPr>
                </w:p>
                <w:p w14:paraId="59132375" w14:textId="77777777" w:rsidR="0042107F" w:rsidRPr="00427D78" w:rsidRDefault="0042107F" w:rsidP="0042107F">
                  <w:pPr>
                    <w:pStyle w:val="BodyTextIndent"/>
                    <w:ind w:left="0" w:firstLine="0"/>
                    <w:rPr>
                      <w:rFonts w:ascii="Arial" w:hAnsi="Arial" w:cs="Arial"/>
                      <w:sz w:val="22"/>
                      <w:szCs w:val="22"/>
                      <w:u w:val="single"/>
                    </w:rPr>
                  </w:pPr>
                  <w:r w:rsidRPr="00427D78">
                    <w:rPr>
                      <w:rFonts w:ascii="Arial" w:hAnsi="Arial" w:cs="Arial"/>
                      <w:sz w:val="22"/>
                      <w:szCs w:val="22"/>
                      <w:u w:val="single"/>
                    </w:rPr>
                    <w:t xml:space="preserve">I, Virus definition: </w:t>
                  </w:r>
                </w:p>
                <w:p w14:paraId="4E441ED0" w14:textId="1EB66698" w:rsidR="0042107F" w:rsidRPr="00427D78" w:rsidRDefault="0042107F" w:rsidP="0042107F">
                  <w:pPr>
                    <w:pStyle w:val="BodyTextIndent"/>
                    <w:ind w:left="0" w:firstLine="0"/>
                    <w:rPr>
                      <w:rFonts w:ascii="Arial" w:hAnsi="Arial" w:cs="Arial"/>
                      <w:sz w:val="22"/>
                      <w:szCs w:val="22"/>
                    </w:rPr>
                  </w:pPr>
                  <w:r w:rsidRPr="00427D78">
                    <w:rPr>
                      <w:rFonts w:ascii="Arial" w:hAnsi="Arial" w:cs="Arial"/>
                      <w:sz w:val="22"/>
                      <w:szCs w:val="22"/>
                    </w:rPr>
                    <w:t xml:space="preserve">In order for an agent to be classified in the family </w:t>
                  </w:r>
                  <w:r w:rsidRPr="00427D78">
                    <w:rPr>
                      <w:rFonts w:ascii="Arial" w:hAnsi="Arial" w:cs="Arial"/>
                      <w:i/>
                      <w:sz w:val="22"/>
                      <w:szCs w:val="22"/>
                    </w:rPr>
                    <w:t>Parvoviridae</w:t>
                  </w:r>
                  <w:r w:rsidRPr="00427D78">
                    <w:rPr>
                      <w:rFonts w:ascii="Arial" w:hAnsi="Arial" w:cs="Arial"/>
                      <w:sz w:val="22"/>
                      <w:szCs w:val="22"/>
                    </w:rPr>
                    <w:t>, it must be judged to be an</w:t>
                  </w:r>
                  <w:r>
                    <w:rPr>
                      <w:rFonts w:ascii="Arial" w:hAnsi="Arial" w:cs="Arial"/>
                      <w:sz w:val="22"/>
                      <w:szCs w:val="22"/>
                    </w:rPr>
                    <w:t xml:space="preserve"> </w:t>
                  </w:r>
                  <w:r w:rsidRPr="00427D78">
                    <w:rPr>
                      <w:rFonts w:ascii="Arial" w:hAnsi="Arial" w:cs="Arial"/>
                      <w:sz w:val="22"/>
                      <w:szCs w:val="22"/>
                    </w:rPr>
                    <w:t xml:space="preserve">authentic parvovirus on the basis of having been sequenced </w:t>
                  </w:r>
                  <w:r>
                    <w:rPr>
                      <w:rFonts w:ascii="Arial" w:hAnsi="Arial" w:cs="Arial"/>
                      <w:sz w:val="22"/>
                      <w:szCs w:val="22"/>
                    </w:rPr>
                    <w:t>from</w:t>
                  </w:r>
                  <w:r w:rsidRPr="00427D78">
                    <w:rPr>
                      <w:rFonts w:ascii="Arial" w:hAnsi="Arial" w:cs="Arial"/>
                      <w:sz w:val="22"/>
                      <w:szCs w:val="22"/>
                    </w:rPr>
                    <w:t xml:space="preserve"> tissues, secretions, or excretions of its possible host </w:t>
                  </w:r>
                  <w:r>
                    <w:rPr>
                      <w:rFonts w:ascii="Arial" w:hAnsi="Arial" w:cs="Arial"/>
                      <w:sz w:val="22"/>
                      <w:szCs w:val="22"/>
                    </w:rPr>
                    <w:t>or, failing this, from an additional biological source when the true viral host identity remains unknown. All such sequences must be</w:t>
                  </w:r>
                  <w:r w:rsidRPr="00427D78">
                    <w:rPr>
                      <w:rFonts w:ascii="Arial" w:hAnsi="Arial" w:cs="Arial"/>
                      <w:sz w:val="22"/>
                      <w:szCs w:val="22"/>
                    </w:rPr>
                    <w:t xml:space="preserve"> reported in a credible peer-reviewed publication</w:t>
                  </w:r>
                  <w:r>
                    <w:rPr>
                      <w:rFonts w:ascii="Arial" w:hAnsi="Arial" w:cs="Arial"/>
                      <w:sz w:val="22"/>
                      <w:szCs w:val="22"/>
                    </w:rPr>
                    <w:t xml:space="preserve">, in which insights into their host and biology, </w:t>
                  </w:r>
                  <w:r w:rsidRPr="00A32DC4">
                    <w:rPr>
                      <w:rFonts w:ascii="Arial" w:hAnsi="Arial" w:cs="Arial"/>
                      <w:sz w:val="22"/>
                      <w:szCs w:val="22"/>
                    </w:rPr>
                    <w:t>such as genome annotation, transcription strategy, epidemiology, serology, structure, trafficking, replication and evolution</w:t>
                  </w:r>
                  <w:r>
                    <w:rPr>
                      <w:rFonts w:ascii="Arial" w:hAnsi="Arial" w:cs="Arial"/>
                      <w:sz w:val="22"/>
                      <w:szCs w:val="22"/>
                    </w:rPr>
                    <w:t>,</w:t>
                  </w:r>
                  <w:r w:rsidRPr="00A32DC4">
                    <w:rPr>
                      <w:rFonts w:ascii="Arial" w:hAnsi="Arial" w:cs="Arial"/>
                      <w:sz w:val="22"/>
                      <w:szCs w:val="22"/>
                    </w:rPr>
                    <w:t xml:space="preserve"> are strongly encouraged. The sequence must contain the complete coding region of the large nonstructural protein (NS1), which must possess an SF3 helicase domain in its protein sequence, as well as the virus particle (VP) coding regions</w:t>
                  </w:r>
                  <w:r w:rsidRPr="00427D78">
                    <w:rPr>
                      <w:rFonts w:ascii="Arial" w:hAnsi="Arial" w:cs="Arial"/>
                      <w:sz w:val="22"/>
                      <w:szCs w:val="22"/>
                    </w:rPr>
                    <w:t>.</w:t>
                  </w:r>
                  <w:r w:rsidR="00323AF1">
                    <w:rPr>
                      <w:rFonts w:ascii="Arial" w:hAnsi="Arial" w:cs="Arial"/>
                      <w:sz w:val="22"/>
                      <w:szCs w:val="22"/>
                    </w:rPr>
                    <w:t xml:space="preserve"> If the genome is multipartite, evidence must be presented to confirm that these are indeed multiple genome segments of the same viral genome (e.g., corresponding termini, experimental evidence of concurrent replication).</w:t>
                  </w:r>
                  <w:r w:rsidRPr="00427D78">
                    <w:rPr>
                      <w:rFonts w:ascii="Arial" w:hAnsi="Arial" w:cs="Arial"/>
                      <w:sz w:val="22"/>
                      <w:szCs w:val="22"/>
                    </w:rPr>
                    <w:t xml:space="preserve"> The sequence </w:t>
                  </w:r>
                  <w:r>
                    <w:rPr>
                      <w:rFonts w:ascii="Arial" w:hAnsi="Arial" w:cs="Arial"/>
                      <w:sz w:val="22"/>
                      <w:szCs w:val="22"/>
                    </w:rPr>
                    <w:t xml:space="preserve">must also </w:t>
                  </w:r>
                  <w:r w:rsidRPr="00427D78">
                    <w:rPr>
                      <w:rFonts w:ascii="Arial" w:hAnsi="Arial" w:cs="Arial"/>
                      <w:sz w:val="22"/>
                      <w:szCs w:val="22"/>
                    </w:rPr>
                    <w:t>meet the size constraints and</w:t>
                  </w:r>
                  <w:r>
                    <w:rPr>
                      <w:rFonts w:ascii="Arial" w:hAnsi="Arial" w:cs="Arial"/>
                      <w:sz w:val="22"/>
                      <w:szCs w:val="22"/>
                    </w:rPr>
                    <w:t xml:space="preserve"> </w:t>
                  </w:r>
                  <w:r w:rsidRPr="00427D78">
                    <w:rPr>
                      <w:rFonts w:ascii="Arial" w:hAnsi="Arial" w:cs="Arial"/>
                      <w:sz w:val="22"/>
                      <w:szCs w:val="22"/>
                    </w:rPr>
                    <w:t xml:space="preserve">motif patterns typical of the family. </w:t>
                  </w:r>
                  <w:r>
                    <w:rPr>
                      <w:rFonts w:ascii="Arial" w:hAnsi="Arial" w:cs="Arial"/>
                      <w:sz w:val="22"/>
                      <w:szCs w:val="22"/>
                    </w:rPr>
                    <w:t xml:space="preserve">In case a presumed host cannot be assigned, the ambiguous host assignment must be indicated in species level nomenclature. </w:t>
                  </w:r>
                  <w:r w:rsidRPr="00427D78">
                    <w:rPr>
                      <w:rFonts w:ascii="Arial" w:hAnsi="Arial" w:cs="Arial"/>
                      <w:sz w:val="22"/>
                      <w:szCs w:val="22"/>
                    </w:rPr>
                    <w:t xml:space="preserve">This definition is designed to allow the inclusion of viruses identified by virus discovery approaches, </w:t>
                  </w:r>
                  <w:r>
                    <w:rPr>
                      <w:rFonts w:ascii="Arial" w:hAnsi="Arial" w:cs="Arial"/>
                      <w:sz w:val="22"/>
                      <w:szCs w:val="22"/>
                    </w:rPr>
                    <w:t xml:space="preserve">including those with an unknown host, </w:t>
                  </w:r>
                  <w:r w:rsidRPr="00427D78">
                    <w:rPr>
                      <w:rFonts w:ascii="Arial" w:hAnsi="Arial" w:cs="Arial"/>
                      <w:sz w:val="22"/>
                      <w:szCs w:val="22"/>
                    </w:rPr>
                    <w:t xml:space="preserve">which typically lack reliable sequences from the telomeric hairpins, while avoiding viral sequence fragments integrated into host genomes as well as </w:t>
                  </w:r>
                  <w:r>
                    <w:rPr>
                      <w:rFonts w:ascii="Arial" w:hAnsi="Arial" w:cs="Arial"/>
                      <w:sz w:val="22"/>
                      <w:szCs w:val="22"/>
                    </w:rPr>
                    <w:t>sequences derived from cDNA-based metatranscriptomes.</w:t>
                  </w:r>
                </w:p>
                <w:p w14:paraId="265EED34" w14:textId="77777777" w:rsidR="0042107F" w:rsidRPr="00427D78" w:rsidRDefault="0042107F" w:rsidP="0042107F">
                  <w:pPr>
                    <w:pStyle w:val="BodyTextIndent"/>
                    <w:ind w:left="0" w:firstLine="0"/>
                    <w:rPr>
                      <w:rFonts w:ascii="Arial" w:hAnsi="Arial" w:cs="Arial"/>
                      <w:sz w:val="22"/>
                      <w:szCs w:val="22"/>
                      <w:u w:val="single"/>
                    </w:rPr>
                  </w:pPr>
                </w:p>
                <w:p w14:paraId="22BE9CFD" w14:textId="26D86F70" w:rsidR="0042107F" w:rsidRPr="00427D78" w:rsidRDefault="0042107F" w:rsidP="0042107F">
                  <w:pPr>
                    <w:pStyle w:val="BodyTextIndent"/>
                    <w:ind w:left="0" w:firstLine="0"/>
                    <w:rPr>
                      <w:rFonts w:ascii="Arial" w:hAnsi="Arial" w:cs="Arial"/>
                      <w:sz w:val="22"/>
                      <w:szCs w:val="22"/>
                      <w:u w:val="single"/>
                    </w:rPr>
                  </w:pPr>
                  <w:r w:rsidRPr="00427D78">
                    <w:rPr>
                      <w:rFonts w:ascii="Arial" w:hAnsi="Arial" w:cs="Arial"/>
                      <w:sz w:val="22"/>
                      <w:szCs w:val="22"/>
                      <w:u w:val="single"/>
                    </w:rPr>
                    <w:t>II, Demarcation criteria</w:t>
                  </w:r>
                  <w:r>
                    <w:rPr>
                      <w:rFonts w:ascii="Arial" w:hAnsi="Arial" w:cs="Arial"/>
                      <w:sz w:val="22"/>
                      <w:szCs w:val="22"/>
                      <w:u w:val="single"/>
                    </w:rPr>
                    <w:t xml:space="preserve"> and </w:t>
                  </w:r>
                  <w:r w:rsidR="0091296F">
                    <w:rPr>
                      <w:rFonts w:ascii="Arial" w:hAnsi="Arial" w:cs="Arial"/>
                      <w:sz w:val="22"/>
                      <w:szCs w:val="22"/>
                      <w:u w:val="single"/>
                    </w:rPr>
                    <w:t>nomenclature</w:t>
                  </w:r>
                  <w:r w:rsidRPr="00427D78">
                    <w:rPr>
                      <w:rFonts w:ascii="Arial" w:hAnsi="Arial" w:cs="Arial"/>
                      <w:sz w:val="22"/>
                      <w:szCs w:val="22"/>
                      <w:u w:val="single"/>
                    </w:rPr>
                    <w:t>:</w:t>
                  </w:r>
                </w:p>
                <w:p w14:paraId="05995920" w14:textId="35EF315C" w:rsidR="0042107F" w:rsidRPr="00427D78" w:rsidRDefault="0042107F" w:rsidP="0042107F">
                  <w:pPr>
                    <w:pStyle w:val="BodyTextIndent"/>
                    <w:ind w:left="0" w:firstLine="0"/>
                    <w:rPr>
                      <w:rFonts w:ascii="Arial" w:hAnsi="Arial" w:cs="Arial"/>
                      <w:sz w:val="22"/>
                      <w:szCs w:val="22"/>
                    </w:rPr>
                  </w:pPr>
                  <w:r w:rsidRPr="00427D78">
                    <w:rPr>
                      <w:rFonts w:ascii="Arial" w:hAnsi="Arial" w:cs="Arial"/>
                      <w:i/>
                      <w:sz w:val="22"/>
                      <w:szCs w:val="22"/>
                    </w:rPr>
                    <w:t>Species:</w:t>
                  </w:r>
                  <w:r w:rsidRPr="00427D78">
                    <w:rPr>
                      <w:rFonts w:ascii="Arial" w:hAnsi="Arial" w:cs="Arial"/>
                      <w:sz w:val="22"/>
                      <w:szCs w:val="22"/>
                    </w:rPr>
                    <w:t xml:space="preserve"> two parvoviruses can be potentially classified in one species if their NS1 proteins share at least </w:t>
                  </w:r>
                  <w:r>
                    <w:rPr>
                      <w:rFonts w:ascii="Arial" w:hAnsi="Arial" w:cs="Arial"/>
                      <w:sz w:val="22"/>
                      <w:szCs w:val="22"/>
                    </w:rPr>
                    <w:t>85</w:t>
                  </w:r>
                  <w:r w:rsidRPr="00427D78">
                    <w:rPr>
                      <w:rFonts w:ascii="Arial" w:hAnsi="Arial" w:cs="Arial"/>
                      <w:sz w:val="22"/>
                      <w:szCs w:val="22"/>
                    </w:rPr>
                    <w:t>% protein sequence identity.</w:t>
                  </w:r>
                  <w:r>
                    <w:rPr>
                      <w:rFonts w:ascii="Arial" w:hAnsi="Arial" w:cs="Arial"/>
                      <w:sz w:val="22"/>
                      <w:szCs w:val="22"/>
                    </w:rPr>
                    <w:t xml:space="preserve"> </w:t>
                  </w:r>
                  <w:r w:rsidR="00CB5BD5">
                    <w:rPr>
                      <w:rFonts w:ascii="Arial" w:hAnsi="Arial" w:cs="Arial"/>
                      <w:sz w:val="22"/>
                      <w:szCs w:val="22"/>
                    </w:rPr>
                    <w:t>A s</w:t>
                  </w:r>
                  <w:r>
                    <w:rPr>
                      <w:rFonts w:ascii="Arial" w:hAnsi="Arial" w:cs="Arial"/>
                      <w:sz w:val="22"/>
                      <w:szCs w:val="22"/>
                    </w:rPr>
                    <w:t>pecies must be designated under a binomial name, consisting of the genus name, within which</w:t>
                  </w:r>
                  <w:r w:rsidR="00CB5BD5">
                    <w:rPr>
                      <w:rFonts w:ascii="Arial" w:hAnsi="Arial" w:cs="Arial"/>
                      <w:sz w:val="22"/>
                      <w:szCs w:val="22"/>
                    </w:rPr>
                    <w:t xml:space="preserve"> the</w:t>
                  </w:r>
                  <w:r>
                    <w:rPr>
                      <w:rFonts w:ascii="Arial" w:hAnsi="Arial" w:cs="Arial"/>
                      <w:sz w:val="22"/>
                      <w:szCs w:val="22"/>
                    </w:rPr>
                    <w:t xml:space="preserve"> given virus is classified</w:t>
                  </w:r>
                  <w:r w:rsidR="00323AF1">
                    <w:rPr>
                      <w:rFonts w:ascii="Arial" w:hAnsi="Arial" w:cs="Arial"/>
                      <w:sz w:val="22"/>
                      <w:szCs w:val="22"/>
                    </w:rPr>
                    <w:t>,</w:t>
                  </w:r>
                  <w:r>
                    <w:rPr>
                      <w:rFonts w:ascii="Arial" w:hAnsi="Arial" w:cs="Arial"/>
                      <w:sz w:val="22"/>
                      <w:szCs w:val="22"/>
                    </w:rPr>
                    <w:t xml:space="preserve"> and a specific epithet. The epithet must mirror the order level affiliation of the virus host, or in case of multiple host involvement, the lowest taxonomy unit encompassing the affected host species. Failing this, if the exact host spectrum is unknown, the epithet will be indicated as “incertum”. A number in simple Arabic numeric may be added if more species are to share the same epithet within a given genus, e.g., </w:t>
                  </w:r>
                  <w:r>
                    <w:rPr>
                      <w:rFonts w:ascii="Arial" w:hAnsi="Arial" w:cs="Arial"/>
                      <w:i/>
                      <w:iCs/>
                      <w:sz w:val="22"/>
                      <w:szCs w:val="22"/>
                    </w:rPr>
                    <w:t>Copiparvovirus</w:t>
                  </w:r>
                  <w:r w:rsidRPr="00D20162">
                    <w:rPr>
                      <w:rFonts w:ascii="Arial" w:hAnsi="Arial" w:cs="Arial"/>
                      <w:i/>
                      <w:iCs/>
                      <w:sz w:val="22"/>
                      <w:szCs w:val="22"/>
                    </w:rPr>
                    <w:t xml:space="preserve"> </w:t>
                  </w:r>
                  <w:r>
                    <w:rPr>
                      <w:rFonts w:ascii="Arial" w:hAnsi="Arial" w:cs="Arial"/>
                      <w:i/>
                      <w:iCs/>
                      <w:sz w:val="22"/>
                      <w:szCs w:val="22"/>
                    </w:rPr>
                    <w:t>ungulate2</w:t>
                  </w:r>
                  <w:r>
                    <w:rPr>
                      <w:rFonts w:ascii="Arial" w:hAnsi="Arial" w:cs="Arial"/>
                      <w:sz w:val="22"/>
                      <w:szCs w:val="22"/>
                    </w:rPr>
                    <w:t xml:space="preserve">. </w:t>
                  </w:r>
                </w:p>
                <w:p w14:paraId="66FCD17A" w14:textId="77777777" w:rsidR="0042107F" w:rsidRPr="00427D78" w:rsidRDefault="0042107F" w:rsidP="0042107F">
                  <w:pPr>
                    <w:pStyle w:val="BodyTextIndent"/>
                    <w:ind w:left="0" w:firstLine="0"/>
                    <w:rPr>
                      <w:rFonts w:ascii="Arial" w:hAnsi="Arial" w:cs="Arial"/>
                      <w:sz w:val="22"/>
                      <w:szCs w:val="22"/>
                    </w:rPr>
                  </w:pPr>
                  <w:r w:rsidRPr="00427D78">
                    <w:rPr>
                      <w:rFonts w:ascii="Arial" w:hAnsi="Arial" w:cs="Arial"/>
                      <w:i/>
                      <w:sz w:val="22"/>
                      <w:szCs w:val="22"/>
                    </w:rPr>
                    <w:lastRenderedPageBreak/>
                    <w:t>Genus:</w:t>
                  </w:r>
                  <w:r w:rsidRPr="00427D78">
                    <w:rPr>
                      <w:rFonts w:ascii="Arial" w:hAnsi="Arial" w:cs="Arial"/>
                      <w:sz w:val="22"/>
                      <w:szCs w:val="22"/>
                    </w:rPr>
                    <w:t xml:space="preserve"> two parvoviruses can be potentially classified in one genus if they cluster as a robust monophyletic lineage based on their complete NS1 protein sequence in case of subfamily-level phylogeny and also based on their SF3 helicase domains in case of family-wide phylogenetic inference. </w:t>
                  </w:r>
                  <w:r w:rsidRPr="00D20162">
                    <w:rPr>
                      <w:rFonts w:ascii="Arial" w:hAnsi="Arial" w:cs="Arial"/>
                      <w:sz w:val="22"/>
                      <w:szCs w:val="22"/>
                    </w:rPr>
                    <w:t>Additionally, their NS1 proteins should share 35-40% protein sequence identity and display a coverage of at least 80% between two members of the genus in question. Flexibility in these numbers may apply. Failing the sequence-identity-based criteria, common genus affiliation can also be justified by similar genome organization, i.e.</w:t>
                  </w:r>
                  <w:r>
                    <w:rPr>
                      <w:rFonts w:ascii="Arial" w:hAnsi="Arial" w:cs="Arial"/>
                      <w:sz w:val="22"/>
                      <w:szCs w:val="22"/>
                    </w:rPr>
                    <w:t>,</w:t>
                  </w:r>
                  <w:r w:rsidRPr="00D20162">
                    <w:rPr>
                      <w:rFonts w:ascii="Arial" w:hAnsi="Arial" w:cs="Arial"/>
                      <w:sz w:val="22"/>
                      <w:szCs w:val="22"/>
                    </w:rPr>
                    <w:t xml:space="preserve"> presence or absence of certain auxiliary protein encoding genes</w:t>
                  </w:r>
                  <w:r>
                    <w:rPr>
                      <w:rFonts w:ascii="Arial" w:hAnsi="Arial" w:cs="Arial"/>
                      <w:sz w:val="22"/>
                      <w:szCs w:val="22"/>
                    </w:rPr>
                    <w:t>,</w:t>
                  </w:r>
                  <w:r w:rsidRPr="00D20162">
                    <w:rPr>
                      <w:rFonts w:ascii="Arial" w:hAnsi="Arial" w:cs="Arial"/>
                      <w:sz w:val="22"/>
                      <w:szCs w:val="22"/>
                    </w:rPr>
                    <w:t xml:space="preserve"> genome length and/or transcription strategy, provided the criterion of the well-supported monophyly is still satisfied.</w:t>
                  </w:r>
                </w:p>
                <w:p w14:paraId="6E696417" w14:textId="77777777" w:rsidR="00A174CC" w:rsidRDefault="00A174CC">
                  <w:pPr>
                    <w:rPr>
                      <w:rFonts w:ascii="Arial" w:hAnsi="Arial" w:cs="Arial"/>
                      <w:color w:val="0000FF"/>
                      <w:sz w:val="22"/>
                      <w:szCs w:val="22"/>
                    </w:rPr>
                  </w:pPr>
                </w:p>
                <w:p w14:paraId="5C31C0DD" w14:textId="77777777" w:rsidR="00A174CC" w:rsidRDefault="00A174CC">
                  <w:pPr>
                    <w:rPr>
                      <w:rFonts w:ascii="Arial" w:hAnsi="Arial" w:cs="Arial"/>
                      <w:color w:val="0000FF"/>
                      <w:sz w:val="22"/>
                      <w:szCs w:val="22"/>
                    </w:rPr>
                  </w:pPr>
                </w:p>
                <w:p w14:paraId="083A2EB3" w14:textId="77777777" w:rsidR="00323AF1" w:rsidRPr="00427D78" w:rsidRDefault="00323AF1" w:rsidP="00323AF1">
                  <w:pPr>
                    <w:pStyle w:val="BodyTextIndent"/>
                    <w:ind w:left="0" w:firstLine="0"/>
                    <w:rPr>
                      <w:rFonts w:ascii="Arial" w:hAnsi="Arial" w:cs="Arial"/>
                      <w:b/>
                      <w:sz w:val="22"/>
                      <w:szCs w:val="22"/>
                    </w:rPr>
                  </w:pPr>
                  <w:r>
                    <w:rPr>
                      <w:rFonts w:ascii="Arial" w:hAnsi="Arial" w:cs="Arial"/>
                      <w:b/>
                      <w:sz w:val="22"/>
                      <w:szCs w:val="22"/>
                    </w:rPr>
                    <w:t xml:space="preserve">2. </w:t>
                  </w:r>
                  <w:r w:rsidRPr="00427D78">
                    <w:rPr>
                      <w:rFonts w:ascii="Arial" w:hAnsi="Arial" w:cs="Arial"/>
                      <w:b/>
                      <w:sz w:val="22"/>
                      <w:szCs w:val="22"/>
                    </w:rPr>
                    <w:t>Objectives and aims of the current proposal</w:t>
                  </w:r>
                </w:p>
                <w:p w14:paraId="7BC0B785" w14:textId="77777777" w:rsidR="00A174CC" w:rsidRDefault="00A174CC">
                  <w:pPr>
                    <w:rPr>
                      <w:rFonts w:ascii="Arial" w:hAnsi="Arial" w:cs="Arial"/>
                      <w:color w:val="0000FF"/>
                      <w:sz w:val="22"/>
                      <w:szCs w:val="22"/>
                    </w:rPr>
                  </w:pPr>
                </w:p>
                <w:p w14:paraId="38B47442" w14:textId="25A7047A" w:rsidR="00323AF1" w:rsidRPr="00323AF1" w:rsidRDefault="00CB5BD5" w:rsidP="00323AF1">
                  <w:pPr>
                    <w:pStyle w:val="ListParagraph"/>
                    <w:numPr>
                      <w:ilvl w:val="0"/>
                      <w:numId w:val="9"/>
                    </w:numPr>
                    <w:rPr>
                      <w:rFonts w:ascii="Arial" w:hAnsi="Arial" w:cs="Arial"/>
                      <w:u w:val="single"/>
                    </w:rPr>
                  </w:pPr>
                  <w:r>
                    <w:rPr>
                      <w:rFonts w:ascii="Arial" w:hAnsi="Arial" w:cs="Arial"/>
                      <w:u w:val="single"/>
                    </w:rPr>
                    <w:t>One n</w:t>
                  </w:r>
                  <w:r w:rsidR="00323AF1" w:rsidRPr="00323AF1">
                    <w:rPr>
                      <w:rFonts w:ascii="Arial" w:hAnsi="Arial" w:cs="Arial"/>
                      <w:u w:val="single"/>
                    </w:rPr>
                    <w:t xml:space="preserve">ew virus classified within subfamily </w:t>
                  </w:r>
                  <w:r w:rsidR="00323AF1" w:rsidRPr="00323AF1">
                    <w:rPr>
                      <w:rFonts w:ascii="Arial" w:hAnsi="Arial" w:cs="Arial"/>
                      <w:i/>
                      <w:iCs/>
                      <w:u w:val="single"/>
                    </w:rPr>
                    <w:t>Densovirinae</w:t>
                  </w:r>
                  <w:r w:rsidR="00A70D27">
                    <w:rPr>
                      <w:rFonts w:ascii="Arial" w:hAnsi="Arial" w:cs="Arial"/>
                      <w:i/>
                      <w:iCs/>
                      <w:u w:val="single"/>
                    </w:rPr>
                    <w:t xml:space="preserve"> </w:t>
                  </w:r>
                  <w:r w:rsidR="00A70D27" w:rsidRPr="00A70D27">
                    <w:rPr>
                      <w:rFonts w:ascii="Arial" w:hAnsi="Arial" w:cs="Arial"/>
                      <w:u w:val="single"/>
                    </w:rPr>
                    <w:t>(Figure 1)</w:t>
                  </w:r>
                </w:p>
                <w:p w14:paraId="7DDCE57C" w14:textId="77777777" w:rsidR="00323AF1" w:rsidRPr="00323AF1" w:rsidRDefault="00323AF1" w:rsidP="00323AF1">
                  <w:pPr>
                    <w:rPr>
                      <w:rFonts w:ascii="Arial" w:hAnsi="Arial" w:cs="Arial"/>
                      <w:sz w:val="22"/>
                      <w:szCs w:val="22"/>
                    </w:rPr>
                  </w:pPr>
                  <w:r w:rsidRPr="00323AF1">
                    <w:rPr>
                      <w:rFonts w:ascii="Arial" w:hAnsi="Arial" w:cs="Arial"/>
                      <w:sz w:val="22"/>
                      <w:szCs w:val="22"/>
                    </w:rPr>
                    <w:t xml:space="preserve">Create a new species in genus </w:t>
                  </w:r>
                  <w:r w:rsidRPr="00CB5BD5">
                    <w:rPr>
                      <w:rFonts w:ascii="Arial" w:hAnsi="Arial" w:cs="Arial"/>
                      <w:i/>
                      <w:iCs/>
                      <w:sz w:val="22"/>
                      <w:szCs w:val="22"/>
                    </w:rPr>
                    <w:t>Hemiambidensovirus</w:t>
                  </w:r>
                </w:p>
                <w:p w14:paraId="1E5CBA43" w14:textId="3F681C58" w:rsidR="00323AF1" w:rsidRPr="00323AF1" w:rsidRDefault="00323AF1" w:rsidP="00323AF1">
                  <w:pPr>
                    <w:pStyle w:val="ListParagraph"/>
                    <w:numPr>
                      <w:ilvl w:val="0"/>
                      <w:numId w:val="7"/>
                    </w:numPr>
                    <w:rPr>
                      <w:rFonts w:ascii="Arial" w:hAnsi="Arial" w:cs="Arial"/>
                    </w:rPr>
                  </w:pPr>
                  <w:r w:rsidRPr="00323AF1">
                    <w:rPr>
                      <w:rFonts w:ascii="Arial" w:hAnsi="Arial" w:cs="Arial"/>
                    </w:rPr>
                    <w:t>Sitobion miscanthi densovirus to Hemipteran hemiambidensovirus3</w:t>
                  </w:r>
                </w:p>
                <w:p w14:paraId="66626BB0" w14:textId="2DDC103E" w:rsidR="00323AF1" w:rsidRPr="00323AF1" w:rsidRDefault="00323AF1" w:rsidP="00323AF1">
                  <w:pPr>
                    <w:pStyle w:val="ListParagraph"/>
                    <w:numPr>
                      <w:ilvl w:val="0"/>
                      <w:numId w:val="8"/>
                    </w:numPr>
                    <w:rPr>
                      <w:rFonts w:ascii="Arial" w:hAnsi="Arial" w:cs="Arial"/>
                    </w:rPr>
                  </w:pPr>
                  <w:r w:rsidRPr="00323AF1">
                    <w:rPr>
                      <w:rFonts w:ascii="Arial" w:hAnsi="Arial" w:cs="Arial"/>
                    </w:rPr>
                    <w:t xml:space="preserve">Shares 61% identity on 95% coverage with the hemiambidensovirus Myzus </w:t>
                  </w:r>
                  <w:r w:rsidR="002B7578" w:rsidRPr="00323AF1">
                    <w:rPr>
                      <w:rFonts w:ascii="Arial" w:hAnsi="Arial" w:cs="Arial"/>
                    </w:rPr>
                    <w:t>persicae densovirus</w:t>
                  </w:r>
                  <w:r w:rsidRPr="00323AF1">
                    <w:rPr>
                      <w:rFonts w:ascii="Arial" w:hAnsi="Arial" w:cs="Arial"/>
                    </w:rPr>
                    <w:t xml:space="preserve"> 2 and similarly harbors an ambisense genome. Chronically infects the aphid </w:t>
                  </w:r>
                  <w:r w:rsidRPr="00EE208A">
                    <w:rPr>
                      <w:rFonts w:ascii="Arial" w:hAnsi="Arial" w:cs="Arial"/>
                      <w:i/>
                      <w:iCs/>
                    </w:rPr>
                    <w:t>Sitobion miscanthi</w:t>
                  </w:r>
                  <w:r w:rsidRPr="00323AF1">
                    <w:rPr>
                      <w:rFonts w:ascii="Arial" w:hAnsi="Arial" w:cs="Arial"/>
                    </w:rPr>
                    <w:t xml:space="preserve"> </w:t>
                  </w:r>
                  <w:r w:rsidR="00466254">
                    <w:rPr>
                      <w:rFonts w:ascii="Arial" w:hAnsi="Arial" w:cs="Arial"/>
                    </w:rPr>
                    <w:fldChar w:fldCharType="begin">
                      <w:fldData xml:space="preserve">PEVuZE5vdGU+PENpdGU+PEF1dGhvcj5MaTwvQXV0aG9yPjxZZWFyPjIwMjI8L1llYXI+PElEVGV4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PEVuZE5vdGU+PENpdGU+PEF1dGhvcj5MaTwvQXV0aG9yPjxZZWFyPjIwMjI8L1llYXI+PElEVGV4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(Li et al. 2022)</w:t>
                  </w:r>
                  <w:r w:rsidR="00466254">
                    <w:rPr>
                      <w:rFonts w:ascii="Arial" w:hAnsi="Arial" w:cs="Arial"/>
                    </w:rPr>
                    <w:fldChar w:fldCharType="end"/>
                  </w:r>
                  <w:r w:rsidRPr="00323AF1">
                    <w:rPr>
                      <w:rFonts w:ascii="Arial" w:hAnsi="Arial" w:cs="Arial"/>
                    </w:rPr>
                    <w:t>.</w:t>
                  </w:r>
                </w:p>
                <w:p w14:paraId="68CA267C" w14:textId="77777777" w:rsidR="00323AF1" w:rsidRPr="00323AF1" w:rsidRDefault="00323AF1" w:rsidP="00323AF1">
                  <w:pPr>
                    <w:rPr>
                      <w:rFonts w:ascii="Arial" w:hAnsi="Arial" w:cs="Arial"/>
                      <w:sz w:val="22"/>
                      <w:szCs w:val="22"/>
                    </w:rPr>
                  </w:pPr>
                </w:p>
                <w:p w14:paraId="2E33644D" w14:textId="143EBA96" w:rsidR="00323AF1" w:rsidRPr="00EE208A" w:rsidRDefault="00CB5BD5" w:rsidP="00EE208A">
                  <w:pPr>
                    <w:pStyle w:val="ListParagraph"/>
                    <w:numPr>
                      <w:ilvl w:val="0"/>
                      <w:numId w:val="9"/>
                    </w:numPr>
                    <w:rPr>
                      <w:rFonts w:ascii="Arial" w:hAnsi="Arial" w:cs="Arial"/>
                      <w:u w:val="single"/>
                    </w:rPr>
                  </w:pPr>
                  <w:r>
                    <w:rPr>
                      <w:rFonts w:ascii="Arial" w:hAnsi="Arial" w:cs="Arial"/>
                      <w:u w:val="single"/>
                    </w:rPr>
                    <w:t>Five n</w:t>
                  </w:r>
                  <w:r w:rsidR="00323AF1" w:rsidRPr="00EE208A">
                    <w:rPr>
                      <w:rFonts w:ascii="Arial" w:hAnsi="Arial" w:cs="Arial"/>
                      <w:u w:val="single"/>
                    </w:rPr>
                    <w:t xml:space="preserve">ew viruses classified within subfamily </w:t>
                  </w:r>
                  <w:r w:rsidR="00323AF1" w:rsidRPr="00EE208A">
                    <w:rPr>
                      <w:rFonts w:ascii="Arial" w:hAnsi="Arial" w:cs="Arial"/>
                      <w:i/>
                      <w:iCs/>
                      <w:u w:val="single"/>
                    </w:rPr>
                    <w:t>Hamaparvovirinae</w:t>
                  </w:r>
                  <w:r w:rsidR="00323AF1" w:rsidRPr="00EE208A">
                    <w:rPr>
                      <w:rFonts w:ascii="Arial" w:hAnsi="Arial" w:cs="Arial"/>
                      <w:u w:val="single"/>
                    </w:rPr>
                    <w:t xml:space="preserve"> </w:t>
                  </w:r>
                  <w:r w:rsidR="00A70D27">
                    <w:rPr>
                      <w:rFonts w:ascii="Arial" w:hAnsi="Arial" w:cs="Arial"/>
                      <w:u w:val="single"/>
                    </w:rPr>
                    <w:t>(Figure 2)</w:t>
                  </w:r>
                </w:p>
                <w:p w14:paraId="049B9E1D" w14:textId="77777777" w:rsidR="00323AF1" w:rsidRPr="00323AF1" w:rsidRDefault="00323AF1" w:rsidP="00323AF1">
                  <w:pPr>
                    <w:rPr>
                      <w:rFonts w:ascii="Arial" w:hAnsi="Arial" w:cs="Arial"/>
                      <w:sz w:val="22"/>
                      <w:szCs w:val="22"/>
                    </w:rPr>
                  </w:pPr>
                  <w:r w:rsidRPr="00323AF1">
                    <w:rPr>
                      <w:rFonts w:ascii="Arial" w:hAnsi="Arial" w:cs="Arial"/>
                      <w:sz w:val="22"/>
                      <w:szCs w:val="22"/>
                    </w:rPr>
                    <w:t xml:space="preserve">Create four new species in genus </w:t>
                  </w:r>
                  <w:r w:rsidRPr="00EE208A">
                    <w:rPr>
                      <w:rFonts w:ascii="Arial" w:hAnsi="Arial" w:cs="Arial"/>
                      <w:i/>
                      <w:iCs/>
                      <w:sz w:val="22"/>
                      <w:szCs w:val="22"/>
                    </w:rPr>
                    <w:t>Chaphamaparvovirus</w:t>
                  </w:r>
                </w:p>
                <w:p w14:paraId="610D8497" w14:textId="77777777" w:rsidR="00323AF1" w:rsidRPr="00323AF1" w:rsidRDefault="00323AF1" w:rsidP="00323AF1">
                  <w:pPr>
                    <w:pStyle w:val="ListParagraph"/>
                    <w:numPr>
                      <w:ilvl w:val="0"/>
                      <w:numId w:val="3"/>
                    </w:numPr>
                    <w:rPr>
                      <w:rFonts w:ascii="Arial" w:hAnsi="Arial" w:cs="Arial"/>
                    </w:rPr>
                  </w:pPr>
                  <w:r w:rsidRPr="00323AF1">
                    <w:rPr>
                      <w:rFonts w:ascii="Arial" w:hAnsi="Arial" w:cs="Arial"/>
                    </w:rPr>
                    <w:t>Phasianus chapparvovirus 1 to Chaphamaparvovirus galliform6</w:t>
                  </w:r>
                </w:p>
                <w:p w14:paraId="5EA48EB0" w14:textId="21C6008A" w:rsidR="00323AF1" w:rsidRPr="00323AF1" w:rsidRDefault="00323AF1" w:rsidP="00323AF1">
                  <w:pPr>
                    <w:pStyle w:val="ListParagraph"/>
                    <w:numPr>
                      <w:ilvl w:val="0"/>
                      <w:numId w:val="5"/>
                    </w:numPr>
                    <w:rPr>
                      <w:rFonts w:ascii="Arial" w:hAnsi="Arial" w:cs="Arial"/>
                    </w:rPr>
                  </w:pPr>
                  <w:r w:rsidRPr="00323AF1">
                    <w:rPr>
                      <w:rFonts w:ascii="Arial" w:hAnsi="Arial" w:cs="Arial"/>
                    </w:rPr>
                    <w:t>Shares 65% identity on 100% overlap with chestnut teal chapparvovirus 1 NS1 protein. Detected as the causative agent of hepatitis in wild pheasants</w:t>
                  </w:r>
                  <w:r w:rsidR="00466254">
                    <w:rPr>
                      <w:rFonts w:ascii="Arial" w:hAnsi="Arial" w:cs="Arial"/>
                    </w:rPr>
                    <w:t xml:space="preserve"> </w:t>
                  </w:r>
                  <w:r w:rsidR="00466254">
                    <w:rPr>
                      <w:rFonts w:ascii="Arial" w:hAnsi="Arial" w:cs="Arial"/>
                    </w:rPr>
                    <w:fldChar w:fldCharType="begin">
                      <w:fldData xml:space="preserve">PEVuZE5vdGU+PENpdGU+PEF1dGhvcj5NYXRvczwvQXV0aG9yPjxZZWFyPjIwMjI8L1llYXI+PElE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PEVuZE5vdGU+PENpdGU+PEF1dGhvcj5NYXRvczwvQXV0aG9yPjxZZWFyPjIwMjI8L1llYXI+PElE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(Matos et al. 2022)</w:t>
                  </w:r>
                  <w:r w:rsidR="00466254">
                    <w:rPr>
                      <w:rFonts w:ascii="Arial" w:hAnsi="Arial" w:cs="Arial"/>
                    </w:rPr>
                    <w:fldChar w:fldCharType="end"/>
                  </w:r>
                  <w:r w:rsidR="002B7578">
                    <w:rPr>
                      <w:rFonts w:ascii="Arial" w:hAnsi="Arial" w:cs="Arial"/>
                    </w:rPr>
                    <w:t>.</w:t>
                  </w:r>
                </w:p>
                <w:p w14:paraId="6A02DD1D" w14:textId="77777777" w:rsidR="00323AF1" w:rsidRPr="00323AF1" w:rsidRDefault="00323AF1" w:rsidP="00323AF1">
                  <w:pPr>
                    <w:pStyle w:val="ListParagraph"/>
                    <w:numPr>
                      <w:ilvl w:val="0"/>
                      <w:numId w:val="3"/>
                    </w:numPr>
                    <w:rPr>
                      <w:rFonts w:ascii="Arial" w:hAnsi="Arial" w:cs="Arial"/>
                    </w:rPr>
                  </w:pPr>
                  <w:r w:rsidRPr="00323AF1">
                    <w:rPr>
                      <w:rFonts w:ascii="Arial" w:hAnsi="Arial" w:cs="Arial"/>
                    </w:rPr>
                    <w:t>Galliform chaphamaparvovirus 4 to Chaphamaparvovirus galliform7</w:t>
                  </w:r>
                </w:p>
                <w:p w14:paraId="0AE97FF3" w14:textId="522617EF" w:rsidR="00323AF1" w:rsidRPr="00323AF1" w:rsidRDefault="00323AF1" w:rsidP="00323AF1">
                  <w:pPr>
                    <w:pStyle w:val="ListParagraph"/>
                    <w:numPr>
                      <w:ilvl w:val="0"/>
                      <w:numId w:val="5"/>
                    </w:numPr>
                    <w:rPr>
                      <w:rFonts w:ascii="Arial" w:hAnsi="Arial" w:cs="Arial"/>
                    </w:rPr>
                  </w:pPr>
                  <w:r w:rsidRPr="00323AF1">
                    <w:rPr>
                      <w:rFonts w:ascii="Arial" w:hAnsi="Arial" w:cs="Arial"/>
                    </w:rPr>
                    <w:t>Detected in the bile virome of free-roaming chickens</w:t>
                  </w:r>
                  <w:r w:rsidR="00466254">
                    <w:rPr>
                      <w:rFonts w:ascii="Arial" w:hAnsi="Arial" w:cs="Arial"/>
                    </w:rPr>
                    <w:t xml:space="preserve"> </w:t>
                  </w:r>
                  <w:r w:rsidR="00466254">
                    <w:rPr>
                      <w:rFonts w:ascii="Arial" w:hAnsi="Arial" w:cs="Arial"/>
                    </w:rPr>
                    <w:fldChar w:fldCharType="begin">
                      <w:fldData xml:space="preserve">PEVuZE5vdGU+PENpdGU+PEF1dGhvcj5TYXJrZXI8L0F1dGhvcj48WWVhcj4yMDIyPC9ZZWFyPjxJ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PEVuZE5vdGU+PENpdGU+PEF1dGhvcj5TYXJrZXI8L0F1dGhvcj48WWVhcj4yMDIyPC9ZZWFyPjxJ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(Sarker et al. 2022)</w:t>
                  </w:r>
                  <w:r w:rsidR="00466254">
                    <w:rPr>
                      <w:rFonts w:ascii="Arial" w:hAnsi="Arial" w:cs="Arial"/>
                    </w:rPr>
                    <w:fldChar w:fldCharType="end"/>
                  </w:r>
                  <w:r w:rsidRPr="00323AF1">
                    <w:rPr>
                      <w:rFonts w:ascii="Arial" w:hAnsi="Arial" w:cs="Arial"/>
                    </w:rPr>
                    <w:t xml:space="preserve">, its NS1 aa </w:t>
                  </w:r>
                  <w:r w:rsidR="002B7578" w:rsidRPr="00323AF1">
                    <w:rPr>
                      <w:rFonts w:ascii="Arial" w:hAnsi="Arial" w:cs="Arial"/>
                    </w:rPr>
                    <w:t>sequence</w:t>
                  </w:r>
                  <w:r w:rsidRPr="00323AF1">
                    <w:rPr>
                      <w:rFonts w:ascii="Arial" w:hAnsi="Arial" w:cs="Arial"/>
                    </w:rPr>
                    <w:t xml:space="preserve"> displays 78.22% identity on 100% coverage with that of chicken chapparvovirus HK of genus </w:t>
                  </w:r>
                  <w:r w:rsidRPr="00CB5BD5">
                    <w:rPr>
                      <w:rFonts w:ascii="Arial" w:hAnsi="Arial" w:cs="Arial"/>
                      <w:i/>
                      <w:iCs/>
                    </w:rPr>
                    <w:t>Chaphamaparvovirus</w:t>
                  </w:r>
                  <w:r w:rsidRPr="00323AF1">
                    <w:rPr>
                      <w:rFonts w:ascii="Arial" w:hAnsi="Arial" w:cs="Arial"/>
                    </w:rPr>
                    <w:t>.</w:t>
                  </w:r>
                </w:p>
                <w:p w14:paraId="3ADE3BA9" w14:textId="4D0C3373" w:rsidR="00323AF1" w:rsidRPr="00323AF1" w:rsidRDefault="00323AF1" w:rsidP="00323AF1">
                  <w:pPr>
                    <w:pStyle w:val="ListParagraph"/>
                    <w:numPr>
                      <w:ilvl w:val="0"/>
                      <w:numId w:val="3"/>
                    </w:numPr>
                    <w:rPr>
                      <w:rFonts w:ascii="Arial" w:hAnsi="Arial" w:cs="Arial"/>
                    </w:rPr>
                  </w:pPr>
                  <w:r w:rsidRPr="00323AF1">
                    <w:rPr>
                      <w:rFonts w:ascii="Arial" w:hAnsi="Arial" w:cs="Arial"/>
                    </w:rPr>
                    <w:t xml:space="preserve">Pangolin </w:t>
                  </w:r>
                  <w:r w:rsidR="00EE208A">
                    <w:rPr>
                      <w:rFonts w:ascii="Arial" w:hAnsi="Arial" w:cs="Arial"/>
                    </w:rPr>
                    <w:t>c</w:t>
                  </w:r>
                  <w:r w:rsidRPr="00323AF1">
                    <w:rPr>
                      <w:rFonts w:ascii="Arial" w:hAnsi="Arial" w:cs="Arial"/>
                    </w:rPr>
                    <w:t>haphamaparvovirus 1 to Chaphamaparvovirus pholidota1</w:t>
                  </w:r>
                </w:p>
                <w:p w14:paraId="7AA38693" w14:textId="725E86A5" w:rsidR="00323AF1" w:rsidRPr="00323AF1" w:rsidRDefault="00323AF1" w:rsidP="00323AF1">
                  <w:pPr>
                    <w:pStyle w:val="ListParagraph"/>
                    <w:numPr>
                      <w:ilvl w:val="0"/>
                      <w:numId w:val="4"/>
                    </w:numPr>
                    <w:rPr>
                      <w:rFonts w:ascii="Arial" w:hAnsi="Arial" w:cs="Arial"/>
                    </w:rPr>
                  </w:pPr>
                  <w:r w:rsidRPr="00323AF1">
                    <w:rPr>
                      <w:rFonts w:ascii="Arial" w:hAnsi="Arial" w:cs="Arial"/>
                    </w:rPr>
                    <w:t>Shares 46% identity with the NS1 protein aa sequence of mouse kidney parvovirus on a 99% overlap, detected in trafficked Malaysian pangolins</w:t>
                  </w:r>
                  <w:r w:rsidR="00466254">
                    <w:rPr>
                      <w:rFonts w:ascii="Arial" w:hAnsi="Arial" w:cs="Arial"/>
                    </w:rPr>
                    <w:t xml:space="preserve"> </w:t>
                  </w:r>
                  <w:r w:rsidR="00466254">
                    <w:rPr>
                      <w:rFonts w:ascii="Arial" w:hAnsi="Arial" w:cs="Arial"/>
                    </w:rPr>
                    <w:fldChar w:fldCharType="begin"/>
                  </w:r>
                  <w:r w:rsidR="00466254">
                    <w:rPr>
                      <w:rFonts w:ascii="Arial" w:hAnsi="Arial" w:cs="Arial"/>
                    </w:rPr>
                    <w:instrText xml:space="preserve"> ADDIN EN.CITE &lt;EndNote&gt;&lt;Cite&gt;&lt;Author&gt;Shi&lt;/Author&gt;&lt;Year&gt;2022&lt;/Year&gt;&lt;IDText&gt;Trafficked Malayan pangolins contain viral pathogens of humans&lt;/IDText&gt;&lt;DisplayText&gt;(Shi et al. 2022)&lt;/DisplayText&gt;&lt;record&gt;&lt;dates&gt;&lt;pub-dates&gt;&lt;date&gt;2022/08/01&lt;/date&gt;&lt;/pub-dates&gt;&lt;year&gt;2022&lt;/year&gt;&lt;/dates&gt;&lt;urls&gt;&lt;related-urls&gt;&lt;url&gt;https://doi.org/10.1038/s41564-022-01181-1&lt;/url&gt;&lt;/related-urls&gt;&lt;/urls&gt;&lt;isbn&gt;2058-5276&lt;/isbn&gt;&lt;titles&gt;&lt;title&gt;Trafficked Malayan pangolins contain viral pathogens of humans&lt;/title&gt;&lt;secondary-title&gt;Nature Microbiology&lt;/secondary-title&gt;&lt;/titles&gt;&lt;pages&gt;1259-1269&lt;/pages&gt;&lt;number&gt;8&lt;/number&gt;&lt;contributors&gt;&lt;authors&gt;&lt;author&gt;Shi, Wenqiang&lt;/author&gt;&lt;author&gt;Shi, Mang&lt;/author&gt;&lt;author&gt;Que, Teng-Cheng&lt;/author&gt;&lt;author&gt;Cui, Xiao-Ming&lt;/author&gt;&lt;author&gt;Ye, Run-Ze&lt;/author&gt;&lt;author&gt;Xia, Luo-Yuan&lt;/author&gt;&lt;author&gt;Hou, Xin&lt;/author&gt;&lt;author&gt;Zheng, Jia-Jing&lt;/author&gt;&lt;author&gt;Jia, Na&lt;/author&gt;&lt;author&gt;Xie, Xing&lt;/author&gt;&lt;author&gt;Wu, Wei-Chen&lt;/author&gt;&lt;author&gt;He, Mei-Hong&lt;/author&gt;&lt;author&gt;Wang, Hui-Feng&lt;/author&gt;&lt;author&gt;Wei, Yong-Jie&lt;/author&gt;&lt;author&gt;Wu, Ai-Qiong&lt;/author&gt;&lt;author&gt;Zhang, Sheng-Feng&lt;/author&gt;&lt;author&gt;Pan, Yu-Sheng&lt;/author&gt;&lt;author&gt;Chen, Pan-Yu&lt;/author&gt;&lt;author&gt;Wang, Qian&lt;/author&gt;&lt;author&gt;Li, Shou-Sheng&lt;/author&gt;&lt;author&gt;Zhong, Yan-Li&lt;/author&gt;&lt;author&gt;Li, Ying-Jiao&lt;/author&gt;&lt;author&gt;Tan, Luo-Hao&lt;/author&gt;&lt;author&gt;Zhao, Lin&lt;/author&gt;&lt;author&gt;Jiang, Jia-Fu&lt;/author&gt;&lt;author&gt;Hu, Yan-Ling&lt;/author&gt;&lt;author&gt;Cao, Wu-Chun&lt;/author&gt;&lt;/authors&gt;&lt;/contributors&gt;&lt;added-date format="utc"&gt;1686799455&lt;/added-date&gt;&lt;ref-type name="Journal Article"&gt;17&lt;/ref-type&gt;&lt;rec-number&gt;468&lt;/rec-number&gt;&lt;last-updated-date format="utc"&gt;1686799455&lt;/last-updated-date&gt;&lt;electronic-resource-num&gt;10.1038/s41564-022-01181-1&lt;/electronic-resource-num&gt;&lt;volume&gt;7&lt;/volume&gt;&lt;/record&gt;&lt;/Cite&gt;&lt;/EndNote&gt;</w:instrText>
                  </w:r>
                  <w:r w:rsidR="00466254">
                    <w:rPr>
                      <w:rFonts w:ascii="Arial" w:hAnsi="Arial" w:cs="Arial"/>
                    </w:rPr>
                    <w:fldChar w:fldCharType="separate"/>
                  </w:r>
                  <w:r w:rsidR="00466254">
                    <w:rPr>
                      <w:rFonts w:ascii="Arial" w:hAnsi="Arial" w:cs="Arial"/>
                      <w:noProof/>
                    </w:rPr>
                    <w:t>(Shi et al. 2022)</w:t>
                  </w:r>
                  <w:r w:rsidR="00466254">
                    <w:rPr>
                      <w:rFonts w:ascii="Arial" w:hAnsi="Arial" w:cs="Arial"/>
                    </w:rPr>
                    <w:fldChar w:fldCharType="end"/>
                  </w:r>
                  <w:r w:rsidR="002B7578">
                    <w:rPr>
                      <w:rFonts w:ascii="Arial" w:hAnsi="Arial" w:cs="Arial"/>
                    </w:rPr>
                    <w:t>.</w:t>
                  </w:r>
                </w:p>
                <w:p w14:paraId="6E6EC0D7" w14:textId="77777777" w:rsidR="00323AF1" w:rsidRPr="00323AF1" w:rsidRDefault="00323AF1" w:rsidP="00323AF1">
                  <w:pPr>
                    <w:pStyle w:val="ListParagraph"/>
                    <w:numPr>
                      <w:ilvl w:val="0"/>
                      <w:numId w:val="3"/>
                    </w:numPr>
                    <w:rPr>
                      <w:rFonts w:ascii="Arial" w:hAnsi="Arial" w:cs="Arial"/>
                    </w:rPr>
                  </w:pPr>
                  <w:r w:rsidRPr="00323AF1">
                    <w:rPr>
                      <w:rFonts w:ascii="Arial" w:hAnsi="Arial" w:cs="Arial"/>
                    </w:rPr>
                    <w:t>Molossus molossus chapparvovirus to Chaphamaparvovirus chiropteran2</w:t>
                  </w:r>
                </w:p>
                <w:p w14:paraId="29E8F9A8" w14:textId="0756D1D1" w:rsidR="00323AF1" w:rsidRPr="00323AF1" w:rsidRDefault="00323AF1" w:rsidP="00323AF1">
                  <w:pPr>
                    <w:pStyle w:val="ListParagraph"/>
                    <w:numPr>
                      <w:ilvl w:val="0"/>
                      <w:numId w:val="4"/>
                    </w:numPr>
                    <w:rPr>
                      <w:rFonts w:ascii="Arial" w:hAnsi="Arial" w:cs="Arial"/>
                    </w:rPr>
                  </w:pPr>
                  <w:r w:rsidRPr="00323AF1">
                    <w:rPr>
                      <w:rFonts w:ascii="Arial" w:hAnsi="Arial" w:cs="Arial"/>
                    </w:rPr>
                    <w:t xml:space="preserve">There were five different genotypic variants detected for this virus in </w:t>
                  </w:r>
                  <w:r w:rsidR="00CB5BD5" w:rsidRPr="00323AF1">
                    <w:rPr>
                      <w:rFonts w:ascii="Arial" w:hAnsi="Arial" w:cs="Arial"/>
                    </w:rPr>
                    <w:t>Brazil</w:t>
                  </w:r>
                  <w:r w:rsidRPr="00323AF1">
                    <w:rPr>
                      <w:rFonts w:ascii="Arial" w:hAnsi="Arial" w:cs="Arial"/>
                    </w:rPr>
                    <w:t xml:space="preserve"> in the </w:t>
                  </w:r>
                  <w:r w:rsidR="00CB5BD5" w:rsidRPr="00323AF1">
                    <w:rPr>
                      <w:rFonts w:ascii="Arial" w:hAnsi="Arial" w:cs="Arial"/>
                    </w:rPr>
                    <w:t>velvety</w:t>
                  </w:r>
                  <w:r w:rsidRPr="00323AF1">
                    <w:rPr>
                      <w:rFonts w:ascii="Arial" w:hAnsi="Arial" w:cs="Arial"/>
                    </w:rPr>
                    <w:t xml:space="preserve"> free-tailed bat (</w:t>
                  </w:r>
                  <w:r w:rsidRPr="00323AF1">
                    <w:rPr>
                      <w:rFonts w:ascii="Arial" w:hAnsi="Arial" w:cs="Arial"/>
                      <w:i/>
                      <w:iCs/>
                    </w:rPr>
                    <w:t>Molossus molossus</w:t>
                  </w:r>
                  <w:r w:rsidRPr="00323AF1">
                    <w:rPr>
                      <w:rFonts w:ascii="Arial" w:hAnsi="Arial" w:cs="Arial"/>
                    </w:rPr>
                    <w:t>)</w:t>
                  </w:r>
                  <w:r w:rsidR="00466254">
                    <w:rPr>
                      <w:rFonts w:ascii="Arial" w:hAnsi="Arial" w:cs="Arial"/>
                    </w:rPr>
                    <w:t xml:space="preserve"> </w:t>
                  </w:r>
                  <w:r w:rsidR="00466254">
                    <w:rPr>
                      <w:rFonts w:ascii="Arial" w:hAnsi="Arial" w:cs="Arial"/>
                    </w:rPr>
                    <w:fldChar w:fldCharType="begin">
                      <w:fldData xml:space="preserve">PEVuZE5vdGU+PENpdGU+PEF1dGhvcj5SYW1vczwvQXV0aG9yPjxZZWFyPjIwMjM8L1llYXI+PElE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PEVuZE5vdGU+PENpdGU+PEF1dGhvcj5SYW1vczwvQXV0aG9yPjxZZWFyPjIwMjM8L1llYXI+PElE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(Ramos et al. 2023)</w:t>
                  </w:r>
                  <w:r w:rsidR="00466254">
                    <w:rPr>
                      <w:rFonts w:ascii="Arial" w:hAnsi="Arial" w:cs="Arial"/>
                    </w:rPr>
                    <w:fldChar w:fldCharType="end"/>
                  </w:r>
                  <w:r w:rsidRPr="00323AF1">
                    <w:rPr>
                      <w:rFonts w:ascii="Arial" w:hAnsi="Arial" w:cs="Arial"/>
                    </w:rPr>
                    <w:t xml:space="preserve">, which harbor 90% to 100% identity at the aa of level of the NS1. Within genus </w:t>
                  </w:r>
                  <w:r w:rsidRPr="002B7578">
                    <w:rPr>
                      <w:rFonts w:ascii="Arial" w:hAnsi="Arial" w:cs="Arial"/>
                      <w:i/>
                      <w:iCs/>
                    </w:rPr>
                    <w:t>Chaphamaparvovirus</w:t>
                  </w:r>
                  <w:r w:rsidRPr="00323AF1">
                    <w:rPr>
                      <w:rFonts w:ascii="Arial" w:hAnsi="Arial" w:cs="Arial"/>
                    </w:rPr>
                    <w:t>, the most complete entry, under accession number OQ420634, displays 76% identity and 100% coverage with the NS1 of Desmodus rotondus parvovirus.</w:t>
                  </w:r>
                </w:p>
                <w:p w14:paraId="69BE7E1E" w14:textId="77777777" w:rsidR="00323AF1" w:rsidRPr="00323AF1" w:rsidRDefault="00323AF1" w:rsidP="00323AF1">
                  <w:pPr>
                    <w:rPr>
                      <w:rFonts w:ascii="Arial" w:hAnsi="Arial" w:cs="Arial"/>
                      <w:sz w:val="22"/>
                      <w:szCs w:val="22"/>
                    </w:rPr>
                  </w:pPr>
                  <w:r w:rsidRPr="00323AF1">
                    <w:rPr>
                      <w:rFonts w:ascii="Arial" w:hAnsi="Arial" w:cs="Arial"/>
                      <w:sz w:val="22"/>
                      <w:szCs w:val="22"/>
                    </w:rPr>
                    <w:t xml:space="preserve">Create a new species in genus </w:t>
                  </w:r>
                  <w:r w:rsidRPr="00EE208A">
                    <w:rPr>
                      <w:rFonts w:ascii="Arial" w:hAnsi="Arial" w:cs="Arial"/>
                      <w:i/>
                      <w:iCs/>
                      <w:sz w:val="22"/>
                      <w:szCs w:val="22"/>
                    </w:rPr>
                    <w:t>Brevihamaparvovirus</w:t>
                  </w:r>
                </w:p>
                <w:p w14:paraId="4BF927CE" w14:textId="77777777" w:rsidR="00323AF1" w:rsidRPr="00323AF1" w:rsidRDefault="00323AF1" w:rsidP="00323AF1">
                  <w:pPr>
                    <w:pStyle w:val="ListParagraph"/>
                    <w:numPr>
                      <w:ilvl w:val="0"/>
                      <w:numId w:val="6"/>
                    </w:numPr>
                    <w:rPr>
                      <w:rFonts w:ascii="Arial" w:hAnsi="Arial" w:cs="Arial"/>
                    </w:rPr>
                  </w:pPr>
                  <w:r w:rsidRPr="00323AF1">
                    <w:rPr>
                      <w:rFonts w:ascii="Arial" w:hAnsi="Arial" w:cs="Arial"/>
                    </w:rPr>
                    <w:t>Acheta domesticus segmented densovirus (AdSDV) to Brevihamaparvovirus orthopteran1</w:t>
                  </w:r>
                </w:p>
                <w:p w14:paraId="3078DAAF" w14:textId="01C1F09D" w:rsidR="00323AF1" w:rsidRDefault="00323AF1" w:rsidP="00323AF1">
                  <w:pPr>
                    <w:pStyle w:val="ListParagraph"/>
                    <w:numPr>
                      <w:ilvl w:val="0"/>
                      <w:numId w:val="4"/>
                    </w:numPr>
                    <w:rPr>
                      <w:rFonts w:ascii="Arial" w:hAnsi="Arial" w:cs="Arial"/>
                    </w:rPr>
                  </w:pPr>
                  <w:r w:rsidRPr="00323AF1">
                    <w:rPr>
                      <w:rFonts w:ascii="Arial" w:hAnsi="Arial" w:cs="Arial"/>
                    </w:rPr>
                    <w:t>AdSDV is the first</w:t>
                  </w:r>
                  <w:r w:rsidR="00CB5BD5">
                    <w:rPr>
                      <w:rFonts w:ascii="Arial" w:hAnsi="Arial" w:cs="Arial"/>
                    </w:rPr>
                    <w:t xml:space="preserve"> known</w:t>
                  </w:r>
                  <w:r w:rsidRPr="00323AF1">
                    <w:rPr>
                      <w:rFonts w:ascii="Arial" w:hAnsi="Arial" w:cs="Arial"/>
                    </w:rPr>
                    <w:t xml:space="preserve"> parvovirus to possess a bipartite genome, yet it displays a </w:t>
                  </w:r>
                  <w:r w:rsidRPr="0091296F">
                    <w:rPr>
                      <w:rFonts w:ascii="Arial" w:hAnsi="Arial" w:cs="Arial"/>
                      <w:i/>
                      <w:iCs/>
                    </w:rPr>
                    <w:t>Brevihamaparvoviru</w:t>
                  </w:r>
                  <w:r w:rsidR="0091296F">
                    <w:rPr>
                      <w:rFonts w:ascii="Arial" w:hAnsi="Arial" w:cs="Arial"/>
                      <w:i/>
                      <w:iCs/>
                    </w:rPr>
                    <w:t>s-</w:t>
                  </w:r>
                  <w:r w:rsidR="0091296F" w:rsidRPr="0091296F">
                    <w:rPr>
                      <w:rFonts w:ascii="Arial" w:hAnsi="Arial" w:cs="Arial"/>
                    </w:rPr>
                    <w:t>like</w:t>
                  </w:r>
                  <w:r w:rsidR="0091296F">
                    <w:rPr>
                      <w:rFonts w:ascii="Arial" w:hAnsi="Arial" w:cs="Arial"/>
                      <w:i/>
                      <w:iCs/>
                    </w:rPr>
                    <w:t xml:space="preserve"> </w:t>
                  </w:r>
                  <w:r w:rsidRPr="00323AF1">
                    <w:rPr>
                      <w:rFonts w:ascii="Arial" w:hAnsi="Arial" w:cs="Arial"/>
                    </w:rPr>
                    <w:t xml:space="preserve">NS1, NS2 and VP1 ORF homologue, within a genome that – similarly to all members of the genus to date - lacks ITRs while being flanked by the typical T-shaped hairpins of </w:t>
                  </w:r>
                  <w:r w:rsidRPr="00323AF1">
                    <w:rPr>
                      <w:rFonts w:ascii="Arial" w:hAnsi="Arial" w:cs="Arial"/>
                    </w:rPr>
                    <w:lastRenderedPageBreak/>
                    <w:t xml:space="preserve">brevihamaparvoviruses. The derived NS1 aa sequence is 38% identical to that of Aedes albopictus densovirus of the </w:t>
                  </w:r>
                  <w:r w:rsidRPr="002B7578">
                    <w:rPr>
                      <w:rFonts w:ascii="Arial" w:hAnsi="Arial" w:cs="Arial"/>
                      <w:i/>
                      <w:iCs/>
                    </w:rPr>
                    <w:t>Brevihamaparvovirus</w:t>
                  </w:r>
                  <w:r w:rsidRPr="00323AF1">
                    <w:rPr>
                      <w:rFonts w:ascii="Arial" w:hAnsi="Arial" w:cs="Arial"/>
                    </w:rPr>
                    <w:t xml:space="preserve"> genus, with 97% coverage</w:t>
                  </w:r>
                  <w:r w:rsidR="00466254">
                    <w:rPr>
                      <w:rFonts w:ascii="Arial" w:hAnsi="Arial" w:cs="Arial"/>
                    </w:rPr>
                    <w:t xml:space="preserve"> </w:t>
                  </w:r>
                  <w:r w:rsidR="00466254">
                    <w:rPr>
                      <w:rFonts w:ascii="Arial" w:hAnsi="Arial" w:cs="Arial"/>
                    </w:rPr>
                    <w:fldChar w:fldCharType="begin"/>
                  </w:r>
                  <w:r w:rsidR="00466254">
                    <w:rPr>
                      <w:rFonts w:ascii="Arial" w:hAnsi="Arial" w:cs="Arial"/>
                    </w:rPr>
                    <w:instrText xml:space="preserve"> ADDIN EN.CITE &lt;EndNote&gt;&lt;Cite&gt;&lt;Author&gt;Pénzes&lt;/Author&gt;&lt;Year&gt;2023&lt;/Year&gt;&lt;IDText&gt;Bipartite genome and structural organization of the parvovirus Acheta domesticus segmented densovirus&lt;/IDText&gt;&lt;DisplayText&gt;(Pénzes et al. 2023)&lt;/DisplayText&gt;&lt;record&gt;&lt;dates&gt;&lt;pub-dates&gt;&lt;date&gt;2023/06/14&lt;/date&gt;&lt;/pub-dates&gt;&lt;year&gt;2023&lt;/year&gt;&lt;/dates&gt;&lt;urls&gt;&lt;related-urls&gt;&lt;url&gt;https://doi.org/10.1038/s41467-023-38875-x&lt;/url&gt;&lt;/related-urls&gt;&lt;/urls&gt;&lt;isbn&gt;2041-1723&lt;/isbn&gt;&lt;titles&gt;&lt;title&gt;Bipartite genome and structural organization of the parvovirus Acheta domesticus segmented densovirus&lt;/title&gt;&lt;secondary-title&gt;Nature Communications&lt;/secondary-title&gt;&lt;/titles&gt;&lt;pages&gt;3515&lt;/pages&gt;&lt;number&gt;1&lt;/number&gt;&lt;contributors&gt;&lt;authors&gt;&lt;author&gt;Pénzes, Judit J.&lt;/author&gt;&lt;author&gt;Pham, Hanh T.&lt;/author&gt;&lt;author&gt;Chipman, Paul&lt;/author&gt;&lt;author&gt;Smith, Emmanuel W.&lt;/author&gt;&lt;author&gt;McKenna, Robert&lt;/author&gt;&lt;author&gt;Tijssen, Peter&lt;/author&gt;&lt;/authors&gt;&lt;/contributors&gt;&lt;added-date format="utc"&gt;1686799398&lt;/added-date&gt;&lt;ref-type name="Journal Article"&gt;17&lt;/ref-type&gt;&lt;rec-number&gt;463&lt;/rec-number&gt;&lt;last-updated-date format="utc"&gt;1686799398&lt;/last-updated-date&gt;&lt;electronic-resource-num&gt;10.1038/s41467-023-38875-x&lt;/electronic-resource-num&gt;&lt;volume&gt;14&lt;/volume&gt;&lt;/record&gt;&lt;/Cite&gt;&lt;/EndNote&gt;</w:instrText>
                  </w:r>
                  <w:r w:rsidR="00466254">
                    <w:rPr>
                      <w:rFonts w:ascii="Arial" w:hAnsi="Arial" w:cs="Arial"/>
                    </w:rPr>
                    <w:fldChar w:fldCharType="separate"/>
                  </w:r>
                  <w:r w:rsidR="00466254">
                    <w:rPr>
                      <w:rFonts w:ascii="Arial" w:hAnsi="Arial" w:cs="Arial"/>
                      <w:noProof/>
                    </w:rPr>
                    <w:t>(Pénzes et al. 2023)</w:t>
                  </w:r>
                  <w:r w:rsidR="00466254">
                    <w:rPr>
                      <w:rFonts w:ascii="Arial" w:hAnsi="Arial" w:cs="Arial"/>
                    </w:rPr>
                    <w:fldChar w:fldCharType="end"/>
                  </w:r>
                  <w:r w:rsidRPr="00323AF1">
                    <w:rPr>
                      <w:rFonts w:ascii="Arial" w:hAnsi="Arial" w:cs="Arial"/>
                    </w:rPr>
                    <w:t xml:space="preserve">. </w:t>
                  </w:r>
                </w:p>
                <w:p w14:paraId="1BE2F938" w14:textId="77777777" w:rsidR="00EE208A" w:rsidRPr="00EE208A" w:rsidRDefault="00EE208A" w:rsidP="00EE208A">
                  <w:pPr>
                    <w:rPr>
                      <w:rFonts w:ascii="Arial" w:hAnsi="Arial" w:cs="Arial"/>
                    </w:rPr>
                  </w:pPr>
                </w:p>
                <w:p w14:paraId="1D7946DE" w14:textId="72E6B7CE" w:rsidR="00EE208A" w:rsidRPr="00A70D27" w:rsidRDefault="00CB5BD5" w:rsidP="00EE208A">
                  <w:pPr>
                    <w:pStyle w:val="ListParagraph"/>
                    <w:numPr>
                      <w:ilvl w:val="0"/>
                      <w:numId w:val="9"/>
                    </w:numPr>
                    <w:rPr>
                      <w:rFonts w:ascii="Arial" w:hAnsi="Arial" w:cs="Arial"/>
                      <w:u w:val="single"/>
                    </w:rPr>
                  </w:pPr>
                  <w:r>
                    <w:rPr>
                      <w:rFonts w:ascii="Arial" w:hAnsi="Arial" w:cs="Arial"/>
                      <w:u w:val="single"/>
                    </w:rPr>
                    <w:t>Seven n</w:t>
                  </w:r>
                  <w:r w:rsidR="00EE208A" w:rsidRPr="00A70D27">
                    <w:rPr>
                      <w:rFonts w:ascii="Arial" w:hAnsi="Arial" w:cs="Arial"/>
                      <w:u w:val="single"/>
                    </w:rPr>
                    <w:t xml:space="preserve">ew viruses classified within subfamily </w:t>
                  </w:r>
                  <w:r w:rsidR="00EE208A" w:rsidRPr="00A70D27">
                    <w:rPr>
                      <w:rFonts w:ascii="Arial" w:hAnsi="Arial" w:cs="Arial"/>
                      <w:i/>
                      <w:iCs/>
                      <w:u w:val="single"/>
                    </w:rPr>
                    <w:t>Parvovirinae</w:t>
                  </w:r>
                  <w:r w:rsidR="00A70D27" w:rsidRPr="00A70D27">
                    <w:rPr>
                      <w:rFonts w:ascii="Arial" w:hAnsi="Arial" w:cs="Arial"/>
                      <w:i/>
                      <w:iCs/>
                      <w:u w:val="single"/>
                    </w:rPr>
                    <w:t xml:space="preserve"> </w:t>
                  </w:r>
                  <w:r w:rsidR="00A70D27" w:rsidRPr="00A70D27">
                    <w:rPr>
                      <w:rFonts w:ascii="Arial" w:hAnsi="Arial" w:cs="Arial"/>
                      <w:u w:val="single"/>
                    </w:rPr>
                    <w:t>(Figure 3)</w:t>
                  </w:r>
                </w:p>
                <w:p w14:paraId="65B03DE9" w14:textId="3F18D84C" w:rsidR="00EE208A" w:rsidRDefault="00EE208A" w:rsidP="00323AF1">
                  <w:pPr>
                    <w:rPr>
                      <w:rFonts w:ascii="Arial" w:hAnsi="Arial" w:cs="Arial"/>
                      <w:sz w:val="22"/>
                      <w:szCs w:val="22"/>
                    </w:rPr>
                  </w:pPr>
                  <w:r>
                    <w:rPr>
                      <w:rFonts w:ascii="Arial" w:hAnsi="Arial" w:cs="Arial"/>
                      <w:sz w:val="22"/>
                      <w:szCs w:val="22"/>
                    </w:rPr>
                    <w:t xml:space="preserve">Create a new species in genus </w:t>
                  </w:r>
                  <w:r w:rsidRPr="00EE208A">
                    <w:rPr>
                      <w:rFonts w:ascii="Arial" w:hAnsi="Arial" w:cs="Arial"/>
                      <w:i/>
                      <w:iCs/>
                      <w:sz w:val="22"/>
                      <w:szCs w:val="22"/>
                    </w:rPr>
                    <w:t>Dependoparvovirus</w:t>
                  </w:r>
                </w:p>
                <w:p w14:paraId="276A450A" w14:textId="7D815396" w:rsidR="00323AF1" w:rsidRPr="00EE208A" w:rsidRDefault="00EE208A" w:rsidP="00EE208A">
                  <w:pPr>
                    <w:pStyle w:val="ListParagraph"/>
                    <w:numPr>
                      <w:ilvl w:val="0"/>
                      <w:numId w:val="10"/>
                    </w:numPr>
                    <w:rPr>
                      <w:rFonts w:ascii="Arial" w:hAnsi="Arial" w:cs="Arial"/>
                      <w:i/>
                      <w:iCs/>
                    </w:rPr>
                  </w:pPr>
                  <w:r w:rsidRPr="00EE208A">
                    <w:rPr>
                      <w:rFonts w:ascii="Arial" w:hAnsi="Arial" w:cs="Arial"/>
                    </w:rPr>
                    <w:t xml:space="preserve">Psittacidae dependoparvovirus (PsDPV) </w:t>
                  </w:r>
                  <w:r>
                    <w:rPr>
                      <w:rFonts w:ascii="Arial" w:hAnsi="Arial" w:cs="Arial"/>
                    </w:rPr>
                    <w:t xml:space="preserve">to </w:t>
                  </w:r>
                  <w:r w:rsidRPr="00323AF1">
                    <w:rPr>
                      <w:rFonts w:ascii="Arial" w:hAnsi="Arial" w:cs="Arial"/>
                    </w:rPr>
                    <w:t>Dependoparvovirus psittacine1</w:t>
                  </w:r>
                </w:p>
                <w:p w14:paraId="32E765D4" w14:textId="1C489460" w:rsidR="00323AF1" w:rsidRPr="00EE208A" w:rsidRDefault="00EE208A" w:rsidP="00EE208A">
                  <w:pPr>
                    <w:pStyle w:val="ListParagraph"/>
                    <w:numPr>
                      <w:ilvl w:val="0"/>
                      <w:numId w:val="4"/>
                    </w:numPr>
                    <w:rPr>
                      <w:rFonts w:ascii="Arial" w:hAnsi="Arial" w:cs="Arial"/>
                    </w:rPr>
                  </w:pPr>
                  <w:r>
                    <w:rPr>
                      <w:rFonts w:ascii="Arial" w:hAnsi="Arial" w:cs="Arial"/>
                    </w:rPr>
                    <w:t>PsDPV</w:t>
                  </w:r>
                  <w:r w:rsidR="00323AF1" w:rsidRPr="00EE208A">
                    <w:rPr>
                      <w:rFonts w:ascii="Arial" w:hAnsi="Arial" w:cs="Arial"/>
                    </w:rPr>
                    <w:t xml:space="preserve"> was discovered in cloacal samples collected from monk parakeets (</w:t>
                  </w:r>
                  <w:r w:rsidR="00323AF1" w:rsidRPr="00EE208A">
                    <w:rPr>
                      <w:rFonts w:ascii="Arial" w:hAnsi="Arial" w:cs="Arial"/>
                      <w:i/>
                      <w:iCs/>
                    </w:rPr>
                    <w:t>Myiopsitta monachus</w:t>
                  </w:r>
                  <w:r w:rsidR="00323AF1" w:rsidRPr="00EE208A">
                    <w:rPr>
                      <w:rFonts w:ascii="Arial" w:hAnsi="Arial" w:cs="Arial"/>
                    </w:rPr>
                    <w:t xml:space="preserve">) in Europe. The closest relative to this virus is another virus found in Psittacidae in China (77% identity based on NS1 protein), a partially sequenced potential member of the </w:t>
                  </w:r>
                  <w:r w:rsidR="00323AF1" w:rsidRPr="00EE208A">
                    <w:rPr>
                      <w:rFonts w:ascii="Arial" w:hAnsi="Arial" w:cs="Arial"/>
                      <w:i/>
                      <w:iCs/>
                    </w:rPr>
                    <w:t>Dependoparvovirus</w:t>
                  </w:r>
                  <w:r w:rsidR="00323AF1" w:rsidRPr="00EE208A">
                    <w:rPr>
                      <w:rFonts w:ascii="Arial" w:hAnsi="Arial" w:cs="Arial"/>
                    </w:rPr>
                    <w:t xml:space="preserve">. The NS1 of PsDPV is less than 60% identical to any other </w:t>
                  </w:r>
                  <w:r>
                    <w:rPr>
                      <w:rFonts w:ascii="Arial" w:hAnsi="Arial" w:cs="Arial"/>
                    </w:rPr>
                    <w:t>members of the genus</w:t>
                  </w:r>
                  <w:r w:rsidR="00323AF1" w:rsidRPr="00EE208A">
                    <w:rPr>
                      <w:rFonts w:ascii="Arial" w:hAnsi="Arial" w:cs="Arial"/>
                    </w:rPr>
                    <w:t xml:space="preserve"> and its genome has been completely sequenced and fully characterized</w:t>
                  </w:r>
                  <w:r w:rsidR="00466254">
                    <w:rPr>
                      <w:rFonts w:ascii="Arial" w:hAnsi="Arial" w:cs="Arial"/>
                    </w:rPr>
                    <w:t xml:space="preserve"> </w:t>
                  </w:r>
                  <w:r w:rsidR="00466254">
                    <w:rPr>
                      <w:rFonts w:ascii="Arial" w:hAnsi="Arial" w:cs="Arial"/>
                    </w:rPr>
                    <w:fldChar w:fldCharType="begin"/>
                  </w:r>
                  <w:r w:rsidR="00466254">
                    <w:rPr>
                      <w:rFonts w:ascii="Arial" w:hAnsi="Arial" w:cs="Arial"/>
                    </w:rPr>
                    <w:instrText xml:space="preserve"> ADDIN EN.CITE &lt;EndNote&gt;&lt;Cite&gt;&lt;Author&gt;Sánchez&lt;/Author&gt;&lt;Year&gt;2023&lt;/Year&gt;&lt;IDText&gt;A Novel Dependoparvovirus Identified in Cloacal Swabs of Monk Parakeet (Myiopsitta monachus) from Urban Areas of Spain&lt;/IDText&gt;&lt;DisplayText&gt;(Sánchez et al. 2023)&lt;/DisplayText&gt;&lt;record&gt;&lt;urls&gt;&lt;related-urls&gt;&lt;url&gt;https://www.mdpi.com/1999-4915/15/4/850&lt;/url&gt;&lt;/related-urls&gt;&lt;/urls&gt;&lt;isbn&gt;1999-4915&lt;/isbn&gt;&lt;titles&gt;&lt;title&gt;A Novel Dependoparvovirus Identified in Cloacal Swabs of Monk Parakeet (Myiopsitta monachus) from Urban Areas of Spain&lt;/title&gt;&lt;secondary-title&gt;Viruses&lt;/secondary-title&gt;&lt;/titles&gt;&lt;pages&gt;850&lt;/pages&gt;&lt;number&gt;4&lt;/number&gt;&lt;contributors&gt;&lt;authors&gt;&lt;author&gt;Sánchez, Christian&lt;/author&gt;&lt;author&gt;Doménech, Ana&lt;/author&gt;&lt;author&gt;Gomez-Lucia, Esperanza&lt;/author&gt;&lt;author&gt;Méndez, José Luis&lt;/author&gt;&lt;author&gt;Ortiz, Juan Carlos&lt;/author&gt;&lt;author&gt;Benítez, Laura&lt;/author&gt;&lt;/authors&gt;&lt;/contributors&gt;&lt;added-date format="utc"&gt;1686597038&lt;/added-date&gt;&lt;ref-type name="Journal Article"&gt;17&lt;/ref-type&gt;&lt;dates&gt;&lt;year&gt;2023&lt;/year&gt;&lt;/dates&gt;&lt;rec-number&gt;421&lt;/rec-number&gt;&lt;last-updated-date format="utc"&gt;1686597038&lt;/last-updated-date&gt;&lt;accession-num&gt;doi:10.3390/v15040850&lt;/accession-num&gt;&lt;volume&gt;15&lt;/volume&gt;&lt;/record&gt;&lt;/Cite&gt;&lt;/EndNote&gt;</w:instrText>
                  </w:r>
                  <w:r w:rsidR="00466254">
                    <w:rPr>
                      <w:rFonts w:ascii="Arial" w:hAnsi="Arial" w:cs="Arial"/>
                    </w:rPr>
                    <w:fldChar w:fldCharType="separate"/>
                  </w:r>
                  <w:r w:rsidR="00466254">
                    <w:rPr>
                      <w:rFonts w:ascii="Arial" w:hAnsi="Arial" w:cs="Arial"/>
                      <w:noProof/>
                    </w:rPr>
                    <w:t>(Sánchez et al. 2023)</w:t>
                  </w:r>
                  <w:r w:rsidR="00466254">
                    <w:rPr>
                      <w:rFonts w:ascii="Arial" w:hAnsi="Arial" w:cs="Arial"/>
                    </w:rPr>
                    <w:fldChar w:fldCharType="end"/>
                  </w:r>
                  <w:r w:rsidR="00323AF1" w:rsidRPr="00EE208A">
                    <w:rPr>
                      <w:rFonts w:ascii="Arial" w:hAnsi="Arial" w:cs="Arial"/>
                    </w:rPr>
                    <w:t xml:space="preserve">. </w:t>
                  </w:r>
                </w:p>
                <w:p w14:paraId="41206B78" w14:textId="77777777" w:rsidR="00323AF1" w:rsidRPr="00323AF1" w:rsidRDefault="00323AF1" w:rsidP="00323AF1">
                  <w:pPr>
                    <w:rPr>
                      <w:rFonts w:ascii="Arial" w:hAnsi="Arial" w:cs="Arial"/>
                      <w:i/>
                      <w:iCs/>
                      <w:sz w:val="22"/>
                      <w:szCs w:val="22"/>
                    </w:rPr>
                  </w:pPr>
                  <w:r w:rsidRPr="00323AF1">
                    <w:rPr>
                      <w:rFonts w:ascii="Arial" w:hAnsi="Arial" w:cs="Arial"/>
                      <w:sz w:val="22"/>
                      <w:szCs w:val="22"/>
                    </w:rPr>
                    <w:t xml:space="preserve">Create a new species in the genus </w:t>
                  </w:r>
                  <w:r w:rsidRPr="00323AF1">
                    <w:rPr>
                      <w:rFonts w:ascii="Arial" w:hAnsi="Arial" w:cs="Arial"/>
                      <w:i/>
                      <w:iCs/>
                      <w:sz w:val="22"/>
                      <w:szCs w:val="22"/>
                    </w:rPr>
                    <w:t>Copiparvovirus</w:t>
                  </w:r>
                </w:p>
                <w:p w14:paraId="5752B81B" w14:textId="28BBE969" w:rsidR="00EE208A" w:rsidRDefault="00323AF1" w:rsidP="00EE208A">
                  <w:pPr>
                    <w:pStyle w:val="ListParagraph"/>
                    <w:numPr>
                      <w:ilvl w:val="0"/>
                      <w:numId w:val="11"/>
                    </w:numPr>
                    <w:rPr>
                      <w:rFonts w:ascii="Arial" w:hAnsi="Arial" w:cs="Arial"/>
                    </w:rPr>
                  </w:pPr>
                  <w:r w:rsidRPr="00EE208A">
                    <w:rPr>
                      <w:rFonts w:ascii="Arial" w:hAnsi="Arial" w:cs="Arial"/>
                    </w:rPr>
                    <w:t xml:space="preserve">Sika deer copiparvovirus (SDCopiPV) </w:t>
                  </w:r>
                  <w:r w:rsidR="00EE208A">
                    <w:rPr>
                      <w:rFonts w:ascii="Arial" w:hAnsi="Arial" w:cs="Arial"/>
                    </w:rPr>
                    <w:t xml:space="preserve">to </w:t>
                  </w:r>
                  <w:r w:rsidR="00EE208A" w:rsidRPr="00EE208A">
                    <w:rPr>
                      <w:rFonts w:ascii="Arial" w:hAnsi="Arial" w:cs="Arial"/>
                    </w:rPr>
                    <w:t>Copiparvovirus ungulate9</w:t>
                  </w:r>
                </w:p>
                <w:p w14:paraId="1C1184B1" w14:textId="51ACAD1D" w:rsidR="00323AF1" w:rsidRPr="00CA7BC9" w:rsidRDefault="00EE208A" w:rsidP="00323AF1">
                  <w:pPr>
                    <w:pStyle w:val="ListParagraph"/>
                    <w:numPr>
                      <w:ilvl w:val="0"/>
                      <w:numId w:val="4"/>
                    </w:numPr>
                    <w:rPr>
                      <w:rFonts w:ascii="Arial" w:hAnsi="Arial" w:cs="Arial"/>
                    </w:rPr>
                  </w:pPr>
                  <w:r w:rsidRPr="00CA7BC9">
                    <w:rPr>
                      <w:rFonts w:ascii="Arial" w:hAnsi="Arial" w:cs="Arial"/>
                    </w:rPr>
                    <w:t xml:space="preserve">SDCopiPV </w:t>
                  </w:r>
                  <w:r w:rsidR="00323AF1" w:rsidRPr="00CA7BC9">
                    <w:rPr>
                      <w:rFonts w:ascii="Arial" w:hAnsi="Arial" w:cs="Arial"/>
                    </w:rPr>
                    <w:t>was discovered in blood samples collected from wild sika deer (</w:t>
                  </w:r>
                  <w:r w:rsidR="00323AF1" w:rsidRPr="00CA7BC9">
                    <w:rPr>
                      <w:rFonts w:ascii="Arial" w:hAnsi="Arial" w:cs="Arial"/>
                      <w:i/>
                      <w:iCs/>
                    </w:rPr>
                    <w:t>Cervus nippon</w:t>
                  </w:r>
                  <w:r w:rsidR="00323AF1" w:rsidRPr="00CA7BC9">
                    <w:rPr>
                      <w:rFonts w:ascii="Arial" w:hAnsi="Arial" w:cs="Arial"/>
                    </w:rPr>
                    <w:t xml:space="preserve">) from Japan. The closest relatives of this virus are members of the species </w:t>
                  </w:r>
                  <w:r w:rsidR="00323AF1" w:rsidRPr="00CA7BC9">
                    <w:rPr>
                      <w:rFonts w:ascii="Arial" w:hAnsi="Arial" w:cs="Arial"/>
                      <w:i/>
                      <w:iCs/>
                    </w:rPr>
                    <w:t>Copiparvovirus ungulate5</w:t>
                  </w:r>
                  <w:r w:rsidR="00323AF1" w:rsidRPr="00CA7BC9">
                    <w:rPr>
                      <w:rFonts w:ascii="Arial" w:hAnsi="Arial" w:cs="Arial"/>
                    </w:rPr>
                    <w:t>, with which they share about 62% aa identity at the level of the NS1 protein. The full genomes of 9 strains have been completely sequenced and fully characterized. SDCopiPV was detected in multiple areas of Japan with a prevalence of approximately 15% (31/206) that varied across investigated regions. SDCopiPV strains are over 90% identical to each other but three different viral types with different regional distribution exist</w:t>
                  </w:r>
                  <w:r w:rsidR="00466254">
                    <w:rPr>
                      <w:rFonts w:ascii="Arial" w:hAnsi="Arial" w:cs="Arial"/>
                    </w:rPr>
                    <w:t xml:space="preserve"> </w:t>
                  </w:r>
                  <w:r w:rsidR="00466254">
                    <w:rPr>
                      <w:rFonts w:ascii="Arial" w:hAnsi="Arial" w:cs="Arial"/>
                    </w:rPr>
                    <w:fldChar w:fldCharType="begin">
                      <w:fldData xml:space="preserve">PEVuZE5vdGU+PENpdGU+PEF1dGhvcj5OaXNoaXphd2E8L0F1dGhvcj48WWVhcj4yMDIyPC9ZZWFy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PEVuZE5vdGU+PENpdGU+PEF1dGhvcj5OaXNoaXphd2E8L0F1dGhvcj48WWVhcj4yMDIyPC9ZZWFy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(Nishizawa et al. 2022)</w:t>
                  </w:r>
                  <w:r w:rsidR="00466254">
                    <w:rPr>
                      <w:rFonts w:ascii="Arial" w:hAnsi="Arial" w:cs="Arial"/>
                    </w:rPr>
                    <w:fldChar w:fldCharType="end"/>
                  </w:r>
                  <w:r w:rsidR="00323AF1" w:rsidRPr="00CA7BC9">
                    <w:rPr>
                      <w:rFonts w:ascii="Arial" w:hAnsi="Arial" w:cs="Arial"/>
                    </w:rPr>
                    <w:t xml:space="preserve">. </w:t>
                  </w:r>
                </w:p>
                <w:p w14:paraId="671C3677" w14:textId="77777777" w:rsidR="00323AF1" w:rsidRPr="00323AF1" w:rsidRDefault="00323AF1" w:rsidP="00323AF1">
                  <w:pPr>
                    <w:rPr>
                      <w:rFonts w:ascii="Arial" w:hAnsi="Arial" w:cs="Arial"/>
                      <w:i/>
                      <w:iCs/>
                      <w:sz w:val="22"/>
                      <w:szCs w:val="22"/>
                    </w:rPr>
                  </w:pPr>
                  <w:r w:rsidRPr="00323AF1">
                    <w:rPr>
                      <w:rFonts w:ascii="Arial" w:hAnsi="Arial" w:cs="Arial"/>
                      <w:sz w:val="22"/>
                      <w:szCs w:val="22"/>
                    </w:rPr>
                    <w:t xml:space="preserve">Create a new species in the genus </w:t>
                  </w:r>
                  <w:r w:rsidRPr="00323AF1">
                    <w:rPr>
                      <w:rFonts w:ascii="Arial" w:hAnsi="Arial" w:cs="Arial"/>
                      <w:i/>
                      <w:iCs/>
                      <w:sz w:val="22"/>
                      <w:szCs w:val="22"/>
                    </w:rPr>
                    <w:t>Protoparvovirus</w:t>
                  </w:r>
                </w:p>
                <w:p w14:paraId="389FCD97" w14:textId="77777777" w:rsidR="00CA7BC9" w:rsidRDefault="00323AF1" w:rsidP="00CA7BC9">
                  <w:pPr>
                    <w:pStyle w:val="ListParagraph"/>
                    <w:numPr>
                      <w:ilvl w:val="0"/>
                      <w:numId w:val="12"/>
                    </w:numPr>
                    <w:rPr>
                      <w:rFonts w:ascii="Arial" w:hAnsi="Arial" w:cs="Arial"/>
                    </w:rPr>
                  </w:pPr>
                  <w:r w:rsidRPr="00CA7BC9">
                    <w:rPr>
                      <w:rFonts w:ascii="Arial" w:hAnsi="Arial" w:cs="Arial"/>
                    </w:rPr>
                    <w:t xml:space="preserve">Porcine parvovirus 8 (PPV8) </w:t>
                  </w:r>
                  <w:r w:rsidR="00CA7BC9">
                    <w:rPr>
                      <w:rFonts w:ascii="Arial" w:hAnsi="Arial" w:cs="Arial"/>
                    </w:rPr>
                    <w:t xml:space="preserve">to </w:t>
                  </w:r>
                  <w:r w:rsidR="00CA7BC9" w:rsidRPr="00CA7BC9">
                    <w:rPr>
                      <w:rFonts w:ascii="Arial" w:hAnsi="Arial" w:cs="Arial"/>
                    </w:rPr>
                    <w:t>Protoparvovirus ungulate4</w:t>
                  </w:r>
                </w:p>
                <w:p w14:paraId="40626DF7" w14:textId="798691F8" w:rsidR="00323AF1" w:rsidRPr="00CA7BC9" w:rsidRDefault="00CA7BC9" w:rsidP="00CA7BC9">
                  <w:pPr>
                    <w:pStyle w:val="ListParagraph"/>
                    <w:numPr>
                      <w:ilvl w:val="0"/>
                      <w:numId w:val="4"/>
                    </w:numPr>
                    <w:rPr>
                      <w:rFonts w:ascii="Arial" w:hAnsi="Arial" w:cs="Arial"/>
                    </w:rPr>
                  </w:pPr>
                  <w:r>
                    <w:rPr>
                      <w:rFonts w:ascii="Arial" w:hAnsi="Arial" w:cs="Arial"/>
                    </w:rPr>
                    <w:t xml:space="preserve">PPV8 </w:t>
                  </w:r>
                  <w:r w:rsidR="00323AF1" w:rsidRPr="00CA7BC9">
                    <w:rPr>
                      <w:rFonts w:ascii="Arial" w:hAnsi="Arial" w:cs="Arial"/>
                    </w:rPr>
                    <w:t>was discovered in lung tissue samples collected from Chinese pigs that were porcine reproductive and respiratory syndrome virus-positive</w:t>
                  </w:r>
                  <w:r>
                    <w:rPr>
                      <w:rFonts w:ascii="Arial" w:hAnsi="Arial" w:cs="Arial"/>
                    </w:rPr>
                    <w:t xml:space="preserve"> </w:t>
                  </w:r>
                  <w:r w:rsidR="00466254">
                    <w:rPr>
                      <w:rFonts w:ascii="Arial" w:hAnsi="Arial" w:cs="Arial"/>
                    </w:rPr>
                    <w:fldChar w:fldCharType="begin">
                      <w:fldData xml:space="preserve">PEVuZE5vdGU+PENpdGU+PEF1dGhvcj5HdW88L0F1dGhvcj48WWVhcj4yMDIyPC9ZZWFyPjxJRFRl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PEVuZE5vdGU+PENpdGU+PEF1dGhvcj5HdW88L0F1dGhvcj48WWVhcj4yMDIyPC9ZZWFyPjxJRFRl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(Guo et al. 2022)</w:t>
                  </w:r>
                  <w:r w:rsidR="00466254">
                    <w:rPr>
                      <w:rFonts w:ascii="Arial" w:hAnsi="Arial" w:cs="Arial"/>
                    </w:rPr>
                    <w:fldChar w:fldCharType="end"/>
                  </w:r>
                  <w:r w:rsidR="00323AF1" w:rsidRPr="00CA7BC9">
                    <w:rPr>
                      <w:rFonts w:ascii="Arial" w:hAnsi="Arial" w:cs="Arial"/>
                    </w:rPr>
                    <w:t xml:space="preserve">. Its genome has been completely sequenced and fully characterized. The closest relatives of this virus are members of the </w:t>
                  </w:r>
                  <w:r w:rsidR="00323AF1" w:rsidRPr="00CA7BC9">
                    <w:rPr>
                      <w:rFonts w:ascii="Arial" w:hAnsi="Arial" w:cs="Arial"/>
                      <w:i/>
                      <w:iCs/>
                    </w:rPr>
                    <w:t>Protoparvovirus</w:t>
                  </w:r>
                  <w:r w:rsidR="00323AF1" w:rsidRPr="00CA7BC9">
                    <w:rPr>
                      <w:rFonts w:ascii="Arial" w:hAnsi="Arial" w:cs="Arial"/>
                    </w:rPr>
                    <w:t xml:space="preserve">, with which it shares about 39% aa identity at the level of the NS1 protein. However, PPV8 occupies a basal position in the phylogeny. </w:t>
                  </w:r>
                </w:p>
                <w:p w14:paraId="6B16F001" w14:textId="77777777" w:rsidR="00323AF1" w:rsidRPr="00323AF1" w:rsidRDefault="00323AF1" w:rsidP="00323AF1">
                  <w:pPr>
                    <w:rPr>
                      <w:rFonts w:ascii="Arial" w:hAnsi="Arial" w:cs="Arial"/>
                      <w:sz w:val="22"/>
                      <w:szCs w:val="22"/>
                    </w:rPr>
                  </w:pPr>
                </w:p>
                <w:p w14:paraId="6A0255F7" w14:textId="1383E6C8" w:rsidR="00323AF1" w:rsidRPr="00323AF1" w:rsidRDefault="00CA7BC9" w:rsidP="00323AF1">
                  <w:pPr>
                    <w:rPr>
                      <w:rFonts w:ascii="Arial" w:hAnsi="Arial" w:cs="Arial"/>
                      <w:i/>
                      <w:iCs/>
                      <w:sz w:val="22"/>
                      <w:szCs w:val="22"/>
                    </w:rPr>
                  </w:pPr>
                  <w:r>
                    <w:rPr>
                      <w:rFonts w:ascii="Arial" w:hAnsi="Arial" w:cs="Arial"/>
                      <w:sz w:val="22"/>
                      <w:szCs w:val="22"/>
                    </w:rPr>
                    <w:t>Spli</w:t>
                  </w:r>
                  <w:r w:rsidR="00CB5BD5">
                    <w:rPr>
                      <w:rFonts w:ascii="Arial" w:hAnsi="Arial" w:cs="Arial"/>
                      <w:sz w:val="22"/>
                      <w:szCs w:val="22"/>
                    </w:rPr>
                    <w:t>t</w:t>
                  </w:r>
                  <w:r>
                    <w:rPr>
                      <w:rFonts w:ascii="Arial" w:hAnsi="Arial" w:cs="Arial"/>
                      <w:sz w:val="22"/>
                      <w:szCs w:val="22"/>
                    </w:rPr>
                    <w:t>t</w:t>
                  </w:r>
                  <w:r w:rsidR="00CB5BD5">
                    <w:rPr>
                      <w:rFonts w:ascii="Arial" w:hAnsi="Arial" w:cs="Arial"/>
                      <w:sz w:val="22"/>
                      <w:szCs w:val="22"/>
                    </w:rPr>
                    <w:t>ing</w:t>
                  </w:r>
                  <w:r>
                    <w:rPr>
                      <w:rFonts w:ascii="Arial" w:hAnsi="Arial" w:cs="Arial"/>
                      <w:sz w:val="22"/>
                      <w:szCs w:val="22"/>
                    </w:rPr>
                    <w:t xml:space="preserve"> one species</w:t>
                  </w:r>
                  <w:r w:rsidR="00CB5BD5">
                    <w:rPr>
                      <w:rFonts w:ascii="Arial" w:hAnsi="Arial" w:cs="Arial"/>
                      <w:sz w:val="22"/>
                      <w:szCs w:val="22"/>
                    </w:rPr>
                    <w:t xml:space="preserve"> to three species</w:t>
                  </w:r>
                  <w:r>
                    <w:rPr>
                      <w:rFonts w:ascii="Arial" w:hAnsi="Arial" w:cs="Arial"/>
                      <w:sz w:val="22"/>
                      <w:szCs w:val="22"/>
                    </w:rPr>
                    <w:t xml:space="preserve"> and creat</w:t>
                  </w:r>
                  <w:r w:rsidR="00CB5BD5">
                    <w:rPr>
                      <w:rFonts w:ascii="Arial" w:hAnsi="Arial" w:cs="Arial"/>
                      <w:sz w:val="22"/>
                      <w:szCs w:val="22"/>
                    </w:rPr>
                    <w:t>ing</w:t>
                  </w:r>
                  <w:r w:rsidR="00323AF1" w:rsidRPr="00323AF1">
                    <w:rPr>
                      <w:rFonts w:ascii="Arial" w:hAnsi="Arial" w:cs="Arial"/>
                      <w:sz w:val="22"/>
                      <w:szCs w:val="22"/>
                    </w:rPr>
                    <w:t xml:space="preserve"> four new species in the genus </w:t>
                  </w:r>
                  <w:r w:rsidR="00323AF1" w:rsidRPr="00323AF1">
                    <w:rPr>
                      <w:rFonts w:ascii="Arial" w:hAnsi="Arial" w:cs="Arial"/>
                      <w:i/>
                      <w:iCs/>
                      <w:sz w:val="22"/>
                      <w:szCs w:val="22"/>
                    </w:rPr>
                    <w:t>Amdoparvovirus</w:t>
                  </w:r>
                </w:p>
                <w:p w14:paraId="7FE83C10" w14:textId="77777777" w:rsidR="007A4AFA" w:rsidRDefault="00323AF1" w:rsidP="00CA7BC9">
                  <w:pPr>
                    <w:pStyle w:val="ListParagraph"/>
                    <w:numPr>
                      <w:ilvl w:val="0"/>
                      <w:numId w:val="13"/>
                    </w:numPr>
                    <w:rPr>
                      <w:rFonts w:ascii="Arial" w:hAnsi="Arial" w:cs="Arial"/>
                    </w:rPr>
                  </w:pPr>
                  <w:r w:rsidRPr="00CA7BC9">
                    <w:rPr>
                      <w:rFonts w:ascii="Arial" w:hAnsi="Arial" w:cs="Arial"/>
                    </w:rPr>
                    <w:t xml:space="preserve">British Columbia amdoparvovirus (BCAV) </w:t>
                  </w:r>
                  <w:r w:rsidR="007A4AFA">
                    <w:rPr>
                      <w:rFonts w:ascii="Arial" w:hAnsi="Arial" w:cs="Arial"/>
                    </w:rPr>
                    <w:t xml:space="preserve">to </w:t>
                  </w:r>
                  <w:r w:rsidR="007A4AFA" w:rsidRPr="00CA7BC9">
                    <w:rPr>
                      <w:rFonts w:ascii="Arial" w:hAnsi="Arial" w:cs="Arial"/>
                    </w:rPr>
                    <w:t>Amdoparvovirus carnivoran8</w:t>
                  </w:r>
                </w:p>
                <w:p w14:paraId="76A8CB74" w14:textId="242B758A" w:rsidR="00323AF1" w:rsidRPr="00CA7BC9" w:rsidRDefault="007A4AFA" w:rsidP="007A4AFA">
                  <w:pPr>
                    <w:pStyle w:val="ListParagraph"/>
                    <w:numPr>
                      <w:ilvl w:val="0"/>
                      <w:numId w:val="4"/>
                    </w:numPr>
                    <w:rPr>
                      <w:rFonts w:ascii="Arial" w:hAnsi="Arial" w:cs="Arial"/>
                    </w:rPr>
                  </w:pPr>
                  <w:r>
                    <w:rPr>
                      <w:rFonts w:ascii="Arial" w:hAnsi="Arial" w:cs="Arial"/>
                    </w:rPr>
                    <w:t xml:space="preserve">BCAV </w:t>
                  </w:r>
                  <w:r w:rsidR="00323AF1" w:rsidRPr="00CA7BC9">
                    <w:rPr>
                      <w:rFonts w:ascii="Arial" w:hAnsi="Arial" w:cs="Arial"/>
                    </w:rPr>
                    <w:t>was discovered in a spleen sample of a mink in British Columbia, Canada. This virus could be the same as a partially sequenced viral strain that was previously thought to be an Aleutian mink disease virus strain (</w:t>
                  </w:r>
                  <w:r w:rsidR="00323AF1" w:rsidRPr="00CA7BC9">
                    <w:rPr>
                      <w:rFonts w:ascii="Arial" w:hAnsi="Arial" w:cs="Arial"/>
                      <w:i/>
                      <w:iCs/>
                    </w:rPr>
                    <w:t>Amdoparvovirus carnivoran1</w:t>
                  </w:r>
                  <w:r w:rsidR="00323AF1" w:rsidRPr="00CA7BC9">
                    <w:rPr>
                      <w:rFonts w:ascii="Arial" w:hAnsi="Arial" w:cs="Arial"/>
                    </w:rPr>
                    <w:t xml:space="preserve">) with reduced pathogenicity in non-Aleutian mink. The complete coding region of the virus has been obtained and fully characterized. The closest relatives to BCAV are members of the genus </w:t>
                  </w:r>
                  <w:r w:rsidR="00323AF1" w:rsidRPr="00CA7BC9">
                    <w:rPr>
                      <w:rFonts w:ascii="Arial" w:hAnsi="Arial" w:cs="Arial"/>
                      <w:i/>
                      <w:iCs/>
                    </w:rPr>
                    <w:t xml:space="preserve">Amdoparvovirus </w:t>
                  </w:r>
                  <w:r w:rsidR="00323AF1" w:rsidRPr="00CA7BC9">
                    <w:rPr>
                      <w:rFonts w:ascii="Arial" w:hAnsi="Arial" w:cs="Arial"/>
                    </w:rPr>
                    <w:t>and its NS1 shares 83% or lower identity with other viruses in this genus</w:t>
                  </w:r>
                  <w:r w:rsidR="00466254">
                    <w:rPr>
                      <w:rFonts w:ascii="Arial" w:hAnsi="Arial" w:cs="Arial"/>
                    </w:rPr>
                    <w:t xml:space="preserve"> </w:t>
                  </w:r>
                  <w:r w:rsidR="00466254">
                    <w:rPr>
                      <w:rFonts w:ascii="Arial" w:hAnsi="Arial" w:cs="Arial"/>
                    </w:rPr>
                    <w:fldChar w:fldCharType="begin"/>
                  </w:r>
                  <w:r w:rsidR="00466254">
                    <w:rPr>
                      <w:rFonts w:ascii="Arial" w:hAnsi="Arial" w:cs="Arial"/>
                    </w:rPr>
                    <w:instrText xml:space="preserve"> ADDIN EN.CITE &lt;EndNote&gt;&lt;Cite&gt;&lt;Author&gt;Canuti&lt;/Author&gt;&lt;Year&gt;2022&lt;/Year&gt;&lt;IDText&gt;A new perspective on the evolution and diversity of the genus Amdoparvovirus (family Parvoviridae) through genetic characterization, structural homology modeling, and phylogenetics&lt;/IDText&gt;&lt;DisplayText&gt;(Canuti, Pénzes, and Lang 2022)&lt;/DisplayText&gt;&lt;record&gt;&lt;keywords&gt;&lt;keyword&gt;Aleutian mink disease virus&lt;/keyword&gt;&lt;keyword&gt;carnivore amdoparvovirus&lt;/keyword&gt;&lt;keyword&gt;parvovirus&lt;/keyword&gt;&lt;keyword&gt;skunk amdoparvovirus&lt;/keyword&gt;&lt;keyword&gt;virus taxonomy&lt;/keyword&gt;&lt;keyword&gt;viruses of carnivorans&lt;/keyword&gt;&lt;/keywords&gt;&lt;isbn&gt;2057-1577 (Print)&amp;#xD;2057-1577&lt;/isbn&gt;&lt;custom2&gt;PMC9242002&lt;/custom2&gt;&lt;titles&gt;&lt;title&gt;A new perspective on the evolution and diversity of the genus Amdoparvovirus (family Parvoviridae) through genetic characterization, structural homology modeling, and phylogenetics&lt;/title&gt;&lt;secondary-title&gt;Virus Evol&lt;/secondary-title&gt;&lt;/titles&gt;&lt;pages&gt;veac056&lt;/pages&gt;&lt;number&gt;1&lt;/number&gt;&lt;contributors&gt;&lt;authors&gt;&lt;author&gt;Canuti, M.&lt;/author&gt;&lt;author&gt;Pénzes, J. J.&lt;/author&gt;&lt;author&gt;Lang, A. S.&lt;/author&gt;&lt;/authors&gt;&lt;/contributors&gt;&lt;edition&gt;20220617&lt;/edition&gt;&lt;language&gt;eng&lt;/language&gt;&lt;added-date format="utc"&gt;1686596986&lt;/added-date&gt;&lt;ref-type name="Journal Article"&gt;17&lt;/ref-type&gt;&lt;auth-address&gt;Department of Biology, Memorial University of Newfoundland, 45 Arctic Ave., St. John&amp;apos;s NL A1C 5S7, Canada.&amp;#xD;Institute for Quantitative Biomedicine, Rutgers the State University of New Jersey, 174 Frelinghuysen Rd, Piscataway, NJ 08854, USA.&lt;/auth-address&gt;&lt;dates&gt;&lt;year&gt;2022&lt;/year&gt;&lt;/dates&gt;&lt;remote-database-provider&gt;NLM&lt;/remote-database-provider&gt;&lt;rec-number&gt;419&lt;/rec-number&gt;&lt;last-updated-date format="utc"&gt;1686596986&lt;/last-updated-date&gt;&lt;accession-num&gt;35783582&lt;/accession-num&gt;&lt;electronic-resource-num&gt;10.1093/ve/veac056&lt;/electronic-resource-num&gt;&lt;volume&gt;8&lt;/volume&gt;&lt;/record&gt;&lt;/Cite&gt;&lt;/EndNote&gt;</w:instrText>
                  </w:r>
                  <w:r w:rsidR="00466254">
                    <w:rPr>
                      <w:rFonts w:ascii="Arial" w:hAnsi="Arial" w:cs="Arial"/>
                    </w:rPr>
                    <w:fldChar w:fldCharType="separate"/>
                  </w:r>
                  <w:r w:rsidR="00466254">
                    <w:rPr>
                      <w:rFonts w:ascii="Arial" w:hAnsi="Arial" w:cs="Arial"/>
                      <w:noProof/>
                    </w:rPr>
                    <w:t>(Canuti, Pénzes, and Lang 2022)</w:t>
                  </w:r>
                  <w:r w:rsidR="00466254">
                    <w:rPr>
                      <w:rFonts w:ascii="Arial" w:hAnsi="Arial" w:cs="Arial"/>
                    </w:rPr>
                    <w:fldChar w:fldCharType="end"/>
                  </w:r>
                  <w:r w:rsidR="00323AF1" w:rsidRPr="00CA7BC9">
                    <w:rPr>
                      <w:rFonts w:ascii="Arial" w:hAnsi="Arial" w:cs="Arial"/>
                    </w:rPr>
                    <w:t>.</w:t>
                  </w:r>
                </w:p>
                <w:p w14:paraId="4FB1EA79" w14:textId="0A58D749" w:rsidR="007A4AFA" w:rsidRDefault="00323AF1" w:rsidP="007A4AFA">
                  <w:pPr>
                    <w:pStyle w:val="ListParagraph"/>
                    <w:numPr>
                      <w:ilvl w:val="0"/>
                      <w:numId w:val="13"/>
                    </w:numPr>
                    <w:rPr>
                      <w:rFonts w:ascii="Arial" w:hAnsi="Arial" w:cs="Arial"/>
                    </w:rPr>
                  </w:pPr>
                  <w:r w:rsidRPr="007A4AFA">
                    <w:rPr>
                      <w:rFonts w:ascii="Arial" w:hAnsi="Arial" w:cs="Arial"/>
                    </w:rPr>
                    <w:t xml:space="preserve">Sabeidhel virus 1 (SBEHV1) </w:t>
                  </w:r>
                  <w:r w:rsidR="007A4AFA" w:rsidRPr="007A4AFA">
                    <w:rPr>
                      <w:rFonts w:ascii="Arial" w:hAnsi="Arial" w:cs="Arial"/>
                    </w:rPr>
                    <w:t>to Amdoparvovirus chiropteran1</w:t>
                  </w:r>
                </w:p>
                <w:p w14:paraId="1DFCA712" w14:textId="54335678" w:rsidR="00323AF1" w:rsidRPr="007A4AFA" w:rsidRDefault="007A4AFA" w:rsidP="007A4AFA">
                  <w:pPr>
                    <w:pStyle w:val="ListParagraph"/>
                    <w:numPr>
                      <w:ilvl w:val="0"/>
                      <w:numId w:val="4"/>
                    </w:numPr>
                    <w:rPr>
                      <w:rFonts w:ascii="Arial" w:hAnsi="Arial" w:cs="Arial"/>
                    </w:rPr>
                  </w:pPr>
                  <w:r>
                    <w:rPr>
                      <w:rFonts w:ascii="Arial" w:hAnsi="Arial" w:cs="Arial"/>
                    </w:rPr>
                    <w:t xml:space="preserve">SBEHV1 </w:t>
                  </w:r>
                  <w:r w:rsidR="00323AF1" w:rsidRPr="007A4AFA">
                    <w:rPr>
                      <w:rFonts w:ascii="Arial" w:hAnsi="Arial" w:cs="Arial"/>
                    </w:rPr>
                    <w:t>was discovered in spleen samples collected from Straw-Colored Fruit Bats (</w:t>
                  </w:r>
                  <w:r w:rsidR="00323AF1" w:rsidRPr="007A4AFA">
                    <w:rPr>
                      <w:rFonts w:ascii="Arial" w:hAnsi="Arial" w:cs="Arial"/>
                      <w:i/>
                      <w:iCs/>
                    </w:rPr>
                    <w:t>Eidolon helvum</w:t>
                  </w:r>
                  <w:r w:rsidR="00323AF1" w:rsidRPr="007A4AFA">
                    <w:rPr>
                      <w:rFonts w:ascii="Arial" w:hAnsi="Arial" w:cs="Arial"/>
                    </w:rPr>
                    <w:t xml:space="preserve">) from Nigeria. The virus was identified in 10 bats </w:t>
                  </w:r>
                  <w:r w:rsidR="00323AF1" w:rsidRPr="007A4AFA">
                    <w:rPr>
                      <w:rFonts w:ascii="Arial" w:hAnsi="Arial" w:cs="Arial"/>
                    </w:rPr>
                    <w:lastRenderedPageBreak/>
                    <w:t>(prevalence of 50%) and in 3/20 (15%) bat flies (</w:t>
                  </w:r>
                  <w:r w:rsidR="00323AF1" w:rsidRPr="007A4AFA">
                    <w:rPr>
                      <w:rFonts w:ascii="Arial" w:hAnsi="Arial" w:cs="Arial"/>
                      <w:i/>
                      <w:iCs/>
                    </w:rPr>
                    <w:t>Cyclopodia greefi</w:t>
                  </w:r>
                  <w:r w:rsidR="00323AF1" w:rsidRPr="007A4AFA">
                    <w:rPr>
                      <w:rFonts w:ascii="Arial" w:hAnsi="Arial" w:cs="Arial"/>
                    </w:rPr>
                    <w:t xml:space="preserve">) sampled from the same bats. Given the higher positivity rate in bats, the fact that two of the ticks were sampled from </w:t>
                  </w:r>
                  <w:r w:rsidR="00CB5BD5">
                    <w:rPr>
                      <w:rFonts w:ascii="Arial" w:hAnsi="Arial" w:cs="Arial"/>
                    </w:rPr>
                    <w:t>SBEHV1-</w:t>
                  </w:r>
                  <w:r w:rsidR="00323AF1" w:rsidRPr="007A4AFA">
                    <w:rPr>
                      <w:rFonts w:ascii="Arial" w:hAnsi="Arial" w:cs="Arial"/>
                    </w:rPr>
                    <w:t xml:space="preserve">negative bats, and that similar partially sequenced viruses have been found in bats, it is hypothesized that SBEHV1 is a virus of bats that might be transmitted by ticks. Its genome has been completely sequenced and fully characterized. The closest relatives of this virus are members of the </w:t>
                  </w:r>
                  <w:r w:rsidR="00323AF1" w:rsidRPr="007A4AFA">
                    <w:rPr>
                      <w:rFonts w:ascii="Arial" w:hAnsi="Arial" w:cs="Arial"/>
                      <w:i/>
                      <w:iCs/>
                    </w:rPr>
                    <w:t>Amdoparvovirus</w:t>
                  </w:r>
                  <w:r w:rsidR="00323AF1" w:rsidRPr="007A4AFA">
                    <w:rPr>
                      <w:rFonts w:ascii="Arial" w:hAnsi="Arial" w:cs="Arial"/>
                    </w:rPr>
                    <w:t>, with which it shares about 65-</w:t>
                  </w:r>
                  <w:r>
                    <w:rPr>
                      <w:rFonts w:ascii="Arial" w:hAnsi="Arial" w:cs="Arial"/>
                    </w:rPr>
                    <w:t>6</w:t>
                  </w:r>
                  <w:r w:rsidR="00323AF1" w:rsidRPr="007A4AFA">
                    <w:rPr>
                      <w:rFonts w:ascii="Arial" w:hAnsi="Arial" w:cs="Arial"/>
                    </w:rPr>
                    <w:t>9% aa identity at the level of the NS1 protein</w:t>
                  </w:r>
                  <w:r>
                    <w:rPr>
                      <w:rFonts w:ascii="Arial" w:hAnsi="Arial" w:cs="Arial"/>
                    </w:rPr>
                    <w:t xml:space="preserve"> </w:t>
                  </w:r>
                  <w:r w:rsidR="00466254">
                    <w:rPr>
                      <w:rFonts w:ascii="Arial" w:hAnsi="Arial" w:cs="Arial"/>
                    </w:rPr>
                    <w:fldChar w:fldCharType="begin">
                      <w:fldData xml:space="preserve">PEVuZE5vdGU+PENpdGU+PEF1dGhvcj5LYW1hbmk8L0F1dGhvcj48WWVhcj4yMDIyPC9ZZWFyPjxJ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</w:fldData>
                    </w:fldChar>
                  </w:r>
                  <w:r w:rsidR="00466254">
                    <w:rPr>
                      <w:rFonts w:ascii="Arial" w:hAnsi="Arial" w:cs="Arial"/>
                    </w:rPr>
                    <w:instrText xml:space="preserve"> ADDIN EN.CITE </w:instrText>
                  </w:r>
                  <w:r w:rsidR="00466254">
                    <w:rPr>
                      <w:rFonts w:ascii="Arial" w:hAnsi="Arial" w:cs="Arial"/>
                    </w:rPr>
                    <w:fldChar w:fldCharType="begin">
                      <w:fldData xml:space="preserve">PEVuZE5vdGU+PENpdGU+PEF1dGhvcj5LYW1hbmk8L0F1dGhvcj48WWVhcj4yMDIyPC9ZZWFyPjxJ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</w:fldData>
                    </w:fldChar>
                  </w:r>
                  <w:r w:rsidR="00466254">
                    <w:rPr>
                      <w:rFonts w:ascii="Arial" w:hAnsi="Arial" w:cs="Arial"/>
                    </w:rPr>
                    <w:instrText xml:space="preserve"> ADDIN EN.CITE.DATA </w:instrText>
                  </w:r>
                  <w:r w:rsidR="00466254">
                    <w:rPr>
                      <w:rFonts w:ascii="Arial" w:hAnsi="Arial" w:cs="Arial"/>
                    </w:rPr>
                  </w:r>
                  <w:r w:rsidR="00466254">
                    <w:rPr>
                      <w:rFonts w:ascii="Arial" w:hAnsi="Arial" w:cs="Arial"/>
                    </w:rPr>
                    <w:fldChar w:fldCharType="end"/>
                  </w:r>
                  <w:r w:rsidR="00466254">
                    <w:rPr>
                      <w:rFonts w:ascii="Arial" w:hAnsi="Arial" w:cs="Arial"/>
                    </w:rPr>
                  </w:r>
                  <w:r w:rsidR="00466254">
                    <w:rPr>
                      <w:rFonts w:ascii="Arial" w:hAnsi="Arial" w:cs="Arial"/>
                    </w:rPr>
                    <w:fldChar w:fldCharType="separate"/>
                  </w:r>
                  <w:r w:rsidR="00466254">
                    <w:rPr>
                      <w:rFonts w:ascii="Arial" w:hAnsi="Arial" w:cs="Arial"/>
                      <w:noProof/>
                    </w:rPr>
                    <w:t>(Kamani et al. 2022)</w:t>
                  </w:r>
                  <w:r w:rsidR="00466254">
                    <w:rPr>
                      <w:rFonts w:ascii="Arial" w:hAnsi="Arial" w:cs="Arial"/>
                    </w:rPr>
                    <w:fldChar w:fldCharType="end"/>
                  </w:r>
                  <w:r w:rsidR="00323AF1" w:rsidRPr="007A4AFA">
                    <w:rPr>
                      <w:rFonts w:ascii="Arial" w:hAnsi="Arial" w:cs="Arial"/>
                    </w:rPr>
                    <w:t xml:space="preserve">. </w:t>
                  </w:r>
                </w:p>
                <w:p w14:paraId="68112E7B" w14:textId="77777777" w:rsidR="00323AF1" w:rsidRPr="00323AF1" w:rsidRDefault="00323AF1" w:rsidP="00323AF1">
                  <w:pPr>
                    <w:rPr>
                      <w:rFonts w:ascii="Arial" w:hAnsi="Arial" w:cs="Arial"/>
                      <w:sz w:val="22"/>
                      <w:szCs w:val="22"/>
                    </w:rPr>
                  </w:pPr>
                </w:p>
                <w:p w14:paraId="18139C39" w14:textId="77777777" w:rsidR="007A4AFA" w:rsidRDefault="007A4AFA" w:rsidP="007A4AFA">
                  <w:pPr>
                    <w:pStyle w:val="ListParagraph"/>
                    <w:numPr>
                      <w:ilvl w:val="0"/>
                      <w:numId w:val="13"/>
                    </w:numPr>
                    <w:rPr>
                      <w:rFonts w:ascii="Arial" w:hAnsi="Arial" w:cs="Arial"/>
                    </w:rPr>
                  </w:pPr>
                  <w:r>
                    <w:rPr>
                      <w:rFonts w:ascii="Arial" w:hAnsi="Arial" w:cs="Arial"/>
                    </w:rPr>
                    <w:t xml:space="preserve">Splitting </w:t>
                  </w:r>
                  <w:r w:rsidRPr="007A4AFA">
                    <w:rPr>
                      <w:rFonts w:ascii="Arial" w:hAnsi="Arial" w:cs="Arial"/>
                      <w:i/>
                      <w:iCs/>
                    </w:rPr>
                    <w:t>Amdoparvovirus carnivoran1</w:t>
                  </w:r>
                  <w:r>
                    <w:rPr>
                      <w:rFonts w:ascii="Arial" w:hAnsi="Arial" w:cs="Arial"/>
                    </w:rPr>
                    <w:t xml:space="preserve"> to three new species, i.e., Amdoparvovirus carnivoran1, Amdoparvovirus carnivoran9 and Amdoparvovirus carnivoran10</w:t>
                  </w:r>
                </w:p>
                <w:p w14:paraId="76310DCE" w14:textId="3624463D" w:rsidR="00323AF1" w:rsidRPr="007A4AFA" w:rsidRDefault="00323AF1" w:rsidP="007A4AFA">
                  <w:pPr>
                    <w:pStyle w:val="ListParagraph"/>
                    <w:numPr>
                      <w:ilvl w:val="0"/>
                      <w:numId w:val="4"/>
                    </w:numPr>
                    <w:rPr>
                      <w:rFonts w:ascii="Arial" w:hAnsi="Arial" w:cs="Arial"/>
                    </w:rPr>
                  </w:pPr>
                  <w:r w:rsidRPr="007A4AFA">
                    <w:rPr>
                      <w:rFonts w:ascii="Arial" w:hAnsi="Arial" w:cs="Arial"/>
                    </w:rPr>
                    <w:t xml:space="preserve">A recent study has determined that viruses currently included in the species </w:t>
                  </w:r>
                  <w:r w:rsidRPr="007A4AFA">
                    <w:rPr>
                      <w:rFonts w:ascii="Arial" w:hAnsi="Arial" w:cs="Arial"/>
                      <w:i/>
                      <w:iCs/>
                    </w:rPr>
                    <w:t>Amdoparvovirus carnivoran1</w:t>
                  </w:r>
                  <w:r w:rsidRPr="007A4AFA">
                    <w:rPr>
                      <w:rFonts w:ascii="Arial" w:hAnsi="Arial" w:cs="Arial"/>
                    </w:rPr>
                    <w:t xml:space="preserve"> (AMDV) are divergent and should be considered separate viral species that have been co-circulating in mink farms and historically considered as one virus</w:t>
                  </w:r>
                  <w:r w:rsidR="00466254">
                    <w:rPr>
                      <w:rFonts w:ascii="Arial" w:hAnsi="Arial" w:cs="Arial"/>
                    </w:rPr>
                    <w:t xml:space="preserve"> </w:t>
                  </w:r>
                  <w:r w:rsidR="00466254">
                    <w:rPr>
                      <w:rFonts w:ascii="Arial" w:hAnsi="Arial" w:cs="Arial"/>
                    </w:rPr>
                    <w:fldChar w:fldCharType="begin"/>
                  </w:r>
                  <w:r w:rsidR="00466254">
                    <w:rPr>
                      <w:rFonts w:ascii="Arial" w:hAnsi="Arial" w:cs="Arial"/>
                    </w:rPr>
                    <w:instrText xml:space="preserve"> ADDIN EN.CITE &lt;EndNote&gt;&lt;Cite&gt;&lt;Author&gt;Canuti&lt;/Author&gt;&lt;Year&gt;2022&lt;/Year&gt;&lt;IDText&gt;A new perspective on the evolution and diversity of the genus Amdoparvovirus (family Parvoviridae) through genetic characterization, structural homology modeling, and phylogenetics&lt;/IDText&gt;&lt;DisplayText&gt;(Canuti, Pénzes, and Lang 2022)&lt;/DisplayText&gt;&lt;record&gt;&lt;keywords&gt;&lt;keyword&gt;Aleutian mink disease virus&lt;/keyword&gt;&lt;keyword&gt;carnivore amdoparvovirus&lt;/keyword&gt;&lt;keyword&gt;parvovirus&lt;/keyword&gt;&lt;keyword&gt;skunk amdoparvovirus&lt;/keyword&gt;&lt;keyword&gt;virus taxonomy&lt;/keyword&gt;&lt;keyword&gt;viruses of carnivorans&lt;/keyword&gt;&lt;/keywords&gt;&lt;isbn&gt;2057-1577 (Print)&amp;#xD;2057-1577&lt;/isbn&gt;&lt;custom2&gt;PMC9242002&lt;/custom2&gt;&lt;titles&gt;&lt;title&gt;A new perspective on the evolution and diversity of the genus Amdoparvovirus (family Parvoviridae) through genetic characterization, structural homology modeling, and phylogenetics&lt;/title&gt;&lt;secondary-title&gt;Virus Evol&lt;/secondary-title&gt;&lt;/titles&gt;&lt;pages&gt;veac056&lt;/pages&gt;&lt;number&gt;1&lt;/number&gt;&lt;contributors&gt;&lt;authors&gt;&lt;author&gt;Canuti, M.&lt;/author&gt;&lt;author&gt;Pénzes, J. J.&lt;/author&gt;&lt;author&gt;Lang, A. S.&lt;/author&gt;&lt;/authors&gt;&lt;/contributors&gt;&lt;edition&gt;20220617&lt;/edition&gt;&lt;language&gt;eng&lt;/language&gt;&lt;added-date format="utc"&gt;1686596986&lt;/added-date&gt;&lt;ref-type name="Journal Article"&gt;17&lt;/ref-type&gt;&lt;auth-address&gt;Department of Biology, Memorial University of Newfoundland, 45 Arctic Ave., St. John&amp;apos;s NL A1C 5S7, Canada.&amp;#xD;Institute for Quantitative Biomedicine, Rutgers the State University of New Jersey, 174 Frelinghuysen Rd, Piscataway, NJ 08854, USA.&lt;/auth-address&gt;&lt;dates&gt;&lt;year&gt;2022&lt;/year&gt;&lt;/dates&gt;&lt;remote-database-provider&gt;NLM&lt;/remote-database-provider&gt;&lt;rec-number&gt;419&lt;/rec-number&gt;&lt;last-updated-date format="utc"&gt;1686596986&lt;/last-updated-date&gt;&lt;accession-num&gt;35783582&lt;/accession-num&gt;&lt;electronic-resource-num&gt;10.1093/ve/veac056&lt;/electronic-resource-num&gt;&lt;volume&gt;8&lt;/volume&gt;&lt;/record&gt;&lt;/Cite&gt;&lt;/EndNote&gt;</w:instrText>
                  </w:r>
                  <w:r w:rsidR="00466254">
                    <w:rPr>
                      <w:rFonts w:ascii="Arial" w:hAnsi="Arial" w:cs="Arial"/>
                    </w:rPr>
                    <w:fldChar w:fldCharType="separate"/>
                  </w:r>
                  <w:r w:rsidR="00466254">
                    <w:rPr>
                      <w:rFonts w:ascii="Arial" w:hAnsi="Arial" w:cs="Arial"/>
                      <w:noProof/>
                    </w:rPr>
                    <w:t>(Canuti, Pénzes, and Lang 2022)</w:t>
                  </w:r>
                  <w:r w:rsidR="00466254">
                    <w:rPr>
                      <w:rFonts w:ascii="Arial" w:hAnsi="Arial" w:cs="Arial"/>
                    </w:rPr>
                    <w:fldChar w:fldCharType="end"/>
                  </w:r>
                  <w:r w:rsidRPr="007A4AFA">
                    <w:rPr>
                      <w:rFonts w:ascii="Arial" w:hAnsi="Arial" w:cs="Arial"/>
                    </w:rPr>
                    <w:t xml:space="preserve">. Specifically, NS1 pairwise aa identities between members of this species are as low as 77%, way below the cut-off for species demarcation (85%). Despite some overlap in pairwise identities between and within groups, three distinct phylogenetic clades of AMDV that have the characteristics to be classified as separate species have been identified. Therefore, we propose to split the current species </w:t>
                  </w:r>
                  <w:r w:rsidRPr="007A4AFA">
                    <w:rPr>
                      <w:rFonts w:ascii="Arial" w:hAnsi="Arial" w:cs="Arial"/>
                      <w:i/>
                      <w:iCs/>
                    </w:rPr>
                    <w:t xml:space="preserve">Amdoparvovirus carnivoran1 </w:t>
                  </w:r>
                  <w:r w:rsidRPr="007A4AFA">
                    <w:rPr>
                      <w:rFonts w:ascii="Arial" w:hAnsi="Arial" w:cs="Arial"/>
                    </w:rPr>
                    <w:t xml:space="preserve">into three separate species and create two new species to accommodate the new classification. </w:t>
                  </w:r>
                  <w:r w:rsidRPr="007A4AFA">
                    <w:rPr>
                      <w:rFonts w:ascii="Arial" w:hAnsi="Arial" w:cs="Arial"/>
                      <w:i/>
                      <w:iCs/>
                    </w:rPr>
                    <w:t>Amdoparvovirus carniv</w:t>
                  </w:r>
                  <w:r w:rsidR="007A4AFA">
                    <w:rPr>
                      <w:rFonts w:ascii="Arial" w:hAnsi="Arial" w:cs="Arial"/>
                      <w:i/>
                      <w:iCs/>
                    </w:rPr>
                    <w:t>o</w:t>
                  </w:r>
                  <w:r w:rsidRPr="007A4AFA">
                    <w:rPr>
                      <w:rFonts w:ascii="Arial" w:hAnsi="Arial" w:cs="Arial"/>
                      <w:i/>
                      <w:iCs/>
                    </w:rPr>
                    <w:t>ran1</w:t>
                  </w:r>
                  <w:r w:rsidRPr="007A4AFA">
                    <w:rPr>
                      <w:rFonts w:ascii="Arial" w:hAnsi="Arial" w:cs="Arial"/>
                    </w:rPr>
                    <w:t xml:space="preserve"> will still be represented by the same exemplar virus AMDV-G, while we propose to create the two species Amdoparvovirus carniv</w:t>
                  </w:r>
                  <w:r w:rsidR="007A4AFA">
                    <w:rPr>
                      <w:rFonts w:ascii="Arial" w:hAnsi="Arial" w:cs="Arial"/>
                    </w:rPr>
                    <w:t>o</w:t>
                  </w:r>
                  <w:r w:rsidRPr="007A4AFA">
                    <w:rPr>
                      <w:rFonts w:ascii="Arial" w:hAnsi="Arial" w:cs="Arial"/>
                    </w:rPr>
                    <w:t>ran9</w:t>
                  </w:r>
                  <w:r w:rsidRPr="007A4AFA">
                    <w:rPr>
                      <w:rFonts w:ascii="Arial" w:hAnsi="Arial" w:cs="Arial"/>
                      <w:i/>
                      <w:iCs/>
                    </w:rPr>
                    <w:t xml:space="preserve"> </w:t>
                  </w:r>
                  <w:r w:rsidRPr="007A4AFA">
                    <w:rPr>
                      <w:rFonts w:ascii="Arial" w:hAnsi="Arial" w:cs="Arial"/>
                    </w:rPr>
                    <w:t>and Amdoparvovirus carniv</w:t>
                  </w:r>
                  <w:r w:rsidR="007A4AFA">
                    <w:rPr>
                      <w:rFonts w:ascii="Arial" w:hAnsi="Arial" w:cs="Arial"/>
                    </w:rPr>
                    <w:t>o</w:t>
                  </w:r>
                  <w:r w:rsidRPr="007A4AFA">
                    <w:rPr>
                      <w:rFonts w:ascii="Arial" w:hAnsi="Arial" w:cs="Arial"/>
                    </w:rPr>
                    <w:t>ran10</w:t>
                  </w:r>
                  <w:r w:rsidRPr="007A4AFA">
                    <w:rPr>
                      <w:rFonts w:ascii="Arial" w:hAnsi="Arial" w:cs="Arial"/>
                      <w:i/>
                      <w:iCs/>
                    </w:rPr>
                    <w:t xml:space="preserve"> </w:t>
                  </w:r>
                  <w:r w:rsidRPr="007A4AFA">
                    <w:rPr>
                      <w:rFonts w:ascii="Arial" w:hAnsi="Arial" w:cs="Arial"/>
                    </w:rPr>
                    <w:t xml:space="preserve">to include viruses that have been recently defined as AMDV2 and AMDV3, respectively. </w:t>
                  </w:r>
                </w:p>
                <w:p w14:paraId="34038012" w14:textId="77777777" w:rsidR="00323AF1" w:rsidRDefault="00323AF1" w:rsidP="00323AF1">
                  <w:pPr>
                    <w:rPr>
                      <w:rFonts w:ascii="Arial" w:hAnsi="Arial" w:cs="Arial"/>
                      <w:sz w:val="22"/>
                      <w:szCs w:val="22"/>
                    </w:rPr>
                  </w:pPr>
                  <w:r w:rsidRPr="00323AF1">
                    <w:rPr>
                      <w:rFonts w:ascii="Arial" w:hAnsi="Arial" w:cs="Arial"/>
                      <w:sz w:val="22"/>
                      <w:szCs w:val="22"/>
                    </w:rPr>
                    <w:br w:type="page"/>
                  </w:r>
                </w:p>
                <w:p w14:paraId="65917C70" w14:textId="77777777" w:rsidR="00A174CC" w:rsidRDefault="00A174CC" w:rsidP="002F114E">
                  <w:pPr>
                    <w:rPr>
                      <w:rFonts w:ascii="Arial" w:hAnsi="Arial" w:cs="Arial"/>
                      <w:color w:val="0000FF"/>
                      <w:sz w:val="22"/>
                      <w:szCs w:val="22"/>
                    </w:rPr>
                  </w:pPr>
                </w:p>
              </w:tc>
            </w:tr>
          </w:tbl>
          <w:p w14:paraId="09E79DFD" w14:textId="77777777" w:rsidR="00A174CC" w:rsidRDefault="00A174CC">
            <w:pPr>
              <w:rPr>
                <w:rFonts w:ascii="Arial" w:hAnsi="Arial" w:cs="Arial"/>
                <w:color w:val="0000FF"/>
                <w:sz w:val="20"/>
              </w:rPr>
            </w:pPr>
          </w:p>
        </w:tc>
      </w:tr>
    </w:tbl>
    <w:p w14:paraId="0F7CD54C" w14:textId="77777777" w:rsidR="007D0018" w:rsidRDefault="007D0018">
      <w:pPr>
        <w:pStyle w:val="BodyTextIndent"/>
        <w:spacing w:before="120" w:after="120"/>
        <w:ind w:left="0" w:firstLine="0"/>
        <w:rPr>
          <w:rFonts w:ascii="Arial" w:hAnsi="Arial" w:cs="Arial"/>
          <w:b/>
          <w:color w:val="000000"/>
          <w:szCs w:val="24"/>
        </w:rPr>
      </w:pPr>
    </w:p>
    <w:p w14:paraId="44228E4B" w14:textId="77777777" w:rsidR="007D0018" w:rsidRDefault="007D0018">
      <w:pPr>
        <w:pStyle w:val="BodyTextIndent"/>
        <w:spacing w:before="120" w:after="120"/>
        <w:ind w:left="0" w:firstLine="0"/>
        <w:rPr>
          <w:rFonts w:ascii="Arial" w:hAnsi="Arial" w:cs="Arial"/>
          <w:b/>
          <w:color w:val="000000"/>
          <w:szCs w:val="24"/>
        </w:rPr>
      </w:pPr>
    </w:p>
    <w:p w14:paraId="6B5315D2" w14:textId="430F7C5B" w:rsidR="00A174CC" w:rsidRDefault="008815EE">
      <w:pPr>
        <w:pStyle w:val="BodyTextIndent"/>
        <w:spacing w:before="120" w:after="120"/>
        <w:ind w:left="0" w:firstLine="0"/>
        <w:rPr>
          <w:rFonts w:ascii="Arial" w:hAnsi="Arial" w:cs="Arial"/>
          <w:b/>
          <w:color w:val="000000"/>
          <w:szCs w:val="24"/>
        </w:rPr>
      </w:pPr>
      <w:r>
        <w:rPr>
          <w:rFonts w:ascii="Arial" w:hAnsi="Arial" w:cs="Arial"/>
          <w:b/>
          <w:color w:val="000000"/>
          <w:szCs w:val="24"/>
        </w:rPr>
        <w:t>Supporting evidence</w:t>
      </w:r>
    </w:p>
    <w:p w14:paraId="1443BD53" w14:textId="77777777" w:rsidR="00A70D27" w:rsidRDefault="00A70D27" w:rsidP="00A70D27">
      <w:pPr>
        <w:keepNext/>
        <w:ind w:left="-1080"/>
      </w:pPr>
      <w:r>
        <w:rPr>
          <w:rFonts w:ascii="Arial" w:hAnsi="Arial" w:cs="Arial"/>
          <w:noProof/>
          <w:sz w:val="22"/>
          <w:szCs w:val="22"/>
        </w:rPr>
        <w:lastRenderedPageBreak/>
        <w:drawing>
          <wp:inline distT="0" distB="0" distL="0" distR="0" wp14:anchorId="48E73633" wp14:editId="028FB6E2">
            <wp:extent cx="7255469" cy="3753134"/>
            <wp:effectExtent l="0" t="0" r="3175" b="0"/>
            <wp:docPr id="71639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1106" name="Picture 7163911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09133" cy="3780894"/>
                    </a:xfrm>
                    <a:prstGeom prst="rect">
                      <a:avLst/>
                    </a:prstGeom>
                  </pic:spPr>
                </pic:pic>
              </a:graphicData>
            </a:graphic>
          </wp:inline>
        </w:drawing>
      </w:r>
    </w:p>
    <w:p w14:paraId="796B9F96" w14:textId="77777777" w:rsidR="007D0018" w:rsidRDefault="007D0018" w:rsidP="00A70D27">
      <w:pPr>
        <w:pStyle w:val="Caption"/>
        <w:rPr>
          <w:rFonts w:ascii="Arial" w:hAnsi="Arial" w:cs="Arial"/>
          <w:b/>
          <w:bCs/>
          <w:i w:val="0"/>
          <w:iCs w:val="0"/>
        </w:rPr>
      </w:pPr>
    </w:p>
    <w:p w14:paraId="574FE57D" w14:textId="7CB9A7E9" w:rsidR="00A174CC" w:rsidRPr="00A70D27" w:rsidRDefault="00A70D27" w:rsidP="00A70D27">
      <w:pPr>
        <w:pStyle w:val="Caption"/>
        <w:rPr>
          <w:rFonts w:ascii="Arial" w:hAnsi="Arial" w:cs="Arial"/>
          <w:b/>
          <w:i w:val="0"/>
          <w:iCs w:val="0"/>
          <w:sz w:val="22"/>
          <w:szCs w:val="22"/>
        </w:rPr>
      </w:pPr>
      <w:r w:rsidRPr="00A70D27">
        <w:rPr>
          <w:rFonts w:ascii="Arial" w:hAnsi="Arial" w:cs="Arial"/>
          <w:b/>
          <w:bCs/>
          <w:i w:val="0"/>
          <w:iCs w:val="0"/>
        </w:rPr>
        <w:t xml:space="preserve">Figure </w:t>
      </w:r>
      <w:r w:rsidRPr="00A70D27">
        <w:rPr>
          <w:rFonts w:ascii="Arial" w:hAnsi="Arial" w:cs="Arial"/>
          <w:b/>
          <w:bCs/>
          <w:i w:val="0"/>
          <w:iCs w:val="0"/>
        </w:rPr>
        <w:fldChar w:fldCharType="begin"/>
      </w:r>
      <w:r w:rsidRPr="00A70D27">
        <w:rPr>
          <w:rFonts w:ascii="Arial" w:hAnsi="Arial" w:cs="Arial"/>
          <w:b/>
          <w:bCs/>
          <w:i w:val="0"/>
          <w:iCs w:val="0"/>
        </w:rPr>
        <w:instrText xml:space="preserve"> SEQ Figure \* ARABIC </w:instrText>
      </w:r>
      <w:r w:rsidRPr="00A70D27">
        <w:rPr>
          <w:rFonts w:ascii="Arial" w:hAnsi="Arial" w:cs="Arial"/>
          <w:b/>
          <w:bCs/>
          <w:i w:val="0"/>
          <w:iCs w:val="0"/>
        </w:rPr>
        <w:fldChar w:fldCharType="separate"/>
      </w:r>
      <w:r>
        <w:rPr>
          <w:rFonts w:ascii="Arial" w:hAnsi="Arial" w:cs="Arial"/>
          <w:b/>
          <w:bCs/>
          <w:i w:val="0"/>
          <w:iCs w:val="0"/>
          <w:noProof/>
        </w:rPr>
        <w:t>1</w:t>
      </w:r>
      <w:r w:rsidRPr="00A70D27">
        <w:rPr>
          <w:rFonts w:ascii="Arial" w:hAnsi="Arial" w:cs="Arial"/>
          <w:b/>
          <w:bCs/>
          <w:i w:val="0"/>
          <w:iCs w:val="0"/>
        </w:rPr>
        <w:fldChar w:fldCharType="end"/>
      </w:r>
      <w:r>
        <w:rPr>
          <w:rFonts w:ascii="Arial" w:hAnsi="Arial" w:cs="Arial"/>
          <w:i w:val="0"/>
          <w:iCs w:val="0"/>
        </w:rPr>
        <w:t xml:space="preserve"> </w:t>
      </w:r>
      <w:r w:rsidRPr="00A70D27">
        <w:rPr>
          <w:rFonts w:ascii="Arial" w:hAnsi="Arial" w:cs="Arial"/>
          <w:i w:val="0"/>
          <w:iCs w:val="0"/>
        </w:rPr>
        <w:t xml:space="preserve">Maximum likelihood phylogenetic inference of the </w:t>
      </w:r>
      <w:r w:rsidRPr="0091296F">
        <w:rPr>
          <w:rFonts w:ascii="Arial" w:hAnsi="Arial" w:cs="Arial"/>
        </w:rPr>
        <w:t>Densovirinae</w:t>
      </w:r>
      <w:r w:rsidRPr="00A70D27">
        <w:rPr>
          <w:rFonts w:ascii="Arial" w:hAnsi="Arial" w:cs="Arial"/>
          <w:i w:val="0"/>
          <w:iCs w:val="0"/>
        </w:rPr>
        <w:t xml:space="preserve"> family, </w:t>
      </w:r>
      <w:r w:rsidR="0091296F">
        <w:rPr>
          <w:rFonts w:ascii="Arial" w:hAnsi="Arial" w:cs="Arial"/>
          <w:i w:val="0"/>
          <w:iCs w:val="0"/>
        </w:rPr>
        <w:t xml:space="preserve">based on the complete NS1 derived amino acid sequences, and </w:t>
      </w:r>
      <w:r w:rsidRPr="00A70D27">
        <w:rPr>
          <w:rFonts w:ascii="Arial" w:hAnsi="Arial" w:cs="Arial"/>
          <w:i w:val="0"/>
          <w:iCs w:val="0"/>
        </w:rPr>
        <w:t xml:space="preserve">rooted by two members of the </w:t>
      </w:r>
      <w:r w:rsidRPr="0091296F">
        <w:rPr>
          <w:rFonts w:ascii="Arial" w:hAnsi="Arial" w:cs="Arial"/>
        </w:rPr>
        <w:t>Parvovirinae</w:t>
      </w:r>
      <w:r w:rsidRPr="00A70D27">
        <w:rPr>
          <w:rFonts w:ascii="Arial" w:hAnsi="Arial" w:cs="Arial"/>
          <w:i w:val="0"/>
          <w:iCs w:val="0"/>
        </w:rPr>
        <w:t xml:space="preserve"> family. The reliability of the topology is indicated by bootstrap values, shown as node labels. The calculations were carried out by RAxML. Each species is indicated after the GenBank accession number of the representative strain of given species. The new virus awaiting classification is highlighted in red.</w:t>
      </w:r>
    </w:p>
    <w:p w14:paraId="2F23CF3E" w14:textId="77777777" w:rsidR="00A174CC" w:rsidRDefault="00A174CC">
      <w:pPr>
        <w:rPr>
          <w:rFonts w:ascii="Arial" w:hAnsi="Arial" w:cs="Arial"/>
          <w:b/>
          <w:sz w:val="22"/>
          <w:szCs w:val="22"/>
        </w:rPr>
      </w:pPr>
    </w:p>
    <w:p w14:paraId="12BF03FC" w14:textId="77777777" w:rsidR="00A70D27" w:rsidRDefault="00A70D27" w:rsidP="00A70D27">
      <w:pPr>
        <w:keepNext/>
        <w:ind w:left="-1080"/>
      </w:pPr>
      <w:r>
        <w:rPr>
          <w:rFonts w:ascii="Arial" w:hAnsi="Arial" w:cs="Arial"/>
          <w:b/>
          <w:noProof/>
          <w:sz w:val="22"/>
          <w:szCs w:val="22"/>
        </w:rPr>
        <w:lastRenderedPageBreak/>
        <w:drawing>
          <wp:inline distT="0" distB="0" distL="0" distR="0" wp14:anchorId="314AEB1C" wp14:editId="22D9D023">
            <wp:extent cx="7170100" cy="4162567"/>
            <wp:effectExtent l="0" t="0" r="0" b="0"/>
            <wp:docPr id="1497973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3775" name="Picture 14979737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8645" cy="4179139"/>
                    </a:xfrm>
                    <a:prstGeom prst="rect">
                      <a:avLst/>
                    </a:prstGeom>
                  </pic:spPr>
                </pic:pic>
              </a:graphicData>
            </a:graphic>
          </wp:inline>
        </w:drawing>
      </w:r>
    </w:p>
    <w:p w14:paraId="229A0EFD" w14:textId="77777777" w:rsidR="007D0018" w:rsidRDefault="007D0018" w:rsidP="00A70D27">
      <w:pPr>
        <w:pStyle w:val="Caption"/>
        <w:rPr>
          <w:rFonts w:ascii="Arial" w:hAnsi="Arial" w:cs="Arial"/>
          <w:b/>
          <w:bCs/>
          <w:i w:val="0"/>
          <w:iCs w:val="0"/>
        </w:rPr>
      </w:pPr>
    </w:p>
    <w:p w14:paraId="0C6FFD7B" w14:textId="30D626C5" w:rsidR="00A70D27" w:rsidRPr="0091296F" w:rsidRDefault="00A70D27" w:rsidP="00A70D27">
      <w:pPr>
        <w:pStyle w:val="Caption"/>
        <w:rPr>
          <w:rFonts w:ascii="Arial" w:hAnsi="Arial" w:cs="Arial"/>
          <w:i w:val="0"/>
          <w:iCs w:val="0"/>
        </w:rPr>
      </w:pPr>
      <w:r w:rsidRPr="0091296F">
        <w:rPr>
          <w:rFonts w:ascii="Arial" w:hAnsi="Arial" w:cs="Arial"/>
          <w:b/>
          <w:bCs/>
          <w:i w:val="0"/>
          <w:iCs w:val="0"/>
        </w:rPr>
        <w:t xml:space="preserve">Figure </w:t>
      </w:r>
      <w:r w:rsidRPr="0091296F">
        <w:rPr>
          <w:rFonts w:ascii="Arial" w:hAnsi="Arial" w:cs="Arial"/>
          <w:b/>
          <w:bCs/>
          <w:i w:val="0"/>
          <w:iCs w:val="0"/>
        </w:rPr>
        <w:fldChar w:fldCharType="begin"/>
      </w:r>
      <w:r w:rsidRPr="0091296F">
        <w:rPr>
          <w:rFonts w:ascii="Arial" w:hAnsi="Arial" w:cs="Arial"/>
          <w:b/>
          <w:bCs/>
          <w:i w:val="0"/>
          <w:iCs w:val="0"/>
        </w:rPr>
        <w:instrText xml:space="preserve"> SEQ Figure \* ARABIC </w:instrText>
      </w:r>
      <w:r w:rsidRPr="0091296F">
        <w:rPr>
          <w:rFonts w:ascii="Arial" w:hAnsi="Arial" w:cs="Arial"/>
          <w:b/>
          <w:bCs/>
          <w:i w:val="0"/>
          <w:iCs w:val="0"/>
        </w:rPr>
        <w:fldChar w:fldCharType="separate"/>
      </w:r>
      <w:r w:rsidRPr="0091296F">
        <w:rPr>
          <w:rFonts w:ascii="Arial" w:hAnsi="Arial" w:cs="Arial"/>
          <w:b/>
          <w:bCs/>
          <w:i w:val="0"/>
          <w:iCs w:val="0"/>
        </w:rPr>
        <w:t>2</w:t>
      </w:r>
      <w:r w:rsidRPr="0091296F">
        <w:rPr>
          <w:rFonts w:ascii="Arial" w:hAnsi="Arial" w:cs="Arial"/>
          <w:b/>
          <w:bCs/>
          <w:i w:val="0"/>
          <w:iCs w:val="0"/>
        </w:rPr>
        <w:fldChar w:fldCharType="end"/>
      </w:r>
      <w:r w:rsidRPr="0091296F">
        <w:rPr>
          <w:rFonts w:ascii="Arial" w:hAnsi="Arial" w:cs="Arial"/>
          <w:i w:val="0"/>
          <w:iCs w:val="0"/>
        </w:rPr>
        <w:t xml:space="preserve"> </w:t>
      </w:r>
      <w:r w:rsidR="0091296F">
        <w:rPr>
          <w:rFonts w:ascii="Arial" w:hAnsi="Arial" w:cs="Arial"/>
          <w:i w:val="0"/>
          <w:iCs w:val="0"/>
        </w:rPr>
        <w:t>Bayesian p</w:t>
      </w:r>
      <w:r w:rsidRPr="0091296F">
        <w:rPr>
          <w:rFonts w:ascii="Arial" w:hAnsi="Arial" w:cs="Arial"/>
          <w:i w:val="0"/>
          <w:iCs w:val="0"/>
        </w:rPr>
        <w:t xml:space="preserve">hylogenetic inference of the </w:t>
      </w:r>
      <w:r w:rsidRPr="0091296F">
        <w:rPr>
          <w:rFonts w:ascii="Arial" w:hAnsi="Arial" w:cs="Arial"/>
        </w:rPr>
        <w:t>Hamapa</w:t>
      </w:r>
      <w:r w:rsidR="0091296F" w:rsidRPr="0091296F">
        <w:rPr>
          <w:rFonts w:ascii="Arial" w:hAnsi="Arial" w:cs="Arial"/>
        </w:rPr>
        <w:t>rvovirinae</w:t>
      </w:r>
      <w:r w:rsidR="0091296F">
        <w:rPr>
          <w:rFonts w:ascii="Arial" w:hAnsi="Arial" w:cs="Arial"/>
          <w:i w:val="0"/>
          <w:iCs w:val="0"/>
        </w:rPr>
        <w:t xml:space="preserve"> subfamily, based on homologous regions of the complete NS1 protein derived amino acid sequences (453 aa). The reliability of the topology is indicated as posterior probability values, shown as node labels. The calculations were carried out by BEAST. Viruses to be classified in this proposal are indicated in red.</w:t>
      </w:r>
    </w:p>
    <w:p w14:paraId="0BD24768" w14:textId="77777777" w:rsidR="00A174CC" w:rsidRDefault="00A174CC">
      <w:pPr>
        <w:rPr>
          <w:rFonts w:ascii="Arial" w:hAnsi="Arial" w:cs="Arial"/>
          <w:b/>
          <w:sz w:val="22"/>
          <w:szCs w:val="22"/>
        </w:rPr>
      </w:pPr>
    </w:p>
    <w:p w14:paraId="1D0A1802" w14:textId="77777777" w:rsidR="00A174CC" w:rsidRDefault="00A174CC">
      <w:pPr>
        <w:rPr>
          <w:rFonts w:ascii="Arial" w:hAnsi="Arial" w:cs="Arial"/>
          <w:b/>
          <w:sz w:val="22"/>
          <w:szCs w:val="22"/>
        </w:rPr>
      </w:pPr>
    </w:p>
    <w:p w14:paraId="2747B32F" w14:textId="77777777" w:rsidR="00A174CC" w:rsidRDefault="00A174CC">
      <w:pPr>
        <w:rPr>
          <w:rFonts w:ascii="Arial" w:hAnsi="Arial" w:cs="Arial"/>
          <w:b/>
          <w:sz w:val="22"/>
          <w:szCs w:val="22"/>
        </w:rPr>
      </w:pPr>
    </w:p>
    <w:p w14:paraId="04B1DD3B" w14:textId="77777777" w:rsidR="00A174CC" w:rsidRDefault="00A174CC">
      <w:pPr>
        <w:rPr>
          <w:rFonts w:ascii="Arial" w:hAnsi="Arial" w:cs="Arial"/>
          <w:b/>
          <w:sz w:val="22"/>
          <w:szCs w:val="22"/>
        </w:rPr>
      </w:pPr>
    </w:p>
    <w:p w14:paraId="3680DB07" w14:textId="019BB6D7" w:rsidR="00A174CC" w:rsidRDefault="0091296F" w:rsidP="0091296F">
      <w:pPr>
        <w:ind w:left="-1170"/>
        <w:rPr>
          <w:rFonts w:ascii="Arial" w:hAnsi="Arial" w:cs="Arial"/>
          <w:b/>
          <w:sz w:val="22"/>
          <w:szCs w:val="22"/>
        </w:rPr>
      </w:pPr>
      <w:r>
        <w:rPr>
          <w:rFonts w:ascii="Arial" w:hAnsi="Arial" w:cs="Arial"/>
          <w:b/>
          <w:noProof/>
          <w:sz w:val="22"/>
          <w:szCs w:val="22"/>
        </w:rPr>
        <w:lastRenderedPageBreak/>
        <w:drawing>
          <wp:inline distT="0" distB="0" distL="0" distR="0" wp14:anchorId="4DC1F6B3" wp14:editId="0E8BDCD2">
            <wp:extent cx="7215874" cy="6025487"/>
            <wp:effectExtent l="0" t="0" r="4445" b="0"/>
            <wp:docPr id="116917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623" name="Picture 1169176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29557" cy="6036913"/>
                    </a:xfrm>
                    <a:prstGeom prst="rect">
                      <a:avLst/>
                    </a:prstGeom>
                  </pic:spPr>
                </pic:pic>
              </a:graphicData>
            </a:graphic>
          </wp:inline>
        </w:drawing>
      </w:r>
    </w:p>
    <w:p w14:paraId="085F7709" w14:textId="77777777" w:rsidR="00A174CC" w:rsidRDefault="00A174CC">
      <w:pPr>
        <w:rPr>
          <w:rFonts w:ascii="Arial" w:hAnsi="Arial" w:cs="Arial"/>
          <w:b/>
          <w:sz w:val="22"/>
          <w:szCs w:val="22"/>
        </w:rPr>
      </w:pPr>
    </w:p>
    <w:p w14:paraId="51663F6D" w14:textId="77777777" w:rsidR="00A174CC" w:rsidRDefault="00A174CC">
      <w:pPr>
        <w:rPr>
          <w:rFonts w:ascii="Arial" w:hAnsi="Arial" w:cs="Arial"/>
          <w:b/>
          <w:sz w:val="22"/>
          <w:szCs w:val="22"/>
        </w:rPr>
      </w:pPr>
    </w:p>
    <w:p w14:paraId="743233B1" w14:textId="77777777" w:rsidR="0091296F" w:rsidRPr="00323AF1" w:rsidRDefault="0091296F" w:rsidP="0091296F">
      <w:pPr>
        <w:rPr>
          <w:rFonts w:ascii="Arial" w:hAnsi="Arial" w:cs="Arial"/>
          <w:color w:val="0000FF"/>
          <w:sz w:val="22"/>
          <w:szCs w:val="22"/>
        </w:rPr>
      </w:pPr>
      <w:r w:rsidRPr="00323AF1">
        <w:rPr>
          <w:rFonts w:ascii="Arial" w:hAnsi="Arial" w:cs="Arial"/>
          <w:b/>
          <w:bCs/>
          <w:sz w:val="22"/>
          <w:szCs w:val="22"/>
        </w:rPr>
        <w:t xml:space="preserve">Figure </w:t>
      </w:r>
      <w:r>
        <w:rPr>
          <w:rFonts w:ascii="Arial" w:hAnsi="Arial" w:cs="Arial"/>
          <w:b/>
          <w:bCs/>
          <w:sz w:val="22"/>
          <w:szCs w:val="22"/>
        </w:rPr>
        <w:t>3</w:t>
      </w:r>
      <w:r w:rsidRPr="00323AF1">
        <w:rPr>
          <w:rFonts w:ascii="Arial" w:hAnsi="Arial" w:cs="Arial"/>
          <w:b/>
          <w:bCs/>
          <w:sz w:val="22"/>
          <w:szCs w:val="22"/>
        </w:rPr>
        <w:t>.</w:t>
      </w:r>
      <w:r w:rsidRPr="00323AF1">
        <w:rPr>
          <w:rFonts w:ascii="Arial" w:hAnsi="Arial" w:cs="Arial"/>
          <w:sz w:val="22"/>
          <w:szCs w:val="22"/>
        </w:rPr>
        <w:t xml:space="preserve"> Maximum likelihood inference of subfamily </w:t>
      </w:r>
      <w:r w:rsidRPr="00323AF1">
        <w:rPr>
          <w:rFonts w:ascii="Arial" w:hAnsi="Arial" w:cs="Arial"/>
          <w:i/>
          <w:iCs/>
          <w:sz w:val="22"/>
          <w:szCs w:val="22"/>
        </w:rPr>
        <w:t>Parvovirinae</w:t>
      </w:r>
      <w:r w:rsidRPr="00323AF1">
        <w:rPr>
          <w:rFonts w:ascii="Arial" w:hAnsi="Arial" w:cs="Arial"/>
          <w:sz w:val="22"/>
          <w:szCs w:val="22"/>
        </w:rPr>
        <w:t>, based on a 576-aa-long alignment encompassing the homologous regions of the NS1 protein (by IQ-TREE 2 using the LG+F+R6 substitution model).  The reliability of the topology was tested by SH-aLRT test and bootstrapping of 1000 replicates and results are shown for all main nodes. Sequences in each genus are labelled with a colored square that is unique for each genus. New species to be classified are indicated in red.</w:t>
      </w:r>
    </w:p>
    <w:p w14:paraId="3413FAFA" w14:textId="77777777" w:rsidR="00A174CC" w:rsidRDefault="00A174CC">
      <w:pPr>
        <w:rPr>
          <w:rFonts w:ascii="Arial" w:hAnsi="Arial" w:cs="Arial"/>
          <w:b/>
          <w:sz w:val="22"/>
          <w:szCs w:val="22"/>
        </w:rPr>
      </w:pPr>
    </w:p>
    <w:p w14:paraId="7D9013D2" w14:textId="77777777" w:rsidR="00A174CC" w:rsidRDefault="00A174CC">
      <w:pPr>
        <w:rPr>
          <w:rFonts w:ascii="Arial" w:hAnsi="Arial" w:cs="Arial"/>
          <w:b/>
          <w:sz w:val="22"/>
          <w:szCs w:val="22"/>
        </w:rPr>
      </w:pPr>
    </w:p>
    <w:p w14:paraId="094A7A01" w14:textId="77777777" w:rsidR="007D0018" w:rsidRDefault="007D0018">
      <w:pPr>
        <w:rPr>
          <w:rFonts w:ascii="Arial" w:hAnsi="Arial" w:cs="Arial"/>
          <w:b/>
        </w:rPr>
      </w:pPr>
      <w:r>
        <w:rPr>
          <w:rFonts w:ascii="Arial" w:hAnsi="Arial" w:cs="Arial"/>
          <w:b/>
        </w:rPr>
        <w:br w:type="page"/>
      </w:r>
    </w:p>
    <w:p w14:paraId="3437A237" w14:textId="693DF770" w:rsidR="00A174CC" w:rsidRDefault="008815EE">
      <w:pPr>
        <w:spacing w:before="120" w:after="120"/>
        <w:rPr>
          <w:rFonts w:ascii="Arial" w:hAnsi="Arial" w:cs="Arial"/>
          <w:b/>
        </w:rPr>
      </w:pPr>
      <w:r>
        <w:rPr>
          <w:rFonts w:ascii="Arial" w:hAnsi="Arial" w:cs="Arial"/>
          <w:b/>
        </w:rPr>
        <w:lastRenderedPageBreak/>
        <w:t>References</w:t>
      </w:r>
    </w:p>
    <w:p w14:paraId="4F12B63A" w14:textId="77777777" w:rsidR="00466254" w:rsidRDefault="00466254">
      <w:pPr>
        <w:rPr>
          <w:rFonts w:ascii="Arial" w:hAnsi="Arial" w:cs="Arial"/>
          <w:color w:val="0000FF"/>
          <w:sz w:val="20"/>
        </w:rPr>
      </w:pPr>
    </w:p>
    <w:p w14:paraId="3CF43650" w14:textId="7E8D87EF" w:rsidR="00466254" w:rsidRPr="00466254" w:rsidRDefault="00466254" w:rsidP="00466254">
      <w:pPr>
        <w:pStyle w:val="EndNoteBibliography"/>
        <w:ind w:left="720" w:hanging="720"/>
      </w:pPr>
      <w:r>
        <w:rPr>
          <w:rFonts w:ascii="Arial" w:hAnsi="Arial" w:cs="Arial"/>
          <w:color w:val="0000FF"/>
          <w:sz w:val="20"/>
        </w:rPr>
        <w:fldChar w:fldCharType="begin"/>
      </w:r>
      <w:r>
        <w:rPr>
          <w:rFonts w:ascii="Arial" w:hAnsi="Arial" w:cs="Arial"/>
          <w:color w:val="0000FF"/>
          <w:sz w:val="20"/>
        </w:rPr>
        <w:instrText xml:space="preserve"> ADDIN EN.REFLIST </w:instrText>
      </w:r>
      <w:r>
        <w:rPr>
          <w:rFonts w:ascii="Arial" w:hAnsi="Arial" w:cs="Arial"/>
          <w:color w:val="0000FF"/>
          <w:sz w:val="20"/>
        </w:rPr>
        <w:fldChar w:fldCharType="separate"/>
      </w:r>
      <w:r w:rsidRPr="00466254">
        <w:t xml:space="preserve">Canuti, M., J. J. Pénzes, and A. S. Lang. 2022. "A New Perspective on the Evolution and Diversity of the Genus Amdoparvovirus (Family Parvoviridae) through Genetic Characterization, Structural Homology Modeling, and Phylogenetics." </w:t>
      </w:r>
      <w:r w:rsidRPr="00466254">
        <w:rPr>
          <w:i/>
        </w:rPr>
        <w:t>Virus Evol</w:t>
      </w:r>
      <w:r w:rsidRPr="00466254">
        <w:t xml:space="preserve"> 8, no. 1: veac056. </w:t>
      </w:r>
      <w:hyperlink r:id="rId14" w:history="1">
        <w:r w:rsidRPr="00466254">
          <w:rPr>
            <w:rStyle w:val="Hyperlink"/>
          </w:rPr>
          <w:t>https://dx.doi.org/10.1093/ve/veac056</w:t>
        </w:r>
      </w:hyperlink>
      <w:r w:rsidRPr="00466254">
        <w:t>.</w:t>
      </w:r>
    </w:p>
    <w:p w14:paraId="139B7ED8" w14:textId="77777777" w:rsidR="00466254" w:rsidRPr="00466254" w:rsidRDefault="00466254" w:rsidP="00466254">
      <w:pPr>
        <w:pStyle w:val="EndNoteBibliography"/>
      </w:pPr>
    </w:p>
    <w:p w14:paraId="5DCDE913" w14:textId="0AE1C0D7" w:rsidR="00466254" w:rsidRPr="00466254" w:rsidRDefault="00466254" w:rsidP="00466254">
      <w:pPr>
        <w:pStyle w:val="EndNoteBibliography"/>
        <w:ind w:left="720" w:hanging="720"/>
      </w:pPr>
      <w:r w:rsidRPr="00466254">
        <w:t xml:space="preserve">Guo, Y., G. Yan, S. Chen, H. Han, J. Li, H. Zhang, S. Luo, M. Liu, Q. Wu, Q. Li, C. Tu, L. Huang, and W. Gong. 2022. "Identification and Genomic Characterization of a Novel Porcine Parvovirus in China." </w:t>
      </w:r>
      <w:r w:rsidRPr="00466254">
        <w:rPr>
          <w:i/>
        </w:rPr>
        <w:t>Front Vet Sci</w:t>
      </w:r>
      <w:r w:rsidRPr="00466254">
        <w:t xml:space="preserve"> 9: 1009103. </w:t>
      </w:r>
      <w:hyperlink r:id="rId15" w:history="1">
        <w:r w:rsidRPr="00466254">
          <w:rPr>
            <w:rStyle w:val="Hyperlink"/>
          </w:rPr>
          <w:t>https://dx.doi.org/10.3389/fvets.2022.1009103</w:t>
        </w:r>
      </w:hyperlink>
      <w:r w:rsidRPr="00466254">
        <w:t>.</w:t>
      </w:r>
    </w:p>
    <w:p w14:paraId="4924ACBC" w14:textId="77777777" w:rsidR="00466254" w:rsidRPr="00466254" w:rsidRDefault="00466254" w:rsidP="00466254">
      <w:pPr>
        <w:pStyle w:val="EndNoteBibliography"/>
      </w:pPr>
    </w:p>
    <w:p w14:paraId="7BCEC107" w14:textId="476BDE13" w:rsidR="00466254" w:rsidRPr="00466254" w:rsidRDefault="00466254" w:rsidP="00466254">
      <w:pPr>
        <w:pStyle w:val="EndNoteBibliography"/>
        <w:ind w:left="720" w:hanging="720"/>
      </w:pPr>
      <w:r w:rsidRPr="00466254">
        <w:t xml:space="preserve">Kamani, J., J. González-Miguel, E. G. Msheliza, and T. L. Goldberg. 2022. "Straw-Colored Fruit Bats (Eidolon Helvum) and Their Bat Flies (Cyclopodia Greefi) in Nigeria Host Viruses with Multifarious Modes of Transmission." </w:t>
      </w:r>
      <w:r w:rsidRPr="00466254">
        <w:rPr>
          <w:i/>
        </w:rPr>
        <w:t>Vector Borne Zoonotic Dis</w:t>
      </w:r>
      <w:r w:rsidRPr="00466254">
        <w:t xml:space="preserve"> 22, no. 11 (Nov): 545-552. </w:t>
      </w:r>
      <w:hyperlink r:id="rId16" w:history="1">
        <w:r w:rsidRPr="00466254">
          <w:rPr>
            <w:rStyle w:val="Hyperlink"/>
          </w:rPr>
          <w:t>https://dx.doi.org/10.1089/vbz.2022.0025</w:t>
        </w:r>
      </w:hyperlink>
      <w:r w:rsidRPr="00466254">
        <w:t>.</w:t>
      </w:r>
    </w:p>
    <w:p w14:paraId="5DBBD7AF" w14:textId="77777777" w:rsidR="00466254" w:rsidRPr="00466254" w:rsidRDefault="00466254" w:rsidP="00466254">
      <w:pPr>
        <w:pStyle w:val="EndNoteBibliography"/>
      </w:pPr>
    </w:p>
    <w:p w14:paraId="13347469" w14:textId="1C85518B" w:rsidR="00466254" w:rsidRPr="00466254" w:rsidRDefault="00466254" w:rsidP="00466254">
      <w:pPr>
        <w:pStyle w:val="EndNoteBibliography"/>
        <w:ind w:left="720" w:hanging="720"/>
      </w:pPr>
      <w:r w:rsidRPr="00466254">
        <w:t xml:space="preserve">Li, T., H. Li, Y. Wu, S. Li, G. Yuan, and P. Xu. 2022. "Identification of a Novel Densovirus in Aphid, and Uncovering the Possible Antiviral Process During Its Infection." </w:t>
      </w:r>
      <w:r w:rsidRPr="00466254">
        <w:rPr>
          <w:i/>
        </w:rPr>
        <w:t>Front Immunol</w:t>
      </w:r>
      <w:r w:rsidRPr="00466254">
        <w:t xml:space="preserve"> 13: 905628. </w:t>
      </w:r>
      <w:hyperlink r:id="rId17" w:history="1">
        <w:r w:rsidRPr="00466254">
          <w:rPr>
            <w:rStyle w:val="Hyperlink"/>
          </w:rPr>
          <w:t>https://dx.doi.org/10.3389/fimmu.2022.905628</w:t>
        </w:r>
      </w:hyperlink>
      <w:r w:rsidRPr="00466254">
        <w:t>.</w:t>
      </w:r>
    </w:p>
    <w:p w14:paraId="06BA8CF4" w14:textId="77777777" w:rsidR="00466254" w:rsidRPr="00466254" w:rsidRDefault="00466254" w:rsidP="00466254">
      <w:pPr>
        <w:pStyle w:val="EndNoteBibliography"/>
      </w:pPr>
    </w:p>
    <w:p w14:paraId="69106F07" w14:textId="6E4AFEA0" w:rsidR="00466254" w:rsidRPr="00466254" w:rsidRDefault="00466254" w:rsidP="00466254">
      <w:pPr>
        <w:pStyle w:val="EndNoteBibliography"/>
        <w:ind w:left="720" w:hanging="720"/>
      </w:pPr>
      <w:r w:rsidRPr="00466254">
        <w:t xml:space="preserve">Matos, M., I. Bilic, N. Viloux, N. Palmieri, O. Albaric, X. Chatenet, J. Tvarogová, N. Dinhopl, S. Heidl, D. Liebhart, and M. Hess. 2022. "A Novel Chaphamaparvovirus Is the Etiological Agent of Hepatitis Outbreaks in Pheasants (Phasianus Colchicus) Characterized by High Mortality." </w:t>
      </w:r>
      <w:r w:rsidRPr="00466254">
        <w:rPr>
          <w:i/>
        </w:rPr>
        <w:t>Transbound Emerg Dis</w:t>
      </w:r>
      <w:r w:rsidRPr="00466254">
        <w:t xml:space="preserve"> 69, no. 5 (Sep): e2093-e2104. </w:t>
      </w:r>
      <w:hyperlink r:id="rId18" w:history="1">
        <w:r w:rsidRPr="00466254">
          <w:rPr>
            <w:rStyle w:val="Hyperlink"/>
          </w:rPr>
          <w:t>https://dx.doi.org/10.1111/tbed.14545</w:t>
        </w:r>
      </w:hyperlink>
      <w:r w:rsidRPr="00466254">
        <w:t>.</w:t>
      </w:r>
    </w:p>
    <w:p w14:paraId="74ACA227" w14:textId="77777777" w:rsidR="00466254" w:rsidRPr="00466254" w:rsidRDefault="00466254" w:rsidP="00466254">
      <w:pPr>
        <w:pStyle w:val="EndNoteBibliography"/>
      </w:pPr>
    </w:p>
    <w:p w14:paraId="57CC6007" w14:textId="25B510A3" w:rsidR="00466254" w:rsidRPr="00466254" w:rsidRDefault="00466254" w:rsidP="00466254">
      <w:pPr>
        <w:pStyle w:val="EndNoteBibliography"/>
        <w:ind w:left="720" w:hanging="720"/>
      </w:pPr>
      <w:r w:rsidRPr="00466254">
        <w:t xml:space="preserve">Nishizawa, T., M. Takahashi, H. Matsuoka, A. Nishizono, S. Yamamoto, E. Fukui, H. Mizuo, M. Kawakami, K. Murata, and H. Okamoto. 2022. "Genomic Characterization and the Prevalence of a Novel Copiparvovirus in Wild Sika Deer (Cervus Nippon) in Japan." </w:t>
      </w:r>
      <w:r w:rsidRPr="00466254">
        <w:rPr>
          <w:i/>
        </w:rPr>
        <w:t>Virus Res</w:t>
      </w:r>
      <w:r w:rsidRPr="00466254">
        <w:t xml:space="preserve"> 314 (Jun): 198749. </w:t>
      </w:r>
      <w:hyperlink r:id="rId19" w:history="1">
        <w:r w:rsidRPr="00466254">
          <w:rPr>
            <w:rStyle w:val="Hyperlink"/>
          </w:rPr>
          <w:t>https://dx.doi.org/10.1016/j.virusres.2022.198749</w:t>
        </w:r>
      </w:hyperlink>
      <w:r w:rsidRPr="00466254">
        <w:t>.</w:t>
      </w:r>
    </w:p>
    <w:p w14:paraId="70D75874" w14:textId="77777777" w:rsidR="00466254" w:rsidRPr="00466254" w:rsidRDefault="00466254" w:rsidP="00466254">
      <w:pPr>
        <w:pStyle w:val="EndNoteBibliography"/>
      </w:pPr>
    </w:p>
    <w:p w14:paraId="43BDB740" w14:textId="1401A22B" w:rsidR="00466254" w:rsidRPr="00466254" w:rsidRDefault="00466254" w:rsidP="00466254">
      <w:pPr>
        <w:pStyle w:val="EndNoteBibliography"/>
        <w:ind w:left="720" w:hanging="720"/>
      </w:pPr>
      <w:r w:rsidRPr="00466254">
        <w:t xml:space="preserve">Pénzes, Judit J., Hanh T. Pham, Paul Chipman, Emmanuel W. Smith, Robert McKenna, and Peter Tijssen. 2023. "Bipartite Genome and Structural Organization of the Parvovirus Acheta Domesticus Segmented Densovirus." </w:t>
      </w:r>
      <w:r w:rsidRPr="00466254">
        <w:rPr>
          <w:i/>
        </w:rPr>
        <w:t>Nature Communications</w:t>
      </w:r>
      <w:r w:rsidRPr="00466254">
        <w:t xml:space="preserve"> 14, no. 1 (2023/06/14): 3515. </w:t>
      </w:r>
      <w:hyperlink r:id="rId20" w:history="1">
        <w:r w:rsidRPr="00466254">
          <w:rPr>
            <w:rStyle w:val="Hyperlink"/>
          </w:rPr>
          <w:t>https://dx.doi.org/10.1038/s41467-023-38875-x</w:t>
        </w:r>
      </w:hyperlink>
      <w:r w:rsidRPr="00466254">
        <w:t>.</w:t>
      </w:r>
    </w:p>
    <w:p w14:paraId="0D835D42" w14:textId="77777777" w:rsidR="00466254" w:rsidRPr="00466254" w:rsidRDefault="00466254" w:rsidP="00466254">
      <w:pPr>
        <w:pStyle w:val="EndNoteBibliography"/>
      </w:pPr>
    </w:p>
    <w:p w14:paraId="2C8F2D15" w14:textId="46A0403C" w:rsidR="00466254" w:rsidRPr="00466254" w:rsidRDefault="00466254" w:rsidP="00466254">
      <w:pPr>
        <w:pStyle w:val="EndNoteBibliography"/>
        <w:ind w:left="720" w:hanging="720"/>
      </w:pPr>
      <w:r w:rsidRPr="00466254">
        <w:t xml:space="preserve">Ramos, Edsf, W. U. Abreu, L. R. R. Rodrigues, L. F. Marinho, V. D. S. Morais, F. Villanova, R. P. Pandey, E. L. L. Araújo, X. Deng, E. Delwart, A. C. da Costa, and E. Leal. 2023. "Novel Chaphamaparvovirus in Insectivorous Molossus Molossus Bats, from the Brazilian Amazon Region." </w:t>
      </w:r>
      <w:r w:rsidRPr="00466254">
        <w:rPr>
          <w:i/>
        </w:rPr>
        <w:t>Viruses</w:t>
      </w:r>
      <w:r w:rsidRPr="00466254">
        <w:t xml:space="preserve"> 15, no. 3 (Feb 22). </w:t>
      </w:r>
      <w:hyperlink r:id="rId21" w:history="1">
        <w:r w:rsidRPr="00466254">
          <w:rPr>
            <w:rStyle w:val="Hyperlink"/>
          </w:rPr>
          <w:t>https://dx.doi.org/10.3390/v15030606</w:t>
        </w:r>
      </w:hyperlink>
      <w:r w:rsidRPr="00466254">
        <w:t>.</w:t>
      </w:r>
    </w:p>
    <w:p w14:paraId="13912396" w14:textId="77777777" w:rsidR="00466254" w:rsidRPr="00466254" w:rsidRDefault="00466254" w:rsidP="00466254">
      <w:pPr>
        <w:pStyle w:val="EndNoteBibliography"/>
      </w:pPr>
    </w:p>
    <w:p w14:paraId="031461E3" w14:textId="7C3599EA" w:rsidR="00466254" w:rsidRPr="00466254" w:rsidRDefault="00466254" w:rsidP="00466254">
      <w:pPr>
        <w:pStyle w:val="EndNoteBibliography"/>
        <w:ind w:left="720" w:hanging="720"/>
      </w:pPr>
      <w:r w:rsidRPr="00466254">
        <w:t xml:space="preserve">Sarker, S., S. Talukder, A. Anwar, T. T. H. Van, and S. Petrovski. 2022. "Unravelling Bile Viromes of Free-Range Laying Chickens Clinically Diagnosed with Spotty Liver Disease: Emergence of Many Novel Chaphamaparvoviruses into Multiple Lineages." </w:t>
      </w:r>
      <w:r w:rsidRPr="00466254">
        <w:rPr>
          <w:i/>
        </w:rPr>
        <w:t>Viruses</w:t>
      </w:r>
      <w:r w:rsidRPr="00466254">
        <w:t xml:space="preserve"> 14, no. 11 (Nov 17). </w:t>
      </w:r>
      <w:hyperlink r:id="rId22" w:history="1">
        <w:r w:rsidRPr="00466254">
          <w:rPr>
            <w:rStyle w:val="Hyperlink"/>
          </w:rPr>
          <w:t>https://dx.doi.org/10.3390/v14112543</w:t>
        </w:r>
      </w:hyperlink>
      <w:r w:rsidRPr="00466254">
        <w:t>.</w:t>
      </w:r>
    </w:p>
    <w:p w14:paraId="3EE53F41" w14:textId="77777777" w:rsidR="00466254" w:rsidRPr="00466254" w:rsidRDefault="00466254" w:rsidP="00466254">
      <w:pPr>
        <w:pStyle w:val="EndNoteBibliography"/>
      </w:pPr>
    </w:p>
    <w:p w14:paraId="75B053E2" w14:textId="554FBF5F" w:rsidR="00466254" w:rsidRPr="00466254" w:rsidRDefault="00466254" w:rsidP="00466254">
      <w:pPr>
        <w:pStyle w:val="EndNoteBibliography"/>
        <w:ind w:left="720" w:hanging="720"/>
      </w:pPr>
      <w:r w:rsidRPr="00466254">
        <w:t xml:space="preserve">Shi, Wenqiang, Mang Shi, Teng-Cheng Que, Xiao-Ming Cui, Run-Ze Ye, Luo-Yuan Xia, Xin Hou, Jia-Jing Zheng, Na Jia, Xing Xie, Wei-Chen Wu, Mei-Hong He, Hui-Feng </w:t>
      </w:r>
      <w:r w:rsidRPr="00466254">
        <w:lastRenderedPageBreak/>
        <w:t xml:space="preserve">Wang, Yong-Jie Wei, Ai-Qiong Wu, Sheng-Feng Zhang, Yu-Sheng Pan, Pan-Yu Chen, Qian Wang, Shou-Sheng Li, Yan-Li Zhong, Ying-Jiao Li, Luo-Hao Tan, Lin Zhao, Jia-Fu Jiang, Yan-Ling Hu, and Wu-Chun Cao. 2022. "Trafficked Malayan Pangolins Contain Viral Pathogens of Humans." </w:t>
      </w:r>
      <w:r w:rsidRPr="00466254">
        <w:rPr>
          <w:i/>
        </w:rPr>
        <w:t>Nature Microbiology</w:t>
      </w:r>
      <w:r w:rsidRPr="00466254">
        <w:t xml:space="preserve"> 7, no. 8 (2022/08/01): 1259-1269. </w:t>
      </w:r>
      <w:hyperlink r:id="rId23" w:history="1">
        <w:r w:rsidRPr="00466254">
          <w:rPr>
            <w:rStyle w:val="Hyperlink"/>
          </w:rPr>
          <w:t>https://dx.doi.org/10.1038/s41564-022-01181-1</w:t>
        </w:r>
      </w:hyperlink>
      <w:r w:rsidRPr="00466254">
        <w:t>.</w:t>
      </w:r>
    </w:p>
    <w:p w14:paraId="6E81190C" w14:textId="77777777" w:rsidR="00466254" w:rsidRPr="00466254" w:rsidRDefault="00466254" w:rsidP="00466254">
      <w:pPr>
        <w:pStyle w:val="EndNoteBibliography"/>
      </w:pPr>
    </w:p>
    <w:p w14:paraId="3981E669" w14:textId="77777777" w:rsidR="00466254" w:rsidRPr="00466254" w:rsidRDefault="00466254" w:rsidP="00466254">
      <w:pPr>
        <w:pStyle w:val="EndNoteBibliography"/>
        <w:ind w:left="720" w:hanging="720"/>
      </w:pPr>
      <w:r w:rsidRPr="00466254">
        <w:t xml:space="preserve">Sánchez, Christian, Ana Doménech, Esperanza Gomez-Lucia, José Luis Méndez, Juan Carlos Ortiz, and Laura Benítez. 2023. "A Novel Dependoparvovirus Identified in Cloacal Swabs of Monk Parakeet (Myiopsitta Monachus) from Urban Areas of Spain." </w:t>
      </w:r>
      <w:r w:rsidRPr="00466254">
        <w:rPr>
          <w:i/>
        </w:rPr>
        <w:t>Viruses</w:t>
      </w:r>
      <w:r w:rsidRPr="00466254">
        <w:t xml:space="preserve"> 15, no. 4: 850.</w:t>
      </w:r>
    </w:p>
    <w:p w14:paraId="584525D3" w14:textId="77777777" w:rsidR="00466254" w:rsidRPr="00466254" w:rsidRDefault="00466254" w:rsidP="00466254">
      <w:pPr>
        <w:pStyle w:val="EndNoteBibliography"/>
      </w:pPr>
    </w:p>
    <w:p w14:paraId="5556E8C1" w14:textId="47711526" w:rsidR="00A174CC" w:rsidRDefault="00466254">
      <w:pPr>
        <w:rPr>
          <w:rFonts w:ascii="Arial" w:hAnsi="Arial" w:cs="Arial"/>
          <w:color w:val="0000FF"/>
          <w:sz w:val="20"/>
        </w:rPr>
      </w:pPr>
      <w:r>
        <w:rPr>
          <w:rFonts w:ascii="Arial" w:hAnsi="Arial" w:cs="Arial"/>
          <w:color w:val="0000FF"/>
          <w:sz w:val="20"/>
        </w:rPr>
        <w:fldChar w:fldCharType="end"/>
      </w:r>
    </w:p>
    <w:sectPr w:rsidR="00A174CC">
      <w:headerReference w:type="default" r:id="rId24"/>
      <w:pgSz w:w="11906" w:h="16838"/>
      <w:pgMar w:top="1440" w:right="1440" w:bottom="1440"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F1B75" w14:textId="77777777" w:rsidR="00FA0391" w:rsidRDefault="00FA0391">
      <w:r>
        <w:separator/>
      </w:r>
    </w:p>
  </w:endnote>
  <w:endnote w:type="continuationSeparator" w:id="0">
    <w:p w14:paraId="72B30893" w14:textId="77777777" w:rsidR="00FA0391" w:rsidRDefault="00FA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7D176" w14:textId="77777777" w:rsidR="00FA0391" w:rsidRDefault="00FA0391">
      <w:r>
        <w:separator/>
      </w:r>
    </w:p>
  </w:footnote>
  <w:footnote w:type="continuationSeparator" w:id="0">
    <w:p w14:paraId="498FD819" w14:textId="77777777" w:rsidR="00FA0391" w:rsidRDefault="00FA0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404" w14:textId="47BE39BC" w:rsidR="00A174CC" w:rsidRDefault="00437970">
    <w:pPr>
      <w:pStyle w:val="Header"/>
      <w:jc w:val="right"/>
    </w:pPr>
    <w:r>
      <w:t>April</w:t>
    </w:r>
    <w:r w:rsidR="008815EE">
      <w:t xml:space="preserve"> 202</w:t>
    </w:r>
    <w:r>
      <w:t>3</w:t>
    </w:r>
  </w:p>
  <w:p w14:paraId="798CCB4D" w14:textId="77777777" w:rsidR="00A174CC" w:rsidRDefault="00A174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0B21"/>
    <w:multiLevelType w:val="hybridMultilevel"/>
    <w:tmpl w:val="023AE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A3705"/>
    <w:multiLevelType w:val="hybridMultilevel"/>
    <w:tmpl w:val="C400D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30FE4"/>
    <w:multiLevelType w:val="hybridMultilevel"/>
    <w:tmpl w:val="13422BFC"/>
    <w:lvl w:ilvl="0" w:tplc="99EA31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F02AC"/>
    <w:multiLevelType w:val="hybridMultilevel"/>
    <w:tmpl w:val="6B7E22FA"/>
    <w:lvl w:ilvl="0" w:tplc="44DE700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895761"/>
    <w:multiLevelType w:val="multilevel"/>
    <w:tmpl w:val="B7608EB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sz w:val="20"/>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15:restartNumberingAfterBreak="0">
    <w:nsid w:val="4798525A"/>
    <w:multiLevelType w:val="hybridMultilevel"/>
    <w:tmpl w:val="BFA81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691984"/>
    <w:multiLevelType w:val="hybridMultilevel"/>
    <w:tmpl w:val="E604A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F1260"/>
    <w:multiLevelType w:val="hybridMultilevel"/>
    <w:tmpl w:val="2BA00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252F84"/>
    <w:multiLevelType w:val="hybridMultilevel"/>
    <w:tmpl w:val="8B0499CE"/>
    <w:lvl w:ilvl="0" w:tplc="1B76D45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F27208"/>
    <w:multiLevelType w:val="hybridMultilevel"/>
    <w:tmpl w:val="966AFC8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B6860"/>
    <w:multiLevelType w:val="hybridMultilevel"/>
    <w:tmpl w:val="C4B4A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9410F9"/>
    <w:multiLevelType w:val="multilevel"/>
    <w:tmpl w:val="B18CCF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DD22A52"/>
    <w:multiLevelType w:val="hybridMultilevel"/>
    <w:tmpl w:val="CC985B82"/>
    <w:lvl w:ilvl="0" w:tplc="7EBED0F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6354172">
    <w:abstractNumId w:val="4"/>
  </w:num>
  <w:num w:numId="2" w16cid:durableId="1176191213">
    <w:abstractNumId w:val="11"/>
  </w:num>
  <w:num w:numId="3" w16cid:durableId="220756972">
    <w:abstractNumId w:val="6"/>
  </w:num>
  <w:num w:numId="4" w16cid:durableId="1307779656">
    <w:abstractNumId w:val="12"/>
  </w:num>
  <w:num w:numId="5" w16cid:durableId="1637025288">
    <w:abstractNumId w:val="8"/>
  </w:num>
  <w:num w:numId="6" w16cid:durableId="57939934">
    <w:abstractNumId w:val="0"/>
  </w:num>
  <w:num w:numId="7" w16cid:durableId="1395004546">
    <w:abstractNumId w:val="7"/>
  </w:num>
  <w:num w:numId="8" w16cid:durableId="1684546557">
    <w:abstractNumId w:val="3"/>
  </w:num>
  <w:num w:numId="9" w16cid:durableId="485629228">
    <w:abstractNumId w:val="2"/>
  </w:num>
  <w:num w:numId="10" w16cid:durableId="2039892141">
    <w:abstractNumId w:val="9"/>
  </w:num>
  <w:num w:numId="11" w16cid:durableId="219943989">
    <w:abstractNumId w:val="1"/>
  </w:num>
  <w:num w:numId="12" w16cid:durableId="783037171">
    <w:abstractNumId w:val="10"/>
  </w:num>
  <w:num w:numId="13" w16cid:durableId="880289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urabian 9th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A174CC"/>
    <w:rsid w:val="00035A87"/>
    <w:rsid w:val="000A146A"/>
    <w:rsid w:val="000F51F4"/>
    <w:rsid w:val="000F7067"/>
    <w:rsid w:val="0013113D"/>
    <w:rsid w:val="002B7578"/>
    <w:rsid w:val="002F114E"/>
    <w:rsid w:val="0030564E"/>
    <w:rsid w:val="00323AF1"/>
    <w:rsid w:val="0037243A"/>
    <w:rsid w:val="0042107F"/>
    <w:rsid w:val="0043110C"/>
    <w:rsid w:val="00437970"/>
    <w:rsid w:val="00466254"/>
    <w:rsid w:val="004F3196"/>
    <w:rsid w:val="00514C53"/>
    <w:rsid w:val="00543F86"/>
    <w:rsid w:val="005A54C3"/>
    <w:rsid w:val="0069011B"/>
    <w:rsid w:val="006C7697"/>
    <w:rsid w:val="007900CD"/>
    <w:rsid w:val="007A4AFA"/>
    <w:rsid w:val="007D0018"/>
    <w:rsid w:val="008274B5"/>
    <w:rsid w:val="008815EE"/>
    <w:rsid w:val="0091296F"/>
    <w:rsid w:val="009C5412"/>
    <w:rsid w:val="00A174CC"/>
    <w:rsid w:val="00A2357C"/>
    <w:rsid w:val="00A70D27"/>
    <w:rsid w:val="00AD759B"/>
    <w:rsid w:val="00B24CEF"/>
    <w:rsid w:val="00B35CC8"/>
    <w:rsid w:val="00B47589"/>
    <w:rsid w:val="00BC3497"/>
    <w:rsid w:val="00C570CA"/>
    <w:rsid w:val="00CA7BC9"/>
    <w:rsid w:val="00CB5BD5"/>
    <w:rsid w:val="00DF03EB"/>
    <w:rsid w:val="00E034BE"/>
    <w:rsid w:val="00E20E28"/>
    <w:rsid w:val="00EE208A"/>
    <w:rsid w:val="00F93BE9"/>
    <w:rsid w:val="00FA0391"/>
    <w:rsid w:val="00FF417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578D2"/>
  <w15:docId w15:val="{E5A7C67D-C67A-514A-969E-A3FDEE91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05B35"/>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Char">
    <w:name w:val="Body Text Indent Char"/>
    <w:basedOn w:val="DefaultParagraphFont"/>
    <w:link w:val="BodyTextIndent"/>
    <w:semiHidden/>
    <w:qFormat/>
    <w:rsid w:val="00F05B35"/>
    <w:rPr>
      <w:rFonts w:ascii="Times" w:eastAsia="Times" w:hAnsi="Times" w:cs="Times New Roman"/>
      <w:szCs w:val="20"/>
      <w:lang w:val="en-US" w:eastAsia="en-GB"/>
    </w:rPr>
  </w:style>
  <w:style w:type="character" w:customStyle="1" w:styleId="InternetLink">
    <w:name w:val="Internet Link"/>
    <w:rsid w:val="00F05B35"/>
    <w:rPr>
      <w:color w:val="0000FF"/>
      <w:u w:val="single"/>
    </w:rPr>
  </w:style>
  <w:style w:type="character" w:customStyle="1" w:styleId="BalloonTextChar">
    <w:name w:val="Balloon Text Char"/>
    <w:basedOn w:val="DefaultParagraphFont"/>
    <w:link w:val="BalloonText"/>
    <w:uiPriority w:val="99"/>
    <w:semiHidden/>
    <w:qFormat/>
    <w:rsid w:val="006C6960"/>
    <w:rPr>
      <w:rFonts w:ascii="Times New Roman" w:eastAsia="Times New Roman" w:hAnsi="Times New Roman" w:cs="Times New Roman"/>
      <w:sz w:val="18"/>
      <w:szCs w:val="18"/>
      <w:lang w:val="en-US"/>
    </w:rPr>
  </w:style>
  <w:style w:type="character" w:customStyle="1" w:styleId="refsource">
    <w:name w:val="refsource"/>
    <w:basedOn w:val="DefaultParagraphFont"/>
    <w:qFormat/>
    <w:rsid w:val="006C6960"/>
  </w:style>
  <w:style w:type="character" w:customStyle="1" w:styleId="HeaderChar">
    <w:name w:val="Header Char"/>
    <w:basedOn w:val="DefaultParagraphFont"/>
    <w:link w:val="Header"/>
    <w:uiPriority w:val="99"/>
    <w:qFormat/>
    <w:rsid w:val="004609D1"/>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sid w:val="004609D1"/>
    <w:rPr>
      <w:rFonts w:ascii="Times New Roman" w:eastAsia="Times New Roman" w:hAnsi="Times New Roman" w:cs="Times New Roman"/>
      <w:lang w:val="en-US"/>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BodyTextIndent">
    <w:name w:val="Body Text Indent"/>
    <w:basedOn w:val="Normal"/>
    <w:link w:val="BodyTextIndentChar"/>
    <w:semiHidden/>
    <w:rsid w:val="00F05B35"/>
    <w:pPr>
      <w:ind w:left="2880" w:hanging="2880"/>
    </w:pPr>
    <w:rPr>
      <w:rFonts w:ascii="Times" w:eastAsia="Times" w:hAnsi="Times"/>
      <w:szCs w:val="20"/>
      <w:lang w:eastAsia="en-GB"/>
    </w:rPr>
  </w:style>
  <w:style w:type="paragraph" w:styleId="BalloonText">
    <w:name w:val="Balloon Text"/>
    <w:basedOn w:val="Normal"/>
    <w:link w:val="BalloonTextChar"/>
    <w:uiPriority w:val="99"/>
    <w:semiHidden/>
    <w:unhideWhenUsed/>
    <w:qFormat/>
    <w:rsid w:val="006C6960"/>
    <w:rPr>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609D1"/>
    <w:pPr>
      <w:tabs>
        <w:tab w:val="center" w:pos="4513"/>
        <w:tab w:val="right" w:pos="9026"/>
      </w:tabs>
    </w:pPr>
  </w:style>
  <w:style w:type="paragraph" w:styleId="Footer">
    <w:name w:val="footer"/>
    <w:basedOn w:val="Normal"/>
    <w:link w:val="FooterChar"/>
    <w:uiPriority w:val="99"/>
    <w:unhideWhenUsed/>
    <w:rsid w:val="004609D1"/>
    <w:pPr>
      <w:tabs>
        <w:tab w:val="center" w:pos="4513"/>
        <w:tab w:val="right" w:pos="9026"/>
      </w:tabs>
    </w:pPr>
  </w:style>
  <w:style w:type="table" w:styleId="TableGrid">
    <w:name w:val="Table Grid"/>
    <w:basedOn w:val="TableNormal"/>
    <w:uiPriority w:val="39"/>
    <w:rsid w:val="00F05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437970"/>
    <w:rPr>
      <w:color w:val="0563C1" w:themeColor="hyperlink"/>
      <w:u w:val="single"/>
    </w:rPr>
  </w:style>
  <w:style w:type="character" w:styleId="UnresolvedMention">
    <w:name w:val="Unresolved Mention"/>
    <w:basedOn w:val="DefaultParagraphFont"/>
    <w:uiPriority w:val="99"/>
    <w:rsid w:val="00437970"/>
    <w:rPr>
      <w:color w:val="605E5C"/>
      <w:shd w:val="clear" w:color="auto" w:fill="E1DFDD"/>
    </w:rPr>
  </w:style>
  <w:style w:type="character" w:styleId="FollowedHyperlink">
    <w:name w:val="FollowedHyperlink"/>
    <w:basedOn w:val="DefaultParagraphFont"/>
    <w:uiPriority w:val="99"/>
    <w:semiHidden/>
    <w:unhideWhenUsed/>
    <w:rsid w:val="00437970"/>
    <w:rPr>
      <w:color w:val="954F72" w:themeColor="followedHyperlink"/>
      <w:u w:val="single"/>
    </w:rPr>
  </w:style>
  <w:style w:type="paragraph" w:styleId="ListParagraph">
    <w:name w:val="List Paragraph"/>
    <w:basedOn w:val="Normal"/>
    <w:link w:val="ListParagraphChar"/>
    <w:uiPriority w:val="34"/>
    <w:qFormat/>
    <w:rsid w:val="00323AF1"/>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EndNoteBibliographyTitle">
    <w:name w:val="EndNote Bibliography Title"/>
    <w:basedOn w:val="Normal"/>
    <w:link w:val="EndNoteBibliographyTitleChar"/>
    <w:rsid w:val="00466254"/>
    <w:pPr>
      <w:jc w:val="center"/>
    </w:pPr>
    <w:rPr>
      <w:noProof/>
    </w:rPr>
  </w:style>
  <w:style w:type="character" w:customStyle="1" w:styleId="ListParagraphChar">
    <w:name w:val="List Paragraph Char"/>
    <w:basedOn w:val="DefaultParagraphFont"/>
    <w:link w:val="ListParagraph"/>
    <w:uiPriority w:val="34"/>
    <w:rsid w:val="00466254"/>
    <w:rPr>
      <w:kern w:val="2"/>
      <w:sz w:val="22"/>
      <w:szCs w:val="22"/>
      <w:lang w:val="en-US"/>
      <w14:ligatures w14:val="standardContextual"/>
    </w:rPr>
  </w:style>
  <w:style w:type="character" w:customStyle="1" w:styleId="EndNoteBibliographyTitleChar">
    <w:name w:val="EndNote Bibliography Title Char"/>
    <w:basedOn w:val="ListParagraphChar"/>
    <w:link w:val="EndNoteBibliographyTitle"/>
    <w:rsid w:val="00466254"/>
    <w:rPr>
      <w:rFonts w:ascii="Times New Roman" w:eastAsia="Times New Roman" w:hAnsi="Times New Roman" w:cs="Times New Roman"/>
      <w:noProof/>
      <w:kern w:val="2"/>
      <w:sz w:val="22"/>
      <w:szCs w:val="22"/>
      <w:lang w:val="en-US"/>
      <w14:ligatures w14:val="standardContextual"/>
    </w:rPr>
  </w:style>
  <w:style w:type="paragraph" w:customStyle="1" w:styleId="EndNoteBibliography">
    <w:name w:val="EndNote Bibliography"/>
    <w:basedOn w:val="Normal"/>
    <w:link w:val="EndNoteBibliographyChar"/>
    <w:rsid w:val="00466254"/>
    <w:rPr>
      <w:noProof/>
    </w:rPr>
  </w:style>
  <w:style w:type="character" w:customStyle="1" w:styleId="EndNoteBibliographyChar">
    <w:name w:val="EndNote Bibliography Char"/>
    <w:basedOn w:val="ListParagraphChar"/>
    <w:link w:val="EndNoteBibliography"/>
    <w:rsid w:val="00466254"/>
    <w:rPr>
      <w:rFonts w:ascii="Times New Roman" w:eastAsia="Times New Roman" w:hAnsi="Times New Roman" w:cs="Times New Roman"/>
      <w:noProof/>
      <w:kern w:val="2"/>
      <w:sz w:val="22"/>
      <w:szCs w:val="2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judycash08@gmail.com" TargetMode="External"/><Relationship Id="rId13" Type="http://schemas.openxmlformats.org/officeDocument/2006/relationships/image" Target="media/image4.png"/><Relationship Id="rId18" Type="http://schemas.openxmlformats.org/officeDocument/2006/relationships/hyperlink" Target="https://dx.doi.org/10.1111/tbed.1454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x.doi.org/10.3390/v15030606" TargetMode="External"/><Relationship Id="rId7" Type="http://schemas.openxmlformats.org/officeDocument/2006/relationships/image" Target="media/image1.png"/><Relationship Id="rId12" Type="http://schemas.openxmlformats.org/officeDocument/2006/relationships/image" Target="media/image3.tiff"/><Relationship Id="rId17" Type="http://schemas.openxmlformats.org/officeDocument/2006/relationships/hyperlink" Target="https://dx.doi.org/10.3389/fimmu.2022.905628"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x.doi.org/10.1089/vbz.2022.0025" TargetMode="External"/><Relationship Id="rId20" Type="http://schemas.openxmlformats.org/officeDocument/2006/relationships/hyperlink" Target="https://dx.doi.org/10.1038/s41467-023-38875-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x.doi.org/10.3389/fvets.2022.1009103" TargetMode="External"/><Relationship Id="rId23" Type="http://schemas.openxmlformats.org/officeDocument/2006/relationships/hyperlink" Target="https://dx.doi.org/10.1038/s41564-022-01181-1" TargetMode="External"/><Relationship Id="rId10" Type="http://schemas.openxmlformats.org/officeDocument/2006/relationships/hyperlink" Target="mailto:Maria.Soderlund-Venermo@helsinki.fi" TargetMode="External"/><Relationship Id="rId19" Type="http://schemas.openxmlformats.org/officeDocument/2006/relationships/hyperlink" Target="https://dx.doi.org/10.1016/j.virusres.2022.198749" TargetMode="External"/><Relationship Id="rId4" Type="http://schemas.openxmlformats.org/officeDocument/2006/relationships/webSettings" Target="webSettings.xml"/><Relationship Id="rId9" Type="http://schemas.openxmlformats.org/officeDocument/2006/relationships/hyperlink" Target="mailto:marta.canuti@gmail.com" TargetMode="External"/><Relationship Id="rId14" Type="http://schemas.openxmlformats.org/officeDocument/2006/relationships/hyperlink" Target="https://dx.doi.org/10.1093/ve/veac056" TargetMode="External"/><Relationship Id="rId22" Type="http://schemas.openxmlformats.org/officeDocument/2006/relationships/hyperlink" Target="https://dx.doi.org/10.3390/v141125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3921</Words>
  <Characters>22356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Walker</dc:creator>
  <dc:description/>
  <cp:lastModifiedBy>F. Murilo Zerbini</cp:lastModifiedBy>
  <cp:revision>5</cp:revision>
  <dcterms:created xsi:type="dcterms:W3CDTF">2023-06-16T22:45:00Z</dcterms:created>
  <dcterms:modified xsi:type="dcterms:W3CDTF">2023-07-10T19:11:00Z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