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4D1F4" w14:textId="77777777" w:rsidR="009E3A56" w:rsidRDefault="003D2242">
      <w:pPr>
        <w:pStyle w:val="Title"/>
      </w:pPr>
      <w:r>
        <w:t>PersonAlytics© User’s Guide</w:t>
      </w:r>
    </w:p>
    <w:p w14:paraId="3F94D1F5" w14:textId="77777777" w:rsidR="009E3A56" w:rsidRDefault="003D2242">
      <w:pPr>
        <w:pStyle w:val="Author"/>
      </w:pPr>
      <w:r>
        <w:t>Stephen Tueller, Ty Ridenour, Derek Ramirez, Jessica Cance</w:t>
      </w:r>
    </w:p>
    <w:p w14:paraId="3F94D1F6" w14:textId="77777777" w:rsidR="009E3A56" w:rsidRDefault="003D2242">
      <w:pPr>
        <w:pStyle w:val="Date"/>
      </w:pPr>
      <w:r>
        <w:t>2019-12-31</w:t>
      </w:r>
    </w:p>
    <w:sdt>
      <w:sdtPr>
        <w:rPr>
          <w:rFonts w:asciiTheme="minorHAnsi" w:eastAsiaTheme="minorHAnsi" w:hAnsiTheme="minorHAnsi" w:cstheme="minorBidi"/>
          <w:color w:val="auto"/>
          <w:sz w:val="24"/>
          <w:szCs w:val="24"/>
        </w:rPr>
        <w:id w:val="942337935"/>
        <w:docPartObj>
          <w:docPartGallery w:val="Table of Contents"/>
          <w:docPartUnique/>
        </w:docPartObj>
      </w:sdtPr>
      <w:sdtEndPr/>
      <w:sdtContent>
        <w:p w14:paraId="3F94D1F7" w14:textId="77777777" w:rsidR="009E3A56" w:rsidRDefault="003D2242">
          <w:pPr>
            <w:pStyle w:val="TOCHeading"/>
          </w:pPr>
          <w:r>
            <w:t>Table of Contents</w:t>
          </w:r>
        </w:p>
        <w:p w14:paraId="0CE5D7A6" w14:textId="6F003E11" w:rsidR="000D721F" w:rsidRDefault="003D2242">
          <w:pPr>
            <w:pStyle w:val="TOC1"/>
            <w:tabs>
              <w:tab w:val="right" w:leader="dot" w:pos="9350"/>
            </w:tabs>
            <w:rPr>
              <w:noProof/>
            </w:rPr>
          </w:pPr>
          <w:r>
            <w:fldChar w:fldCharType="begin"/>
          </w:r>
          <w:r>
            <w:instrText>TOC \o "1-3" \h \z \u</w:instrText>
          </w:r>
          <w:r w:rsidR="000D721F">
            <w:fldChar w:fldCharType="separate"/>
          </w:r>
          <w:hyperlink w:anchor="_Toc42167046" w:history="1">
            <w:r w:rsidR="000D721F" w:rsidRPr="0043441E">
              <w:rPr>
                <w:rStyle w:val="Hyperlink"/>
                <w:noProof/>
              </w:rPr>
              <w:t>Introduction</w:t>
            </w:r>
            <w:r w:rsidR="000D721F">
              <w:rPr>
                <w:noProof/>
                <w:webHidden/>
              </w:rPr>
              <w:tab/>
            </w:r>
            <w:r w:rsidR="000D721F">
              <w:rPr>
                <w:noProof/>
                <w:webHidden/>
              </w:rPr>
              <w:fldChar w:fldCharType="begin"/>
            </w:r>
            <w:r w:rsidR="000D721F">
              <w:rPr>
                <w:noProof/>
                <w:webHidden/>
              </w:rPr>
              <w:instrText xml:space="preserve"> PAGEREF _Toc42167046 \h </w:instrText>
            </w:r>
            <w:r w:rsidR="000D721F">
              <w:rPr>
                <w:noProof/>
                <w:webHidden/>
              </w:rPr>
            </w:r>
            <w:r w:rsidR="000D721F">
              <w:rPr>
                <w:noProof/>
                <w:webHidden/>
              </w:rPr>
              <w:fldChar w:fldCharType="separate"/>
            </w:r>
            <w:r w:rsidR="000D721F">
              <w:rPr>
                <w:noProof/>
                <w:webHidden/>
              </w:rPr>
              <w:t>2</w:t>
            </w:r>
            <w:r w:rsidR="000D721F">
              <w:rPr>
                <w:noProof/>
                <w:webHidden/>
              </w:rPr>
              <w:fldChar w:fldCharType="end"/>
            </w:r>
          </w:hyperlink>
        </w:p>
        <w:p w14:paraId="688EAD5B" w14:textId="5B4CA8BE" w:rsidR="000D721F" w:rsidRDefault="000D721F">
          <w:pPr>
            <w:pStyle w:val="TOC1"/>
            <w:tabs>
              <w:tab w:val="right" w:leader="dot" w:pos="9350"/>
            </w:tabs>
            <w:rPr>
              <w:noProof/>
            </w:rPr>
          </w:pPr>
          <w:hyperlink w:anchor="_Toc42167047" w:history="1">
            <w:r w:rsidRPr="0043441E">
              <w:rPr>
                <w:rStyle w:val="Hyperlink"/>
                <w:noProof/>
              </w:rPr>
              <w:t xml:space="preserve">The </w:t>
            </w:r>
            <w:r w:rsidRPr="0043441E">
              <w:rPr>
                <w:rStyle w:val="Hyperlink"/>
                <w:rFonts w:ascii="Consolas" w:hAnsi="Consolas"/>
                <w:noProof/>
              </w:rPr>
              <w:t>PersonAlytic</w:t>
            </w:r>
            <w:r w:rsidRPr="0043441E">
              <w:rPr>
                <w:rStyle w:val="Hyperlink"/>
                <w:noProof/>
              </w:rPr>
              <w:t xml:space="preserve"> framework</w:t>
            </w:r>
            <w:r>
              <w:rPr>
                <w:noProof/>
                <w:webHidden/>
              </w:rPr>
              <w:tab/>
            </w:r>
            <w:r>
              <w:rPr>
                <w:noProof/>
                <w:webHidden/>
              </w:rPr>
              <w:fldChar w:fldCharType="begin"/>
            </w:r>
            <w:r>
              <w:rPr>
                <w:noProof/>
                <w:webHidden/>
              </w:rPr>
              <w:instrText xml:space="preserve"> PAGEREF _Toc42167047 \h </w:instrText>
            </w:r>
            <w:r>
              <w:rPr>
                <w:noProof/>
                <w:webHidden/>
              </w:rPr>
            </w:r>
            <w:r>
              <w:rPr>
                <w:noProof/>
                <w:webHidden/>
              </w:rPr>
              <w:fldChar w:fldCharType="separate"/>
            </w:r>
            <w:r>
              <w:rPr>
                <w:noProof/>
                <w:webHidden/>
              </w:rPr>
              <w:t>3</w:t>
            </w:r>
            <w:r>
              <w:rPr>
                <w:noProof/>
                <w:webHidden/>
              </w:rPr>
              <w:fldChar w:fldCharType="end"/>
            </w:r>
          </w:hyperlink>
        </w:p>
        <w:p w14:paraId="449D6E49" w14:textId="5CFCE204" w:rsidR="000D721F" w:rsidRDefault="000D721F">
          <w:pPr>
            <w:pStyle w:val="TOC1"/>
            <w:tabs>
              <w:tab w:val="right" w:leader="dot" w:pos="9350"/>
            </w:tabs>
            <w:rPr>
              <w:noProof/>
            </w:rPr>
          </w:pPr>
          <w:hyperlink w:anchor="_Toc42167048" w:history="1">
            <w:r w:rsidRPr="0043441E">
              <w:rPr>
                <w:rStyle w:val="Hyperlink"/>
                <w:noProof/>
              </w:rPr>
              <w:t xml:space="preserve">Installing </w:t>
            </w:r>
            <w:r w:rsidRPr="0043441E">
              <w:rPr>
                <w:rStyle w:val="Hyperlink"/>
                <w:rFonts w:ascii="Consolas" w:hAnsi="Consolas"/>
                <w:noProof/>
              </w:rPr>
              <w:t>PersonAlytics</w:t>
            </w:r>
            <w:r>
              <w:rPr>
                <w:noProof/>
                <w:webHidden/>
              </w:rPr>
              <w:tab/>
            </w:r>
            <w:r>
              <w:rPr>
                <w:noProof/>
                <w:webHidden/>
              </w:rPr>
              <w:fldChar w:fldCharType="begin"/>
            </w:r>
            <w:r>
              <w:rPr>
                <w:noProof/>
                <w:webHidden/>
              </w:rPr>
              <w:instrText xml:space="preserve"> PAGEREF _Toc42167048 \h </w:instrText>
            </w:r>
            <w:r>
              <w:rPr>
                <w:noProof/>
                <w:webHidden/>
              </w:rPr>
            </w:r>
            <w:r>
              <w:rPr>
                <w:noProof/>
                <w:webHidden/>
              </w:rPr>
              <w:fldChar w:fldCharType="separate"/>
            </w:r>
            <w:r>
              <w:rPr>
                <w:noProof/>
                <w:webHidden/>
              </w:rPr>
              <w:t>3</w:t>
            </w:r>
            <w:r>
              <w:rPr>
                <w:noProof/>
                <w:webHidden/>
              </w:rPr>
              <w:fldChar w:fldCharType="end"/>
            </w:r>
          </w:hyperlink>
        </w:p>
        <w:p w14:paraId="669CD02B" w14:textId="4BA058F1" w:rsidR="000D721F" w:rsidRDefault="000D721F">
          <w:pPr>
            <w:pStyle w:val="TOC1"/>
            <w:tabs>
              <w:tab w:val="right" w:leader="dot" w:pos="9350"/>
            </w:tabs>
            <w:rPr>
              <w:noProof/>
            </w:rPr>
          </w:pPr>
          <w:hyperlink w:anchor="_Toc42167049" w:history="1">
            <w:r w:rsidRPr="0043441E">
              <w:rPr>
                <w:rStyle w:val="Hyperlink"/>
                <w:noProof/>
              </w:rPr>
              <w:t xml:space="preserve">Starting </w:t>
            </w:r>
            <w:r w:rsidRPr="0043441E">
              <w:rPr>
                <w:rStyle w:val="Hyperlink"/>
                <w:rFonts w:ascii="Consolas" w:hAnsi="Consolas"/>
                <w:noProof/>
              </w:rPr>
              <w:t>PersonAlytics</w:t>
            </w:r>
            <w:r>
              <w:rPr>
                <w:noProof/>
                <w:webHidden/>
              </w:rPr>
              <w:tab/>
            </w:r>
            <w:r>
              <w:rPr>
                <w:noProof/>
                <w:webHidden/>
              </w:rPr>
              <w:fldChar w:fldCharType="begin"/>
            </w:r>
            <w:r>
              <w:rPr>
                <w:noProof/>
                <w:webHidden/>
              </w:rPr>
              <w:instrText xml:space="preserve"> PAGEREF _Toc42167049 \h </w:instrText>
            </w:r>
            <w:r>
              <w:rPr>
                <w:noProof/>
                <w:webHidden/>
              </w:rPr>
            </w:r>
            <w:r>
              <w:rPr>
                <w:noProof/>
                <w:webHidden/>
              </w:rPr>
              <w:fldChar w:fldCharType="separate"/>
            </w:r>
            <w:r>
              <w:rPr>
                <w:noProof/>
                <w:webHidden/>
              </w:rPr>
              <w:t>5</w:t>
            </w:r>
            <w:r>
              <w:rPr>
                <w:noProof/>
                <w:webHidden/>
              </w:rPr>
              <w:fldChar w:fldCharType="end"/>
            </w:r>
          </w:hyperlink>
        </w:p>
        <w:p w14:paraId="28EADFCF" w14:textId="6882485D" w:rsidR="000D721F" w:rsidRDefault="000D721F">
          <w:pPr>
            <w:pStyle w:val="TOC1"/>
            <w:tabs>
              <w:tab w:val="right" w:leader="dot" w:pos="9350"/>
            </w:tabs>
            <w:rPr>
              <w:noProof/>
            </w:rPr>
          </w:pPr>
          <w:hyperlink w:anchor="_Toc42167050" w:history="1">
            <w:r w:rsidRPr="0043441E">
              <w:rPr>
                <w:rStyle w:val="Hyperlink"/>
                <w:noProof/>
              </w:rPr>
              <w:t xml:space="preserve">Basic </w:t>
            </w:r>
            <w:r w:rsidRPr="0043441E">
              <w:rPr>
                <w:rStyle w:val="Hyperlink"/>
                <w:rFonts w:ascii="Consolas" w:hAnsi="Consolas"/>
                <w:noProof/>
              </w:rPr>
              <w:t>PersonAlytics</w:t>
            </w:r>
            <w:r w:rsidRPr="0043441E">
              <w:rPr>
                <w:rStyle w:val="Hyperlink"/>
                <w:noProof/>
              </w:rPr>
              <w:t xml:space="preserve"> Use</w:t>
            </w:r>
            <w:r>
              <w:rPr>
                <w:noProof/>
                <w:webHidden/>
              </w:rPr>
              <w:tab/>
            </w:r>
            <w:r>
              <w:rPr>
                <w:noProof/>
                <w:webHidden/>
              </w:rPr>
              <w:fldChar w:fldCharType="begin"/>
            </w:r>
            <w:r>
              <w:rPr>
                <w:noProof/>
                <w:webHidden/>
              </w:rPr>
              <w:instrText xml:space="preserve"> PAGEREF _Toc42167050 \h </w:instrText>
            </w:r>
            <w:r>
              <w:rPr>
                <w:noProof/>
                <w:webHidden/>
              </w:rPr>
            </w:r>
            <w:r>
              <w:rPr>
                <w:noProof/>
                <w:webHidden/>
              </w:rPr>
              <w:fldChar w:fldCharType="separate"/>
            </w:r>
            <w:r>
              <w:rPr>
                <w:noProof/>
                <w:webHidden/>
              </w:rPr>
              <w:t>5</w:t>
            </w:r>
            <w:r>
              <w:rPr>
                <w:noProof/>
                <w:webHidden/>
              </w:rPr>
              <w:fldChar w:fldCharType="end"/>
            </w:r>
          </w:hyperlink>
        </w:p>
        <w:p w14:paraId="5598C80A" w14:textId="7F03DAA2" w:rsidR="000D721F" w:rsidRDefault="000D721F">
          <w:pPr>
            <w:pStyle w:val="TOC2"/>
            <w:tabs>
              <w:tab w:val="right" w:leader="dot" w:pos="9350"/>
            </w:tabs>
            <w:rPr>
              <w:noProof/>
            </w:rPr>
          </w:pPr>
          <w:hyperlink w:anchor="_Toc42167051" w:history="1">
            <w:r w:rsidRPr="0043441E">
              <w:rPr>
                <w:rStyle w:val="Hyperlink"/>
                <w:noProof/>
              </w:rPr>
              <w:t>The OvaryICT Data</w:t>
            </w:r>
            <w:r>
              <w:rPr>
                <w:noProof/>
                <w:webHidden/>
              </w:rPr>
              <w:tab/>
            </w:r>
            <w:r>
              <w:rPr>
                <w:noProof/>
                <w:webHidden/>
              </w:rPr>
              <w:fldChar w:fldCharType="begin"/>
            </w:r>
            <w:r>
              <w:rPr>
                <w:noProof/>
                <w:webHidden/>
              </w:rPr>
              <w:instrText xml:space="preserve"> PAGEREF _Toc42167051 \h </w:instrText>
            </w:r>
            <w:r>
              <w:rPr>
                <w:noProof/>
                <w:webHidden/>
              </w:rPr>
            </w:r>
            <w:r>
              <w:rPr>
                <w:noProof/>
                <w:webHidden/>
              </w:rPr>
              <w:fldChar w:fldCharType="separate"/>
            </w:r>
            <w:r>
              <w:rPr>
                <w:noProof/>
                <w:webHidden/>
              </w:rPr>
              <w:t>5</w:t>
            </w:r>
            <w:r>
              <w:rPr>
                <w:noProof/>
                <w:webHidden/>
              </w:rPr>
              <w:fldChar w:fldCharType="end"/>
            </w:r>
          </w:hyperlink>
        </w:p>
        <w:p w14:paraId="613EF82E" w14:textId="69D60026" w:rsidR="000D721F" w:rsidRDefault="000D721F">
          <w:pPr>
            <w:pStyle w:val="TOC2"/>
            <w:tabs>
              <w:tab w:val="right" w:leader="dot" w:pos="9350"/>
            </w:tabs>
            <w:rPr>
              <w:noProof/>
            </w:rPr>
          </w:pPr>
          <w:hyperlink w:anchor="_Toc42167052" w:history="1">
            <w:r w:rsidRPr="0043441E">
              <w:rPr>
                <w:rStyle w:val="Hyperlink"/>
                <w:noProof/>
              </w:rPr>
              <w:t xml:space="preserve">Required </w:t>
            </w:r>
            <w:r w:rsidRPr="0043441E">
              <w:rPr>
                <w:rStyle w:val="Hyperlink"/>
                <w:rFonts w:ascii="Consolas" w:hAnsi="Consolas"/>
                <w:noProof/>
              </w:rPr>
              <w:t>PersonAlytics</w:t>
            </w:r>
            <w:r w:rsidRPr="0043441E">
              <w:rPr>
                <w:rStyle w:val="Hyperlink"/>
                <w:noProof/>
              </w:rPr>
              <w:t xml:space="preserve"> Parameters</w:t>
            </w:r>
            <w:r>
              <w:rPr>
                <w:noProof/>
                <w:webHidden/>
              </w:rPr>
              <w:tab/>
            </w:r>
            <w:r>
              <w:rPr>
                <w:noProof/>
                <w:webHidden/>
              </w:rPr>
              <w:fldChar w:fldCharType="begin"/>
            </w:r>
            <w:r>
              <w:rPr>
                <w:noProof/>
                <w:webHidden/>
              </w:rPr>
              <w:instrText xml:space="preserve"> PAGEREF _Toc42167052 \h </w:instrText>
            </w:r>
            <w:r>
              <w:rPr>
                <w:noProof/>
                <w:webHidden/>
              </w:rPr>
            </w:r>
            <w:r>
              <w:rPr>
                <w:noProof/>
                <w:webHidden/>
              </w:rPr>
              <w:fldChar w:fldCharType="separate"/>
            </w:r>
            <w:r>
              <w:rPr>
                <w:noProof/>
                <w:webHidden/>
              </w:rPr>
              <w:t>6</w:t>
            </w:r>
            <w:r>
              <w:rPr>
                <w:noProof/>
                <w:webHidden/>
              </w:rPr>
              <w:fldChar w:fldCharType="end"/>
            </w:r>
          </w:hyperlink>
        </w:p>
        <w:p w14:paraId="47C3E0AA" w14:textId="7F97EDB7" w:rsidR="000D721F" w:rsidRDefault="000D721F">
          <w:pPr>
            <w:pStyle w:val="TOC2"/>
            <w:tabs>
              <w:tab w:val="right" w:leader="dot" w:pos="9350"/>
            </w:tabs>
            <w:rPr>
              <w:noProof/>
            </w:rPr>
          </w:pPr>
          <w:hyperlink w:anchor="_Toc42167053" w:history="1">
            <w:r w:rsidRPr="0043441E">
              <w:rPr>
                <w:rStyle w:val="Hyperlink"/>
                <w:noProof/>
              </w:rPr>
              <w:t xml:space="preserve">Commonly Used Optional </w:t>
            </w:r>
            <w:r w:rsidRPr="0043441E">
              <w:rPr>
                <w:rStyle w:val="Hyperlink"/>
                <w:rFonts w:ascii="Consolas" w:hAnsi="Consolas"/>
                <w:noProof/>
              </w:rPr>
              <w:t>PersonAlytics</w:t>
            </w:r>
            <w:r w:rsidRPr="0043441E">
              <w:rPr>
                <w:rStyle w:val="Hyperlink"/>
                <w:noProof/>
              </w:rPr>
              <w:t xml:space="preserve"> Parameters</w:t>
            </w:r>
            <w:r>
              <w:rPr>
                <w:noProof/>
                <w:webHidden/>
              </w:rPr>
              <w:tab/>
            </w:r>
            <w:r>
              <w:rPr>
                <w:noProof/>
                <w:webHidden/>
              </w:rPr>
              <w:fldChar w:fldCharType="begin"/>
            </w:r>
            <w:r>
              <w:rPr>
                <w:noProof/>
                <w:webHidden/>
              </w:rPr>
              <w:instrText xml:space="preserve"> PAGEREF _Toc42167053 \h </w:instrText>
            </w:r>
            <w:r>
              <w:rPr>
                <w:noProof/>
                <w:webHidden/>
              </w:rPr>
            </w:r>
            <w:r>
              <w:rPr>
                <w:noProof/>
                <w:webHidden/>
              </w:rPr>
              <w:fldChar w:fldCharType="separate"/>
            </w:r>
            <w:r>
              <w:rPr>
                <w:noProof/>
                <w:webHidden/>
              </w:rPr>
              <w:t>7</w:t>
            </w:r>
            <w:r>
              <w:rPr>
                <w:noProof/>
                <w:webHidden/>
              </w:rPr>
              <w:fldChar w:fldCharType="end"/>
            </w:r>
          </w:hyperlink>
        </w:p>
        <w:p w14:paraId="408EBF70" w14:textId="734551FE" w:rsidR="000D721F" w:rsidRDefault="000D721F">
          <w:pPr>
            <w:pStyle w:val="TOC3"/>
            <w:tabs>
              <w:tab w:val="right" w:leader="dot" w:pos="9350"/>
            </w:tabs>
            <w:rPr>
              <w:noProof/>
            </w:rPr>
          </w:pPr>
          <w:hyperlink w:anchor="_Toc42167054" w:history="1">
            <w:r w:rsidRPr="0043441E">
              <w:rPr>
                <w:rStyle w:val="Hyperlink"/>
                <w:noProof/>
              </w:rPr>
              <w:t xml:space="preserve">The </w:t>
            </w:r>
            <w:r w:rsidRPr="0043441E">
              <w:rPr>
                <w:rStyle w:val="Hyperlink"/>
                <w:rFonts w:ascii="Consolas" w:hAnsi="Consolas"/>
                <w:noProof/>
              </w:rPr>
              <w:t>phase</w:t>
            </w:r>
            <w:r w:rsidRPr="0043441E">
              <w:rPr>
                <w:rStyle w:val="Hyperlink"/>
                <w:noProof/>
              </w:rPr>
              <w:t xml:space="preserve"> variable</w:t>
            </w:r>
            <w:r>
              <w:rPr>
                <w:noProof/>
                <w:webHidden/>
              </w:rPr>
              <w:tab/>
            </w:r>
            <w:r>
              <w:rPr>
                <w:noProof/>
                <w:webHidden/>
              </w:rPr>
              <w:fldChar w:fldCharType="begin"/>
            </w:r>
            <w:r>
              <w:rPr>
                <w:noProof/>
                <w:webHidden/>
              </w:rPr>
              <w:instrText xml:space="preserve"> PAGEREF _Toc42167054 \h </w:instrText>
            </w:r>
            <w:r>
              <w:rPr>
                <w:noProof/>
                <w:webHidden/>
              </w:rPr>
            </w:r>
            <w:r>
              <w:rPr>
                <w:noProof/>
                <w:webHidden/>
              </w:rPr>
              <w:fldChar w:fldCharType="separate"/>
            </w:r>
            <w:r>
              <w:rPr>
                <w:noProof/>
                <w:webHidden/>
              </w:rPr>
              <w:t>7</w:t>
            </w:r>
            <w:r>
              <w:rPr>
                <w:noProof/>
                <w:webHidden/>
              </w:rPr>
              <w:fldChar w:fldCharType="end"/>
            </w:r>
          </w:hyperlink>
        </w:p>
        <w:p w14:paraId="3F52F1D2" w14:textId="0E2AE267" w:rsidR="000D721F" w:rsidRDefault="000D721F">
          <w:pPr>
            <w:pStyle w:val="TOC3"/>
            <w:tabs>
              <w:tab w:val="right" w:leader="dot" w:pos="9350"/>
            </w:tabs>
            <w:rPr>
              <w:noProof/>
            </w:rPr>
          </w:pPr>
          <w:hyperlink w:anchor="_Toc42167055" w:history="1">
            <w:r w:rsidRPr="0043441E">
              <w:rPr>
                <w:rStyle w:val="Hyperlink"/>
                <w:noProof/>
              </w:rPr>
              <w:t>The Shape of the Trajectory</w:t>
            </w:r>
            <w:r>
              <w:rPr>
                <w:noProof/>
                <w:webHidden/>
              </w:rPr>
              <w:tab/>
            </w:r>
            <w:r>
              <w:rPr>
                <w:noProof/>
                <w:webHidden/>
              </w:rPr>
              <w:fldChar w:fldCharType="begin"/>
            </w:r>
            <w:r>
              <w:rPr>
                <w:noProof/>
                <w:webHidden/>
              </w:rPr>
              <w:instrText xml:space="preserve"> PAGEREF _Toc42167055 \h </w:instrText>
            </w:r>
            <w:r>
              <w:rPr>
                <w:noProof/>
                <w:webHidden/>
              </w:rPr>
            </w:r>
            <w:r>
              <w:rPr>
                <w:noProof/>
                <w:webHidden/>
              </w:rPr>
              <w:fldChar w:fldCharType="separate"/>
            </w:r>
            <w:r>
              <w:rPr>
                <w:noProof/>
                <w:webHidden/>
              </w:rPr>
              <w:t>8</w:t>
            </w:r>
            <w:r>
              <w:rPr>
                <w:noProof/>
                <w:webHidden/>
              </w:rPr>
              <w:fldChar w:fldCharType="end"/>
            </w:r>
          </w:hyperlink>
        </w:p>
        <w:p w14:paraId="6C13DFBA" w14:textId="4F875CC2" w:rsidR="000D721F" w:rsidRDefault="000D721F">
          <w:pPr>
            <w:pStyle w:val="TOC3"/>
            <w:tabs>
              <w:tab w:val="right" w:leader="dot" w:pos="9350"/>
            </w:tabs>
            <w:rPr>
              <w:noProof/>
            </w:rPr>
          </w:pPr>
          <w:hyperlink w:anchor="_Toc42167056" w:history="1">
            <w:r w:rsidRPr="0043441E">
              <w:rPr>
                <w:rStyle w:val="Hyperlink"/>
                <w:noProof/>
              </w:rPr>
              <w:t>Residual Correlation Structure</w:t>
            </w:r>
            <w:r>
              <w:rPr>
                <w:noProof/>
                <w:webHidden/>
              </w:rPr>
              <w:tab/>
            </w:r>
            <w:r>
              <w:rPr>
                <w:noProof/>
                <w:webHidden/>
              </w:rPr>
              <w:fldChar w:fldCharType="begin"/>
            </w:r>
            <w:r>
              <w:rPr>
                <w:noProof/>
                <w:webHidden/>
              </w:rPr>
              <w:instrText xml:space="preserve"> PAGEREF _Toc42167056 \h </w:instrText>
            </w:r>
            <w:r>
              <w:rPr>
                <w:noProof/>
                <w:webHidden/>
              </w:rPr>
            </w:r>
            <w:r>
              <w:rPr>
                <w:noProof/>
                <w:webHidden/>
              </w:rPr>
              <w:fldChar w:fldCharType="separate"/>
            </w:r>
            <w:r>
              <w:rPr>
                <w:noProof/>
                <w:webHidden/>
              </w:rPr>
              <w:t>8</w:t>
            </w:r>
            <w:r>
              <w:rPr>
                <w:noProof/>
                <w:webHidden/>
              </w:rPr>
              <w:fldChar w:fldCharType="end"/>
            </w:r>
          </w:hyperlink>
        </w:p>
        <w:p w14:paraId="517AC5A0" w14:textId="364C1105" w:rsidR="000D721F" w:rsidRDefault="000D721F">
          <w:pPr>
            <w:pStyle w:val="TOC3"/>
            <w:tabs>
              <w:tab w:val="right" w:leader="dot" w:pos="9350"/>
            </w:tabs>
            <w:rPr>
              <w:noProof/>
            </w:rPr>
          </w:pPr>
          <w:hyperlink w:anchor="_Toc42167057" w:history="1">
            <w:r w:rsidRPr="0043441E">
              <w:rPr>
                <w:rStyle w:val="Hyperlink"/>
                <w:noProof/>
              </w:rPr>
              <w:t>Distributional Assumptions</w:t>
            </w:r>
            <w:r>
              <w:rPr>
                <w:noProof/>
                <w:webHidden/>
              </w:rPr>
              <w:tab/>
            </w:r>
            <w:r>
              <w:rPr>
                <w:noProof/>
                <w:webHidden/>
              </w:rPr>
              <w:fldChar w:fldCharType="begin"/>
            </w:r>
            <w:r>
              <w:rPr>
                <w:noProof/>
                <w:webHidden/>
              </w:rPr>
              <w:instrText xml:space="preserve"> PAGEREF _Toc42167057 \h </w:instrText>
            </w:r>
            <w:r>
              <w:rPr>
                <w:noProof/>
                <w:webHidden/>
              </w:rPr>
            </w:r>
            <w:r>
              <w:rPr>
                <w:noProof/>
                <w:webHidden/>
              </w:rPr>
              <w:fldChar w:fldCharType="separate"/>
            </w:r>
            <w:r>
              <w:rPr>
                <w:noProof/>
                <w:webHidden/>
              </w:rPr>
              <w:t>9</w:t>
            </w:r>
            <w:r>
              <w:rPr>
                <w:noProof/>
                <w:webHidden/>
              </w:rPr>
              <w:fldChar w:fldCharType="end"/>
            </w:r>
          </w:hyperlink>
        </w:p>
        <w:p w14:paraId="6DFC6A0F" w14:textId="782E71FF" w:rsidR="000D721F" w:rsidRDefault="000D721F">
          <w:pPr>
            <w:pStyle w:val="TOC1"/>
            <w:tabs>
              <w:tab w:val="right" w:leader="dot" w:pos="9350"/>
            </w:tabs>
            <w:rPr>
              <w:noProof/>
            </w:rPr>
          </w:pPr>
          <w:hyperlink w:anchor="_Toc42167058" w:history="1">
            <w:r w:rsidRPr="0043441E">
              <w:rPr>
                <w:rStyle w:val="Hyperlink"/>
                <w:noProof/>
              </w:rPr>
              <w:t>High Throughput Options</w:t>
            </w:r>
            <w:r>
              <w:rPr>
                <w:noProof/>
                <w:webHidden/>
              </w:rPr>
              <w:tab/>
            </w:r>
            <w:r>
              <w:rPr>
                <w:noProof/>
                <w:webHidden/>
              </w:rPr>
              <w:fldChar w:fldCharType="begin"/>
            </w:r>
            <w:r>
              <w:rPr>
                <w:noProof/>
                <w:webHidden/>
              </w:rPr>
              <w:instrText xml:space="preserve"> PAGEREF _Toc42167058 \h </w:instrText>
            </w:r>
            <w:r>
              <w:rPr>
                <w:noProof/>
                <w:webHidden/>
              </w:rPr>
            </w:r>
            <w:r>
              <w:rPr>
                <w:noProof/>
                <w:webHidden/>
              </w:rPr>
              <w:fldChar w:fldCharType="separate"/>
            </w:r>
            <w:r>
              <w:rPr>
                <w:noProof/>
                <w:webHidden/>
              </w:rPr>
              <w:t>11</w:t>
            </w:r>
            <w:r>
              <w:rPr>
                <w:noProof/>
                <w:webHidden/>
              </w:rPr>
              <w:fldChar w:fldCharType="end"/>
            </w:r>
          </w:hyperlink>
        </w:p>
        <w:p w14:paraId="077DA09D" w14:textId="7CD4811E" w:rsidR="000D721F" w:rsidRDefault="000D721F">
          <w:pPr>
            <w:pStyle w:val="TOC2"/>
            <w:tabs>
              <w:tab w:val="right" w:leader="dot" w:pos="9350"/>
            </w:tabs>
            <w:rPr>
              <w:noProof/>
            </w:rPr>
          </w:pPr>
          <w:hyperlink w:anchor="_Toc42167059" w:history="1">
            <w:r w:rsidRPr="0043441E">
              <w:rPr>
                <w:rStyle w:val="Hyperlink"/>
                <w:noProof/>
              </w:rPr>
              <w:t>Multiple Dependent Variables</w:t>
            </w:r>
            <w:r>
              <w:rPr>
                <w:noProof/>
                <w:webHidden/>
              </w:rPr>
              <w:tab/>
            </w:r>
            <w:r>
              <w:rPr>
                <w:noProof/>
                <w:webHidden/>
              </w:rPr>
              <w:fldChar w:fldCharType="begin"/>
            </w:r>
            <w:r>
              <w:rPr>
                <w:noProof/>
                <w:webHidden/>
              </w:rPr>
              <w:instrText xml:space="preserve"> PAGEREF _Toc42167059 \h </w:instrText>
            </w:r>
            <w:r>
              <w:rPr>
                <w:noProof/>
                <w:webHidden/>
              </w:rPr>
            </w:r>
            <w:r>
              <w:rPr>
                <w:noProof/>
                <w:webHidden/>
              </w:rPr>
              <w:fldChar w:fldCharType="separate"/>
            </w:r>
            <w:r>
              <w:rPr>
                <w:noProof/>
                <w:webHidden/>
              </w:rPr>
              <w:t>11</w:t>
            </w:r>
            <w:r>
              <w:rPr>
                <w:noProof/>
                <w:webHidden/>
              </w:rPr>
              <w:fldChar w:fldCharType="end"/>
            </w:r>
          </w:hyperlink>
        </w:p>
        <w:p w14:paraId="79874E85" w14:textId="4968E958" w:rsidR="000D721F" w:rsidRDefault="000D721F">
          <w:pPr>
            <w:pStyle w:val="TOC2"/>
            <w:tabs>
              <w:tab w:val="right" w:leader="dot" w:pos="9350"/>
            </w:tabs>
            <w:rPr>
              <w:noProof/>
            </w:rPr>
          </w:pPr>
          <w:hyperlink w:anchor="_Toc42167060" w:history="1">
            <w:r w:rsidRPr="0043441E">
              <w:rPr>
                <w:rStyle w:val="Hyperlink"/>
                <w:noProof/>
              </w:rPr>
              <w:t>Independent Variables and Target Independent Variables</w:t>
            </w:r>
            <w:r>
              <w:rPr>
                <w:noProof/>
                <w:webHidden/>
              </w:rPr>
              <w:tab/>
            </w:r>
            <w:r>
              <w:rPr>
                <w:noProof/>
                <w:webHidden/>
              </w:rPr>
              <w:fldChar w:fldCharType="begin"/>
            </w:r>
            <w:r>
              <w:rPr>
                <w:noProof/>
                <w:webHidden/>
              </w:rPr>
              <w:instrText xml:space="preserve"> PAGEREF _Toc42167060 \h </w:instrText>
            </w:r>
            <w:r>
              <w:rPr>
                <w:noProof/>
                <w:webHidden/>
              </w:rPr>
            </w:r>
            <w:r>
              <w:rPr>
                <w:noProof/>
                <w:webHidden/>
              </w:rPr>
              <w:fldChar w:fldCharType="separate"/>
            </w:r>
            <w:r>
              <w:rPr>
                <w:noProof/>
                <w:webHidden/>
              </w:rPr>
              <w:t>12</w:t>
            </w:r>
            <w:r>
              <w:rPr>
                <w:noProof/>
                <w:webHidden/>
              </w:rPr>
              <w:fldChar w:fldCharType="end"/>
            </w:r>
          </w:hyperlink>
        </w:p>
        <w:p w14:paraId="56DC39F4" w14:textId="78919CB4" w:rsidR="000D721F" w:rsidRDefault="000D721F">
          <w:pPr>
            <w:pStyle w:val="TOC2"/>
            <w:tabs>
              <w:tab w:val="right" w:leader="dot" w:pos="9350"/>
            </w:tabs>
            <w:rPr>
              <w:noProof/>
            </w:rPr>
          </w:pPr>
          <w:hyperlink w:anchor="_Toc42167061" w:history="1">
            <w:r w:rsidRPr="0043441E">
              <w:rPr>
                <w:rStyle w:val="Hyperlink"/>
                <w:noProof/>
              </w:rPr>
              <w:t>Individual Level Models</w:t>
            </w:r>
            <w:r>
              <w:rPr>
                <w:noProof/>
                <w:webHidden/>
              </w:rPr>
              <w:tab/>
            </w:r>
            <w:r>
              <w:rPr>
                <w:noProof/>
                <w:webHidden/>
              </w:rPr>
              <w:fldChar w:fldCharType="begin"/>
            </w:r>
            <w:r>
              <w:rPr>
                <w:noProof/>
                <w:webHidden/>
              </w:rPr>
              <w:instrText xml:space="preserve"> PAGEREF _Toc42167061 \h </w:instrText>
            </w:r>
            <w:r>
              <w:rPr>
                <w:noProof/>
                <w:webHidden/>
              </w:rPr>
            </w:r>
            <w:r>
              <w:rPr>
                <w:noProof/>
                <w:webHidden/>
              </w:rPr>
              <w:fldChar w:fldCharType="separate"/>
            </w:r>
            <w:r>
              <w:rPr>
                <w:noProof/>
                <w:webHidden/>
              </w:rPr>
              <w:t>14</w:t>
            </w:r>
            <w:r>
              <w:rPr>
                <w:noProof/>
                <w:webHidden/>
              </w:rPr>
              <w:fldChar w:fldCharType="end"/>
            </w:r>
          </w:hyperlink>
        </w:p>
        <w:p w14:paraId="59A8265F" w14:textId="21E3E16E" w:rsidR="000D721F" w:rsidRDefault="000D721F">
          <w:pPr>
            <w:pStyle w:val="TOC2"/>
            <w:tabs>
              <w:tab w:val="right" w:leader="dot" w:pos="9350"/>
            </w:tabs>
            <w:rPr>
              <w:noProof/>
            </w:rPr>
          </w:pPr>
          <w:hyperlink w:anchor="_Toc42167062" w:history="1">
            <w:r w:rsidRPr="0043441E">
              <w:rPr>
                <w:rStyle w:val="Hyperlink"/>
                <w:noProof/>
              </w:rPr>
              <w:t xml:space="preserve">Combinations of </w:t>
            </w:r>
            <w:r w:rsidRPr="0043441E">
              <w:rPr>
                <w:rStyle w:val="Hyperlink"/>
                <w:rFonts w:ascii="Consolas" w:hAnsi="Consolas"/>
                <w:noProof/>
              </w:rPr>
              <w:t>dvs</w:t>
            </w:r>
            <w:r w:rsidRPr="0043441E">
              <w:rPr>
                <w:rStyle w:val="Hyperlink"/>
                <w:noProof/>
              </w:rPr>
              <w:t xml:space="preserve">, </w:t>
            </w:r>
            <w:r w:rsidRPr="0043441E">
              <w:rPr>
                <w:rStyle w:val="Hyperlink"/>
                <w:rFonts w:ascii="Consolas" w:hAnsi="Consolas"/>
                <w:noProof/>
              </w:rPr>
              <w:t>target_ivs</w:t>
            </w:r>
            <w:r w:rsidRPr="0043441E">
              <w:rPr>
                <w:rStyle w:val="Hyperlink"/>
                <w:noProof/>
              </w:rPr>
              <w:t xml:space="preserve"> and </w:t>
            </w:r>
            <w:r w:rsidRPr="0043441E">
              <w:rPr>
                <w:rStyle w:val="Hyperlink"/>
                <w:rFonts w:ascii="Consolas" w:hAnsi="Consolas"/>
                <w:noProof/>
              </w:rPr>
              <w:t>individuals_mods</w:t>
            </w:r>
            <w:r>
              <w:rPr>
                <w:noProof/>
                <w:webHidden/>
              </w:rPr>
              <w:tab/>
            </w:r>
            <w:r>
              <w:rPr>
                <w:noProof/>
                <w:webHidden/>
              </w:rPr>
              <w:fldChar w:fldCharType="begin"/>
            </w:r>
            <w:r>
              <w:rPr>
                <w:noProof/>
                <w:webHidden/>
              </w:rPr>
              <w:instrText xml:space="preserve"> PAGEREF _Toc42167062 \h </w:instrText>
            </w:r>
            <w:r>
              <w:rPr>
                <w:noProof/>
                <w:webHidden/>
              </w:rPr>
            </w:r>
            <w:r>
              <w:rPr>
                <w:noProof/>
                <w:webHidden/>
              </w:rPr>
              <w:fldChar w:fldCharType="separate"/>
            </w:r>
            <w:r>
              <w:rPr>
                <w:noProof/>
                <w:webHidden/>
              </w:rPr>
              <w:t>14</w:t>
            </w:r>
            <w:r>
              <w:rPr>
                <w:noProof/>
                <w:webHidden/>
              </w:rPr>
              <w:fldChar w:fldCharType="end"/>
            </w:r>
          </w:hyperlink>
        </w:p>
        <w:p w14:paraId="22D4F776" w14:textId="53025083" w:rsidR="000D721F" w:rsidRDefault="000D721F">
          <w:pPr>
            <w:pStyle w:val="TOC1"/>
            <w:tabs>
              <w:tab w:val="right" w:leader="dot" w:pos="9350"/>
            </w:tabs>
            <w:rPr>
              <w:noProof/>
            </w:rPr>
          </w:pPr>
          <w:hyperlink w:anchor="_Toc42167063" w:history="1">
            <w:r w:rsidRPr="0043441E">
              <w:rPr>
                <w:rStyle w:val="Hyperlink"/>
                <w:noProof/>
              </w:rPr>
              <w:t xml:space="preserve">Reading </w:t>
            </w:r>
            <w:r w:rsidRPr="0043441E">
              <w:rPr>
                <w:rStyle w:val="Hyperlink"/>
                <w:rFonts w:ascii="Consolas" w:hAnsi="Consolas"/>
                <w:noProof/>
              </w:rPr>
              <w:t>PersonAlytics</w:t>
            </w:r>
            <w:r w:rsidRPr="0043441E">
              <w:rPr>
                <w:rStyle w:val="Hyperlink"/>
                <w:noProof/>
              </w:rPr>
              <w:t xml:space="preserve"> Output</w:t>
            </w:r>
            <w:r>
              <w:rPr>
                <w:noProof/>
                <w:webHidden/>
              </w:rPr>
              <w:tab/>
            </w:r>
            <w:r>
              <w:rPr>
                <w:noProof/>
                <w:webHidden/>
              </w:rPr>
              <w:fldChar w:fldCharType="begin"/>
            </w:r>
            <w:r>
              <w:rPr>
                <w:noProof/>
                <w:webHidden/>
              </w:rPr>
              <w:instrText xml:space="preserve"> PAGEREF _Toc42167063 \h </w:instrText>
            </w:r>
            <w:r>
              <w:rPr>
                <w:noProof/>
                <w:webHidden/>
              </w:rPr>
            </w:r>
            <w:r>
              <w:rPr>
                <w:noProof/>
                <w:webHidden/>
              </w:rPr>
              <w:fldChar w:fldCharType="separate"/>
            </w:r>
            <w:r>
              <w:rPr>
                <w:noProof/>
                <w:webHidden/>
              </w:rPr>
              <w:t>15</w:t>
            </w:r>
            <w:r>
              <w:rPr>
                <w:noProof/>
                <w:webHidden/>
              </w:rPr>
              <w:fldChar w:fldCharType="end"/>
            </w:r>
          </w:hyperlink>
        </w:p>
        <w:p w14:paraId="5F262163" w14:textId="546CF096" w:rsidR="000D721F" w:rsidRDefault="000D721F">
          <w:pPr>
            <w:pStyle w:val="TOC2"/>
            <w:tabs>
              <w:tab w:val="right" w:leader="dot" w:pos="9350"/>
            </w:tabs>
            <w:rPr>
              <w:noProof/>
            </w:rPr>
          </w:pPr>
          <w:hyperlink w:anchor="_Toc42167064" w:history="1">
            <w:r w:rsidRPr="0043441E">
              <w:rPr>
                <w:rStyle w:val="Hyperlink"/>
                <w:noProof/>
              </w:rPr>
              <w:t>Single Analysis Output</w:t>
            </w:r>
            <w:r>
              <w:rPr>
                <w:noProof/>
                <w:webHidden/>
              </w:rPr>
              <w:tab/>
            </w:r>
            <w:r>
              <w:rPr>
                <w:noProof/>
                <w:webHidden/>
              </w:rPr>
              <w:fldChar w:fldCharType="begin"/>
            </w:r>
            <w:r>
              <w:rPr>
                <w:noProof/>
                <w:webHidden/>
              </w:rPr>
              <w:instrText xml:space="preserve"> PAGEREF _Toc42167064 \h </w:instrText>
            </w:r>
            <w:r>
              <w:rPr>
                <w:noProof/>
                <w:webHidden/>
              </w:rPr>
            </w:r>
            <w:r>
              <w:rPr>
                <w:noProof/>
                <w:webHidden/>
              </w:rPr>
              <w:fldChar w:fldCharType="separate"/>
            </w:r>
            <w:r>
              <w:rPr>
                <w:noProof/>
                <w:webHidden/>
              </w:rPr>
              <w:t>15</w:t>
            </w:r>
            <w:r>
              <w:rPr>
                <w:noProof/>
                <w:webHidden/>
              </w:rPr>
              <w:fldChar w:fldCharType="end"/>
            </w:r>
          </w:hyperlink>
        </w:p>
        <w:p w14:paraId="54DBC3A8" w14:textId="4F4A8358" w:rsidR="000D721F" w:rsidRDefault="000D721F">
          <w:pPr>
            <w:pStyle w:val="TOC2"/>
            <w:tabs>
              <w:tab w:val="right" w:leader="dot" w:pos="9350"/>
            </w:tabs>
            <w:rPr>
              <w:noProof/>
            </w:rPr>
          </w:pPr>
          <w:hyperlink w:anchor="_Toc42167065" w:history="1">
            <w:r w:rsidRPr="0043441E">
              <w:rPr>
                <w:rStyle w:val="Hyperlink"/>
                <w:noProof/>
              </w:rPr>
              <w:t>Multiple Analysis/High Throughput Analysis Output</w:t>
            </w:r>
            <w:r>
              <w:rPr>
                <w:noProof/>
                <w:webHidden/>
              </w:rPr>
              <w:tab/>
            </w:r>
            <w:r>
              <w:rPr>
                <w:noProof/>
                <w:webHidden/>
              </w:rPr>
              <w:fldChar w:fldCharType="begin"/>
            </w:r>
            <w:r>
              <w:rPr>
                <w:noProof/>
                <w:webHidden/>
              </w:rPr>
              <w:instrText xml:space="preserve"> PAGEREF _Toc42167065 \h </w:instrText>
            </w:r>
            <w:r>
              <w:rPr>
                <w:noProof/>
                <w:webHidden/>
              </w:rPr>
            </w:r>
            <w:r>
              <w:rPr>
                <w:noProof/>
                <w:webHidden/>
              </w:rPr>
              <w:fldChar w:fldCharType="separate"/>
            </w:r>
            <w:r>
              <w:rPr>
                <w:noProof/>
                <w:webHidden/>
              </w:rPr>
              <w:t>19</w:t>
            </w:r>
            <w:r>
              <w:rPr>
                <w:noProof/>
                <w:webHidden/>
              </w:rPr>
              <w:fldChar w:fldCharType="end"/>
            </w:r>
          </w:hyperlink>
        </w:p>
        <w:p w14:paraId="0DEDE511" w14:textId="54A7F20A" w:rsidR="000D721F" w:rsidRDefault="000D721F">
          <w:pPr>
            <w:pStyle w:val="TOC1"/>
            <w:tabs>
              <w:tab w:val="right" w:leader="dot" w:pos="9350"/>
            </w:tabs>
            <w:rPr>
              <w:noProof/>
            </w:rPr>
          </w:pPr>
          <w:hyperlink w:anchor="_Toc42167066" w:history="1">
            <w:r w:rsidRPr="0043441E">
              <w:rPr>
                <w:rStyle w:val="Hyperlink"/>
                <w:noProof/>
              </w:rPr>
              <w:t>Autoselection of the Residual Autocorrelation Structure, Time Order, and Dependent Variable Distribution</w:t>
            </w:r>
            <w:r>
              <w:rPr>
                <w:noProof/>
                <w:webHidden/>
              </w:rPr>
              <w:tab/>
            </w:r>
            <w:r>
              <w:rPr>
                <w:noProof/>
                <w:webHidden/>
              </w:rPr>
              <w:fldChar w:fldCharType="begin"/>
            </w:r>
            <w:r>
              <w:rPr>
                <w:noProof/>
                <w:webHidden/>
              </w:rPr>
              <w:instrText xml:space="preserve"> PAGEREF _Toc42167066 \h </w:instrText>
            </w:r>
            <w:r>
              <w:rPr>
                <w:noProof/>
                <w:webHidden/>
              </w:rPr>
            </w:r>
            <w:r>
              <w:rPr>
                <w:noProof/>
                <w:webHidden/>
              </w:rPr>
              <w:fldChar w:fldCharType="separate"/>
            </w:r>
            <w:r>
              <w:rPr>
                <w:noProof/>
                <w:webHidden/>
              </w:rPr>
              <w:t>22</w:t>
            </w:r>
            <w:r>
              <w:rPr>
                <w:noProof/>
                <w:webHidden/>
              </w:rPr>
              <w:fldChar w:fldCharType="end"/>
            </w:r>
          </w:hyperlink>
        </w:p>
        <w:p w14:paraId="7A797944" w14:textId="35C5B5C3" w:rsidR="000D721F" w:rsidRDefault="000D721F">
          <w:pPr>
            <w:pStyle w:val="TOC2"/>
            <w:tabs>
              <w:tab w:val="right" w:leader="dot" w:pos="9350"/>
            </w:tabs>
            <w:rPr>
              <w:noProof/>
            </w:rPr>
          </w:pPr>
          <w:hyperlink w:anchor="_Toc42167067" w:history="1">
            <w:r w:rsidRPr="0043441E">
              <w:rPr>
                <w:rStyle w:val="Hyperlink"/>
                <w:noProof/>
              </w:rPr>
              <w:t xml:space="preserve">Residual Correlation Structure </w:t>
            </w:r>
            <w:r w:rsidRPr="0043441E">
              <w:rPr>
                <w:rStyle w:val="Hyperlink"/>
                <w:rFonts w:ascii="Consolas" w:hAnsi="Consolas"/>
                <w:noProof/>
              </w:rPr>
              <w:t>AR</w:t>
            </w:r>
            <w:r>
              <w:rPr>
                <w:noProof/>
                <w:webHidden/>
              </w:rPr>
              <w:tab/>
            </w:r>
            <w:r>
              <w:rPr>
                <w:noProof/>
                <w:webHidden/>
              </w:rPr>
              <w:fldChar w:fldCharType="begin"/>
            </w:r>
            <w:r>
              <w:rPr>
                <w:noProof/>
                <w:webHidden/>
              </w:rPr>
              <w:instrText xml:space="preserve"> PAGEREF _Toc42167067 \h </w:instrText>
            </w:r>
            <w:r>
              <w:rPr>
                <w:noProof/>
                <w:webHidden/>
              </w:rPr>
            </w:r>
            <w:r>
              <w:rPr>
                <w:noProof/>
                <w:webHidden/>
              </w:rPr>
              <w:fldChar w:fldCharType="separate"/>
            </w:r>
            <w:r>
              <w:rPr>
                <w:noProof/>
                <w:webHidden/>
              </w:rPr>
              <w:t>22</w:t>
            </w:r>
            <w:r>
              <w:rPr>
                <w:noProof/>
                <w:webHidden/>
              </w:rPr>
              <w:fldChar w:fldCharType="end"/>
            </w:r>
          </w:hyperlink>
        </w:p>
        <w:p w14:paraId="212E1978" w14:textId="1AD44E8F" w:rsidR="000D721F" w:rsidRDefault="000D721F">
          <w:pPr>
            <w:pStyle w:val="TOC2"/>
            <w:tabs>
              <w:tab w:val="right" w:leader="dot" w:pos="9350"/>
            </w:tabs>
            <w:rPr>
              <w:noProof/>
            </w:rPr>
          </w:pPr>
          <w:hyperlink w:anchor="_Toc42167068" w:history="1">
            <w:r w:rsidRPr="0043441E">
              <w:rPr>
                <w:rStyle w:val="Hyperlink"/>
                <w:noProof/>
              </w:rPr>
              <w:t xml:space="preserve">The Trajectory Shape </w:t>
            </w:r>
            <w:r w:rsidRPr="0043441E">
              <w:rPr>
                <w:rStyle w:val="Hyperlink"/>
                <w:rFonts w:ascii="Consolas" w:hAnsi="Consolas"/>
                <w:noProof/>
              </w:rPr>
              <w:t>TO</w:t>
            </w:r>
            <w:r>
              <w:rPr>
                <w:noProof/>
                <w:webHidden/>
              </w:rPr>
              <w:tab/>
            </w:r>
            <w:r>
              <w:rPr>
                <w:noProof/>
                <w:webHidden/>
              </w:rPr>
              <w:fldChar w:fldCharType="begin"/>
            </w:r>
            <w:r>
              <w:rPr>
                <w:noProof/>
                <w:webHidden/>
              </w:rPr>
              <w:instrText xml:space="preserve"> PAGEREF _Toc42167068 \h </w:instrText>
            </w:r>
            <w:r>
              <w:rPr>
                <w:noProof/>
                <w:webHidden/>
              </w:rPr>
            </w:r>
            <w:r>
              <w:rPr>
                <w:noProof/>
                <w:webHidden/>
              </w:rPr>
              <w:fldChar w:fldCharType="separate"/>
            </w:r>
            <w:r>
              <w:rPr>
                <w:noProof/>
                <w:webHidden/>
              </w:rPr>
              <w:t>23</w:t>
            </w:r>
            <w:r>
              <w:rPr>
                <w:noProof/>
                <w:webHidden/>
              </w:rPr>
              <w:fldChar w:fldCharType="end"/>
            </w:r>
          </w:hyperlink>
        </w:p>
        <w:p w14:paraId="0093DC80" w14:textId="57FBBF5C" w:rsidR="000D721F" w:rsidRDefault="000D721F">
          <w:pPr>
            <w:pStyle w:val="TOC2"/>
            <w:tabs>
              <w:tab w:val="right" w:leader="dot" w:pos="9350"/>
            </w:tabs>
            <w:rPr>
              <w:noProof/>
            </w:rPr>
          </w:pPr>
          <w:hyperlink w:anchor="_Toc42167069" w:history="1">
            <w:r w:rsidRPr="0043441E">
              <w:rPr>
                <w:rStyle w:val="Hyperlink"/>
                <w:noProof/>
              </w:rPr>
              <w:t xml:space="preserve">Dependent Variable Distributional Assumption </w:t>
            </w:r>
            <w:r w:rsidRPr="0043441E">
              <w:rPr>
                <w:rStyle w:val="Hyperlink"/>
                <w:rFonts w:ascii="Consolas" w:hAnsi="Consolas"/>
                <w:noProof/>
              </w:rPr>
              <w:t>DIST</w:t>
            </w:r>
            <w:r>
              <w:rPr>
                <w:noProof/>
                <w:webHidden/>
              </w:rPr>
              <w:tab/>
            </w:r>
            <w:r>
              <w:rPr>
                <w:noProof/>
                <w:webHidden/>
              </w:rPr>
              <w:fldChar w:fldCharType="begin"/>
            </w:r>
            <w:r>
              <w:rPr>
                <w:noProof/>
                <w:webHidden/>
              </w:rPr>
              <w:instrText xml:space="preserve"> PAGEREF _Toc42167069 \h </w:instrText>
            </w:r>
            <w:r>
              <w:rPr>
                <w:noProof/>
                <w:webHidden/>
              </w:rPr>
            </w:r>
            <w:r>
              <w:rPr>
                <w:noProof/>
                <w:webHidden/>
              </w:rPr>
              <w:fldChar w:fldCharType="separate"/>
            </w:r>
            <w:r>
              <w:rPr>
                <w:noProof/>
                <w:webHidden/>
              </w:rPr>
              <w:t>24</w:t>
            </w:r>
            <w:r>
              <w:rPr>
                <w:noProof/>
                <w:webHidden/>
              </w:rPr>
              <w:fldChar w:fldCharType="end"/>
            </w:r>
          </w:hyperlink>
        </w:p>
        <w:p w14:paraId="437ECE0D" w14:textId="34872348" w:rsidR="000D721F" w:rsidRDefault="000D721F">
          <w:pPr>
            <w:pStyle w:val="TOC1"/>
            <w:tabs>
              <w:tab w:val="right" w:leader="dot" w:pos="9350"/>
            </w:tabs>
            <w:rPr>
              <w:noProof/>
            </w:rPr>
          </w:pPr>
          <w:hyperlink w:anchor="_Toc42167070" w:history="1">
            <w:r w:rsidRPr="0043441E">
              <w:rPr>
                <w:rStyle w:val="Hyperlink"/>
                <w:noProof/>
              </w:rPr>
              <w:t xml:space="preserve">Other Optional </w:t>
            </w:r>
            <w:r w:rsidRPr="0043441E">
              <w:rPr>
                <w:rStyle w:val="Hyperlink"/>
                <w:rFonts w:ascii="Consolas" w:hAnsi="Consolas"/>
                <w:noProof/>
              </w:rPr>
              <w:t>PersonAlytic()</w:t>
            </w:r>
            <w:r w:rsidRPr="0043441E">
              <w:rPr>
                <w:rStyle w:val="Hyperlink"/>
                <w:noProof/>
              </w:rPr>
              <w:t xml:space="preserve"> Parameters</w:t>
            </w:r>
            <w:r>
              <w:rPr>
                <w:noProof/>
                <w:webHidden/>
              </w:rPr>
              <w:tab/>
            </w:r>
            <w:r>
              <w:rPr>
                <w:noProof/>
                <w:webHidden/>
              </w:rPr>
              <w:fldChar w:fldCharType="begin"/>
            </w:r>
            <w:r>
              <w:rPr>
                <w:noProof/>
                <w:webHidden/>
              </w:rPr>
              <w:instrText xml:space="preserve"> PAGEREF _Toc42167070 \h </w:instrText>
            </w:r>
            <w:r>
              <w:rPr>
                <w:noProof/>
                <w:webHidden/>
              </w:rPr>
            </w:r>
            <w:r>
              <w:rPr>
                <w:noProof/>
                <w:webHidden/>
              </w:rPr>
              <w:fldChar w:fldCharType="separate"/>
            </w:r>
            <w:r>
              <w:rPr>
                <w:noProof/>
                <w:webHidden/>
              </w:rPr>
              <w:t>26</w:t>
            </w:r>
            <w:r>
              <w:rPr>
                <w:noProof/>
                <w:webHidden/>
              </w:rPr>
              <w:fldChar w:fldCharType="end"/>
            </w:r>
          </w:hyperlink>
        </w:p>
        <w:p w14:paraId="72B3A15C" w14:textId="6E5F9358" w:rsidR="000D721F" w:rsidRDefault="000D721F">
          <w:pPr>
            <w:pStyle w:val="TOC2"/>
            <w:tabs>
              <w:tab w:val="right" w:leader="dot" w:pos="9350"/>
            </w:tabs>
            <w:rPr>
              <w:noProof/>
            </w:rPr>
          </w:pPr>
          <w:hyperlink w:anchor="_Toc42167071" w:history="1">
            <w:r w:rsidRPr="0043441E">
              <w:rPr>
                <w:rStyle w:val="Hyperlink"/>
                <w:noProof/>
              </w:rPr>
              <w:t>Subgroup Analysis</w:t>
            </w:r>
            <w:r>
              <w:rPr>
                <w:noProof/>
                <w:webHidden/>
              </w:rPr>
              <w:tab/>
            </w:r>
            <w:r>
              <w:rPr>
                <w:noProof/>
                <w:webHidden/>
              </w:rPr>
              <w:fldChar w:fldCharType="begin"/>
            </w:r>
            <w:r>
              <w:rPr>
                <w:noProof/>
                <w:webHidden/>
              </w:rPr>
              <w:instrText xml:space="preserve"> PAGEREF _Toc42167071 \h </w:instrText>
            </w:r>
            <w:r>
              <w:rPr>
                <w:noProof/>
                <w:webHidden/>
              </w:rPr>
            </w:r>
            <w:r>
              <w:rPr>
                <w:noProof/>
                <w:webHidden/>
              </w:rPr>
              <w:fldChar w:fldCharType="separate"/>
            </w:r>
            <w:r>
              <w:rPr>
                <w:noProof/>
                <w:webHidden/>
              </w:rPr>
              <w:t>26</w:t>
            </w:r>
            <w:r>
              <w:rPr>
                <w:noProof/>
                <w:webHidden/>
              </w:rPr>
              <w:fldChar w:fldCharType="end"/>
            </w:r>
          </w:hyperlink>
        </w:p>
        <w:p w14:paraId="70424D84" w14:textId="474F8042" w:rsidR="000D721F" w:rsidRDefault="000D721F">
          <w:pPr>
            <w:pStyle w:val="TOC2"/>
            <w:tabs>
              <w:tab w:val="right" w:leader="dot" w:pos="9350"/>
            </w:tabs>
            <w:rPr>
              <w:noProof/>
            </w:rPr>
          </w:pPr>
          <w:hyperlink w:anchor="_Toc42167072" w:history="1">
            <w:r w:rsidRPr="0043441E">
              <w:rPr>
                <w:rStyle w:val="Hyperlink"/>
                <w:noProof/>
              </w:rPr>
              <w:t>Variable Standardization</w:t>
            </w:r>
            <w:r>
              <w:rPr>
                <w:noProof/>
                <w:webHidden/>
              </w:rPr>
              <w:tab/>
            </w:r>
            <w:r>
              <w:rPr>
                <w:noProof/>
                <w:webHidden/>
              </w:rPr>
              <w:fldChar w:fldCharType="begin"/>
            </w:r>
            <w:r>
              <w:rPr>
                <w:noProof/>
                <w:webHidden/>
              </w:rPr>
              <w:instrText xml:space="preserve"> PAGEREF _Toc42167072 \h </w:instrText>
            </w:r>
            <w:r>
              <w:rPr>
                <w:noProof/>
                <w:webHidden/>
              </w:rPr>
            </w:r>
            <w:r>
              <w:rPr>
                <w:noProof/>
                <w:webHidden/>
              </w:rPr>
              <w:fldChar w:fldCharType="separate"/>
            </w:r>
            <w:r>
              <w:rPr>
                <w:noProof/>
                <w:webHidden/>
              </w:rPr>
              <w:t>26</w:t>
            </w:r>
            <w:r>
              <w:rPr>
                <w:noProof/>
                <w:webHidden/>
              </w:rPr>
              <w:fldChar w:fldCharType="end"/>
            </w:r>
          </w:hyperlink>
        </w:p>
        <w:p w14:paraId="3AA4ADF9" w14:textId="798E90CA" w:rsidR="000D721F" w:rsidRDefault="000D721F">
          <w:pPr>
            <w:pStyle w:val="TOC2"/>
            <w:tabs>
              <w:tab w:val="right" w:leader="dot" w:pos="9350"/>
            </w:tabs>
            <w:rPr>
              <w:noProof/>
            </w:rPr>
          </w:pPr>
          <w:hyperlink w:anchor="_Toc42167073" w:history="1">
            <w:r w:rsidRPr="0043441E">
              <w:rPr>
                <w:rStyle w:val="Hyperlink"/>
                <w:noProof/>
              </w:rPr>
              <w:t>Estimation Methods</w:t>
            </w:r>
            <w:r>
              <w:rPr>
                <w:noProof/>
                <w:webHidden/>
              </w:rPr>
              <w:tab/>
            </w:r>
            <w:r>
              <w:rPr>
                <w:noProof/>
                <w:webHidden/>
              </w:rPr>
              <w:fldChar w:fldCharType="begin"/>
            </w:r>
            <w:r>
              <w:rPr>
                <w:noProof/>
                <w:webHidden/>
              </w:rPr>
              <w:instrText xml:space="preserve"> PAGEREF _Toc42167073 \h </w:instrText>
            </w:r>
            <w:r>
              <w:rPr>
                <w:noProof/>
                <w:webHidden/>
              </w:rPr>
            </w:r>
            <w:r>
              <w:rPr>
                <w:noProof/>
                <w:webHidden/>
              </w:rPr>
              <w:fldChar w:fldCharType="separate"/>
            </w:r>
            <w:r>
              <w:rPr>
                <w:noProof/>
                <w:webHidden/>
              </w:rPr>
              <w:t>27</w:t>
            </w:r>
            <w:r>
              <w:rPr>
                <w:noProof/>
                <w:webHidden/>
              </w:rPr>
              <w:fldChar w:fldCharType="end"/>
            </w:r>
          </w:hyperlink>
        </w:p>
        <w:p w14:paraId="5AB30E62" w14:textId="395007CB" w:rsidR="000D721F" w:rsidRDefault="000D721F">
          <w:pPr>
            <w:pStyle w:val="TOC2"/>
            <w:tabs>
              <w:tab w:val="right" w:leader="dot" w:pos="9350"/>
            </w:tabs>
            <w:rPr>
              <w:noProof/>
            </w:rPr>
          </w:pPr>
          <w:hyperlink w:anchor="_Toc42167074" w:history="1">
            <w:r w:rsidRPr="0043441E">
              <w:rPr>
                <w:rStyle w:val="Hyperlink"/>
                <w:noProof/>
              </w:rPr>
              <w:t>Dealing with Invalid Variable Names</w:t>
            </w:r>
            <w:r>
              <w:rPr>
                <w:noProof/>
                <w:webHidden/>
              </w:rPr>
              <w:tab/>
            </w:r>
            <w:r>
              <w:rPr>
                <w:noProof/>
                <w:webHidden/>
              </w:rPr>
              <w:fldChar w:fldCharType="begin"/>
            </w:r>
            <w:r>
              <w:rPr>
                <w:noProof/>
                <w:webHidden/>
              </w:rPr>
              <w:instrText xml:space="preserve"> PAGEREF _Toc42167074 \h </w:instrText>
            </w:r>
            <w:r>
              <w:rPr>
                <w:noProof/>
                <w:webHidden/>
              </w:rPr>
            </w:r>
            <w:r>
              <w:rPr>
                <w:noProof/>
                <w:webHidden/>
              </w:rPr>
              <w:fldChar w:fldCharType="separate"/>
            </w:r>
            <w:r>
              <w:rPr>
                <w:noProof/>
                <w:webHidden/>
              </w:rPr>
              <w:t>28</w:t>
            </w:r>
            <w:r>
              <w:rPr>
                <w:noProof/>
                <w:webHidden/>
              </w:rPr>
              <w:fldChar w:fldCharType="end"/>
            </w:r>
          </w:hyperlink>
        </w:p>
        <w:p w14:paraId="223BB925" w14:textId="3AEE89B7" w:rsidR="000D721F" w:rsidRDefault="000D721F">
          <w:pPr>
            <w:pStyle w:val="TOC2"/>
            <w:tabs>
              <w:tab w:val="right" w:leader="dot" w:pos="9350"/>
            </w:tabs>
            <w:rPr>
              <w:noProof/>
            </w:rPr>
          </w:pPr>
          <w:hyperlink w:anchor="_Toc42167075" w:history="1">
            <w:r w:rsidRPr="0043441E">
              <w:rPr>
                <w:rStyle w:val="Hyperlink"/>
                <w:noProof/>
              </w:rPr>
              <w:t>Type I Error or False Discovery Rate Adjustment</w:t>
            </w:r>
            <w:r>
              <w:rPr>
                <w:noProof/>
                <w:webHidden/>
              </w:rPr>
              <w:tab/>
            </w:r>
            <w:r>
              <w:rPr>
                <w:noProof/>
                <w:webHidden/>
              </w:rPr>
              <w:fldChar w:fldCharType="begin"/>
            </w:r>
            <w:r>
              <w:rPr>
                <w:noProof/>
                <w:webHidden/>
              </w:rPr>
              <w:instrText xml:space="preserve"> PAGEREF _Toc42167075 \h </w:instrText>
            </w:r>
            <w:r>
              <w:rPr>
                <w:noProof/>
                <w:webHidden/>
              </w:rPr>
            </w:r>
            <w:r>
              <w:rPr>
                <w:noProof/>
                <w:webHidden/>
              </w:rPr>
              <w:fldChar w:fldCharType="separate"/>
            </w:r>
            <w:r>
              <w:rPr>
                <w:noProof/>
                <w:webHidden/>
              </w:rPr>
              <w:t>28</w:t>
            </w:r>
            <w:r>
              <w:rPr>
                <w:noProof/>
                <w:webHidden/>
              </w:rPr>
              <w:fldChar w:fldCharType="end"/>
            </w:r>
          </w:hyperlink>
        </w:p>
        <w:p w14:paraId="683A775D" w14:textId="210866E6" w:rsidR="000D721F" w:rsidRDefault="000D721F">
          <w:pPr>
            <w:pStyle w:val="TOC2"/>
            <w:tabs>
              <w:tab w:val="right" w:leader="dot" w:pos="9350"/>
            </w:tabs>
            <w:rPr>
              <w:noProof/>
            </w:rPr>
          </w:pPr>
          <w:hyperlink w:anchor="_Toc42167076" w:history="1">
            <w:r w:rsidRPr="0043441E">
              <w:rPr>
                <w:rStyle w:val="Hyperlink"/>
                <w:noProof/>
              </w:rPr>
              <w:t>Phase Alignment</w:t>
            </w:r>
            <w:r>
              <w:rPr>
                <w:noProof/>
                <w:webHidden/>
              </w:rPr>
              <w:tab/>
            </w:r>
            <w:r>
              <w:rPr>
                <w:noProof/>
                <w:webHidden/>
              </w:rPr>
              <w:fldChar w:fldCharType="begin"/>
            </w:r>
            <w:r>
              <w:rPr>
                <w:noProof/>
                <w:webHidden/>
              </w:rPr>
              <w:instrText xml:space="preserve"> PAGEREF _Toc42167076 \h </w:instrText>
            </w:r>
            <w:r>
              <w:rPr>
                <w:noProof/>
                <w:webHidden/>
              </w:rPr>
            </w:r>
            <w:r>
              <w:rPr>
                <w:noProof/>
                <w:webHidden/>
              </w:rPr>
              <w:fldChar w:fldCharType="separate"/>
            </w:r>
            <w:r>
              <w:rPr>
                <w:noProof/>
                <w:webHidden/>
              </w:rPr>
              <w:t>29</w:t>
            </w:r>
            <w:r>
              <w:rPr>
                <w:noProof/>
                <w:webHidden/>
              </w:rPr>
              <w:fldChar w:fldCharType="end"/>
            </w:r>
          </w:hyperlink>
        </w:p>
        <w:p w14:paraId="26020A19" w14:textId="3FBF06C4" w:rsidR="000D721F" w:rsidRDefault="000D721F">
          <w:pPr>
            <w:pStyle w:val="TOC2"/>
            <w:tabs>
              <w:tab w:val="right" w:leader="dot" w:pos="9350"/>
            </w:tabs>
            <w:rPr>
              <w:noProof/>
            </w:rPr>
          </w:pPr>
          <w:hyperlink w:anchor="_Toc42167077" w:history="1">
            <w:r w:rsidRPr="0043441E">
              <w:rPr>
                <w:rStyle w:val="Hyperlink"/>
                <w:noProof/>
              </w:rPr>
              <w:t>Finite Population Correction</w:t>
            </w:r>
            <w:r>
              <w:rPr>
                <w:noProof/>
                <w:webHidden/>
              </w:rPr>
              <w:tab/>
            </w:r>
            <w:r>
              <w:rPr>
                <w:noProof/>
                <w:webHidden/>
              </w:rPr>
              <w:fldChar w:fldCharType="begin"/>
            </w:r>
            <w:r>
              <w:rPr>
                <w:noProof/>
                <w:webHidden/>
              </w:rPr>
              <w:instrText xml:space="preserve"> PAGEREF _Toc42167077 \h </w:instrText>
            </w:r>
            <w:r>
              <w:rPr>
                <w:noProof/>
                <w:webHidden/>
              </w:rPr>
            </w:r>
            <w:r>
              <w:rPr>
                <w:noProof/>
                <w:webHidden/>
              </w:rPr>
              <w:fldChar w:fldCharType="separate"/>
            </w:r>
            <w:r>
              <w:rPr>
                <w:noProof/>
                <w:webHidden/>
              </w:rPr>
              <w:t>30</w:t>
            </w:r>
            <w:r>
              <w:rPr>
                <w:noProof/>
                <w:webHidden/>
              </w:rPr>
              <w:fldChar w:fldCharType="end"/>
            </w:r>
          </w:hyperlink>
        </w:p>
        <w:p w14:paraId="374A165B" w14:textId="3DBE45B1" w:rsidR="000D721F" w:rsidRDefault="000D721F">
          <w:pPr>
            <w:pStyle w:val="TOC2"/>
            <w:tabs>
              <w:tab w:val="right" w:leader="dot" w:pos="9350"/>
            </w:tabs>
            <w:rPr>
              <w:noProof/>
            </w:rPr>
          </w:pPr>
          <w:hyperlink w:anchor="_Toc42167078" w:history="1">
            <w:r w:rsidRPr="0043441E">
              <w:rPr>
                <w:rStyle w:val="Hyperlink"/>
                <w:noProof/>
              </w:rPr>
              <w:t>Processors for Paralellization</w:t>
            </w:r>
            <w:r>
              <w:rPr>
                <w:noProof/>
                <w:webHidden/>
              </w:rPr>
              <w:tab/>
            </w:r>
            <w:r>
              <w:rPr>
                <w:noProof/>
                <w:webHidden/>
              </w:rPr>
              <w:fldChar w:fldCharType="begin"/>
            </w:r>
            <w:r>
              <w:rPr>
                <w:noProof/>
                <w:webHidden/>
              </w:rPr>
              <w:instrText xml:space="preserve"> PAGEREF _Toc42167078 \h </w:instrText>
            </w:r>
            <w:r>
              <w:rPr>
                <w:noProof/>
                <w:webHidden/>
              </w:rPr>
            </w:r>
            <w:r>
              <w:rPr>
                <w:noProof/>
                <w:webHidden/>
              </w:rPr>
              <w:fldChar w:fldCharType="separate"/>
            </w:r>
            <w:r>
              <w:rPr>
                <w:noProof/>
                <w:webHidden/>
              </w:rPr>
              <w:t>30</w:t>
            </w:r>
            <w:r>
              <w:rPr>
                <w:noProof/>
                <w:webHidden/>
              </w:rPr>
              <w:fldChar w:fldCharType="end"/>
            </w:r>
          </w:hyperlink>
        </w:p>
        <w:p w14:paraId="3F94D1F8" w14:textId="30488085" w:rsidR="009E3A56" w:rsidRDefault="003D2242">
          <w:r>
            <w:fldChar w:fldCharType="end"/>
          </w:r>
        </w:p>
      </w:sdtContent>
    </w:sdt>
    <w:p w14:paraId="3F94D1F9" w14:textId="77777777" w:rsidR="009E3A56" w:rsidRDefault="003D2242">
      <w:pPr>
        <w:pStyle w:val="Heading1"/>
      </w:pPr>
      <w:bookmarkStart w:id="0" w:name="introduction"/>
      <w:bookmarkStart w:id="1" w:name="_Toc42167046"/>
      <w:bookmarkEnd w:id="0"/>
      <w:r>
        <w:t>Introduction</w:t>
      </w:r>
      <w:bookmarkEnd w:id="1"/>
    </w:p>
    <w:p w14:paraId="3F94D1FA" w14:textId="77777777" w:rsidR="009E3A56" w:rsidRDefault="003D2242">
      <w:pPr>
        <w:pStyle w:val="FirstParagraph"/>
      </w:pPr>
      <w:r>
        <w:t xml:space="preserve">The purpose of this user’s guide is to illustrate how to use </w:t>
      </w:r>
      <w:r>
        <w:rPr>
          <w:rStyle w:val="VerbatimChar"/>
        </w:rPr>
        <w:t>PersonAlytics</w:t>
      </w:r>
      <w:r>
        <w:t xml:space="preserve"> to analyze</w:t>
      </w:r>
    </w:p>
    <w:p w14:paraId="3F94D1FB" w14:textId="77777777" w:rsidR="009E3A56" w:rsidRDefault="003D2242">
      <w:pPr>
        <w:numPr>
          <w:ilvl w:val="0"/>
          <w:numId w:val="3"/>
        </w:numPr>
      </w:pPr>
      <w:r>
        <w:t xml:space="preserve">Single case time series data, also known as single subject or N-of-1 studies. Interrupted time series design designs can be used to introduce one (or more) interventions </w:t>
      </w:r>
      <w:r>
        <w:t>which results in two (or more) phases (e.g., pre-intervention and post-intervention).</w:t>
      </w:r>
    </w:p>
    <w:p w14:paraId="3F94D1FC" w14:textId="77777777" w:rsidR="009E3A56" w:rsidRDefault="003D2242">
      <w:pPr>
        <w:numPr>
          <w:ilvl w:val="0"/>
          <w:numId w:val="3"/>
        </w:numPr>
      </w:pPr>
      <w:r>
        <w:t>Small sample intensive longitudinal design data.</w:t>
      </w:r>
    </w:p>
    <w:p w14:paraId="3F94D1FD" w14:textId="77777777" w:rsidR="009E3A56" w:rsidRDefault="003D2242">
      <w:pPr>
        <w:numPr>
          <w:ilvl w:val="0"/>
          <w:numId w:val="3"/>
        </w:numPr>
      </w:pPr>
      <w:r>
        <w:t>Idiographic clinical trial data (ICT), which uses a single-case or small sample longitudinal data set where all participa</w:t>
      </w:r>
      <w:r>
        <w:t>nts experience two or more treatment phases (e.g., baseline and follow-up).</w:t>
      </w:r>
    </w:p>
    <w:p w14:paraId="3F94D1FE" w14:textId="77777777" w:rsidR="009E3A56" w:rsidRDefault="003D2242">
      <w:pPr>
        <w:pStyle w:val="FirstParagraph"/>
      </w:pPr>
      <w:r>
        <w:t>These three types of data are analyzed using longitudinal mixed effects models, also known as hierarchical linear models, multilevel models, latent growth curve models, or mixed me</w:t>
      </w:r>
      <w:r>
        <w:t>thod trajectory analysis.</w:t>
      </w:r>
    </w:p>
    <w:p w14:paraId="3F94D1FF" w14:textId="77777777" w:rsidR="009E3A56" w:rsidRDefault="003D2242">
      <w:pPr>
        <w:pStyle w:val="BodyText"/>
      </w:pPr>
      <w:r>
        <w:t xml:space="preserve">While there are already several R packages such as </w:t>
      </w:r>
      <w:r>
        <w:rPr>
          <w:rStyle w:val="VerbatimChar"/>
        </w:rPr>
        <w:t>nlme</w:t>
      </w:r>
      <w:r>
        <w:t xml:space="preserve"> and </w:t>
      </w:r>
      <w:r>
        <w:rPr>
          <w:rStyle w:val="VerbatimChar"/>
        </w:rPr>
        <w:t>gamlss</w:t>
      </w:r>
      <w:r>
        <w:t xml:space="preserve"> that can be used to implement these models, the purpose of the </w:t>
      </w:r>
      <w:r>
        <w:rPr>
          <w:rStyle w:val="VerbatimChar"/>
        </w:rPr>
        <w:t>PersonAlytics</w:t>
      </w:r>
      <w:r>
        <w:t xml:space="preserve"> package is to automate the following aspects of analyzing these types of data:</w:t>
      </w:r>
    </w:p>
    <w:p w14:paraId="3F94D200" w14:textId="77777777" w:rsidR="009E3A56" w:rsidRDefault="003D2242">
      <w:pPr>
        <w:numPr>
          <w:ilvl w:val="0"/>
          <w:numId w:val="4"/>
        </w:numPr>
      </w:pPr>
      <w:r>
        <w:t>Model s</w:t>
      </w:r>
      <w:r>
        <w:t>election for detecting the shape of the trajectory of the dependent variable over time. Using a good fitting trajectory shape yields parameters that correspond to the shape and improve interpretability. Current options include polynomial growth (e.g., line</w:t>
      </w:r>
      <w:r>
        <w:t>ar, quadratic, cubic, etc.) and piecewise growth (e.g., linear growth within each phase).</w:t>
      </w:r>
    </w:p>
    <w:p w14:paraId="3F94D201" w14:textId="77777777" w:rsidR="009E3A56" w:rsidRDefault="003D2242">
      <w:pPr>
        <w:numPr>
          <w:ilvl w:val="0"/>
          <w:numId w:val="4"/>
        </w:numPr>
      </w:pPr>
      <w:r>
        <w:t>Model selection for detecting an appropriate time series model for the residuals. Getting a good fitting residual correlation model improves standard error estimation</w:t>
      </w:r>
      <w:r>
        <w:t>.</w:t>
      </w:r>
    </w:p>
    <w:p w14:paraId="3F94D202" w14:textId="77777777" w:rsidR="009E3A56" w:rsidRDefault="003D2242">
      <w:pPr>
        <w:numPr>
          <w:ilvl w:val="0"/>
          <w:numId w:val="4"/>
        </w:numPr>
      </w:pPr>
      <w:r>
        <w:t>Analysis of mixed effects models in situations where the combination of predictors, outcomes, and/or individuals (i.e., in the case where individual level models are desired such as in personalized medicine) yields a number of analyses to unwieldy implem</w:t>
      </w:r>
      <w:r>
        <w:t xml:space="preserve">ent manually. This is especially true if the model selection process for the trajectory shape and the residual correlation model is conducted for each combination of predictors, outcomes, and/or individuals. High throughput analyses are achieved in </w:t>
      </w:r>
      <w:r>
        <w:rPr>
          <w:rStyle w:val="VerbatimChar"/>
        </w:rPr>
        <w:t>PersonA</w:t>
      </w:r>
      <w:r>
        <w:rPr>
          <w:rStyle w:val="VerbatimChar"/>
        </w:rPr>
        <w:t>lytics</w:t>
      </w:r>
      <w:r>
        <w:t xml:space="preserve"> through parallelization. Jobs are split among two or more processors on a computer and run in parallel. Results are recombined at the end of the process. Included in </w:t>
      </w:r>
      <w:r>
        <w:rPr>
          <w:rStyle w:val="VerbatimChar"/>
        </w:rPr>
        <w:t>PersonAlytics</w:t>
      </w:r>
      <w:r>
        <w:t xml:space="preserve"> are options for the user to specify Type I error rate or False Discov</w:t>
      </w:r>
      <w:r>
        <w:t>ery Rate (FDR) corrections. See the section title “High Throughput Examples” for details on implementing high throughput analyses.</w:t>
      </w:r>
    </w:p>
    <w:p w14:paraId="3F94D203" w14:textId="77777777" w:rsidR="009E3A56" w:rsidRDefault="003D2242">
      <w:pPr>
        <w:pStyle w:val="Compact"/>
      </w:pPr>
      <w:r>
        <w:rPr>
          <w:b/>
        </w:rPr>
        <w:t>High Throughput</w:t>
      </w:r>
      <w:r>
        <w:t xml:space="preserve">. The </w:t>
      </w:r>
      <w:r>
        <w:rPr>
          <w:rStyle w:val="VerbatimChar"/>
        </w:rPr>
        <w:t>PersonAlytics</w:t>
      </w:r>
      <w:r>
        <w:t xml:space="preserve"> package automates the task of conducting large numbers of analyses using high throughput c</w:t>
      </w:r>
      <w:r>
        <w:t>omputation. A large number of analyses may be required when the combination of predictors, outcomes, and/or individuals yields a number of analyses to unwieldy implement manually.</w:t>
      </w:r>
    </w:p>
    <w:p w14:paraId="3F94D204" w14:textId="77777777" w:rsidR="009E3A56" w:rsidRDefault="003D2242">
      <w:pPr>
        <w:pStyle w:val="Compact"/>
      </w:pPr>
      <w:r>
        <w:rPr>
          <w:b/>
        </w:rPr>
        <w:t>Parallelization</w:t>
      </w:r>
      <w:r>
        <w:t>. High throughput analyses are achieved through parallelizati</w:t>
      </w:r>
      <w:r>
        <w:t>on. Jobs are split among two or more processors on a computer and are run in parallel to each other. Results are recombined at the end of the process.</w:t>
      </w:r>
    </w:p>
    <w:p w14:paraId="3F94D205" w14:textId="77777777" w:rsidR="009E3A56" w:rsidRDefault="003D2242">
      <w:pPr>
        <w:pStyle w:val="Compact"/>
      </w:pPr>
      <w:r>
        <w:rPr>
          <w:b/>
        </w:rPr>
        <w:t>High Throughput Example 1: Migraine Triggers</w:t>
      </w:r>
      <w:r>
        <w:t>. 346 migraine patients were followed for 90 days. They recor</w:t>
      </w:r>
      <w:r>
        <w:t>ded information on 71 potential migraine and non-migraine headache triggers such as alcohol, weather, and exercise. Individual models were required to determine the five person-specific triggers with the largest effect size. Even though 90 time points is l</w:t>
      </w:r>
      <w:r>
        <w:t>arge, it was deemed to small to estimate all 71 trigger effects simultaneously, so trigger effects were estimated one at a time. The analysis required 346 patients X 2 outcomes X 71 triggers = 49,132 PersonAlytic runs.</w:t>
      </w:r>
    </w:p>
    <w:p w14:paraId="3F94D206" w14:textId="77777777" w:rsidR="009E3A56" w:rsidRDefault="003D2242">
      <w:pPr>
        <w:pStyle w:val="Compact"/>
      </w:pPr>
      <w:r>
        <w:rPr>
          <w:b/>
        </w:rPr>
        <w:t>High Throughput Example 2: THC Metabo</w:t>
      </w:r>
      <w:r>
        <w:rPr>
          <w:b/>
        </w:rPr>
        <w:t>lomics</w:t>
      </w:r>
      <w:r>
        <w:t>. 17 patients participated in a two-phase design. The baseline phase had 2 hours of observation. The intervention was 25mg of THC and the intervention phase had 6 hours of observation. A total of 20 time points generated blood metabolomic data and ou</w:t>
      </w:r>
      <w:r>
        <w:t>tcomes including sleepiness, reaction time, memory, and behavior. The analysis required 18,023 chemical compounds (the metabolites) X 8 outcomes = 144,184 PersonAlytic runs.</w:t>
      </w:r>
    </w:p>
    <w:p w14:paraId="3F94D207" w14:textId="77777777" w:rsidR="009E3A56" w:rsidRDefault="003D2242">
      <w:pPr>
        <w:pStyle w:val="Heading1"/>
      </w:pPr>
      <w:bookmarkStart w:id="2" w:name="the-personalytic-framework"/>
      <w:bookmarkStart w:id="3" w:name="_Toc42167047"/>
      <w:bookmarkEnd w:id="2"/>
      <w:r>
        <w:t xml:space="preserve">The </w:t>
      </w:r>
      <w:r>
        <w:rPr>
          <w:rStyle w:val="VerbatimChar"/>
        </w:rPr>
        <w:t>PersonAlytic</w:t>
      </w:r>
      <w:r>
        <w:t xml:space="preserve"> framework</w:t>
      </w:r>
      <w:bookmarkEnd w:id="3"/>
    </w:p>
    <w:p w14:paraId="3F94D208" w14:textId="77777777" w:rsidR="009E3A56" w:rsidRDefault="003D2242">
      <w:pPr>
        <w:pStyle w:val="FirstParagraph"/>
      </w:pPr>
      <w:r>
        <w:t>Ty to write content here</w:t>
      </w:r>
    </w:p>
    <w:p w14:paraId="3F94D209" w14:textId="77777777" w:rsidR="009E3A56" w:rsidRDefault="003D2242">
      <w:pPr>
        <w:pStyle w:val="Heading1"/>
      </w:pPr>
      <w:bookmarkStart w:id="4" w:name="installing-personalytics"/>
      <w:bookmarkStart w:id="5" w:name="_Toc42167048"/>
      <w:bookmarkEnd w:id="4"/>
      <w:r>
        <w:t xml:space="preserve">Installing </w:t>
      </w:r>
      <w:r>
        <w:rPr>
          <w:rStyle w:val="VerbatimChar"/>
        </w:rPr>
        <w:t>PersonAlytics</w:t>
      </w:r>
      <w:bookmarkEnd w:id="5"/>
    </w:p>
    <w:p w14:paraId="3F94D20A" w14:textId="77777777" w:rsidR="009E3A56" w:rsidRDefault="003D2242">
      <w:pPr>
        <w:pStyle w:val="FirstParagraph"/>
      </w:pPr>
      <w:r>
        <w:rPr>
          <w:i/>
        </w:rPr>
        <w:t>Note.</w:t>
      </w:r>
      <w:r>
        <w:rPr>
          <w:i/>
        </w:rPr>
        <w:t xml:space="preserve"> It is assumed that the user has basic familiarity with </w:t>
      </w:r>
      <w:r>
        <w:rPr>
          <w:rStyle w:val="VerbatimChar"/>
          <w:i/>
        </w:rPr>
        <w:t>R</w:t>
      </w:r>
      <w:r>
        <w:rPr>
          <w:i/>
        </w:rPr>
        <w:t xml:space="preserve">. If needed, there are numerous online tutorials to help the user become familiar with </w:t>
      </w:r>
      <w:r>
        <w:rPr>
          <w:rStyle w:val="VerbatimChar"/>
          <w:i/>
        </w:rPr>
        <w:t>R</w:t>
      </w:r>
      <w:r>
        <w:rPr>
          <w:i/>
        </w:rPr>
        <w:t>.</w:t>
      </w:r>
      <w:r>
        <w:t xml:space="preserve"> That said, we will define a few key terms here that are used throughout this document:</w:t>
      </w:r>
    </w:p>
    <w:p w14:paraId="3F94D20B" w14:textId="77777777" w:rsidR="009E3A56" w:rsidRDefault="003D2242">
      <w:pPr>
        <w:numPr>
          <w:ilvl w:val="0"/>
          <w:numId w:val="5"/>
        </w:numPr>
      </w:pPr>
      <w:r>
        <w:t>Console: This is the p</w:t>
      </w:r>
      <w:r>
        <w:t xml:space="preserve">art of </w:t>
      </w:r>
      <w:r>
        <w:rPr>
          <w:rStyle w:val="VerbatimChar"/>
        </w:rPr>
        <w:t>R</w:t>
      </w:r>
      <w:r>
        <w:t xml:space="preserve"> that can be used interactively. Code can be typed in and results will be displayed in the console.</w:t>
      </w:r>
    </w:p>
    <w:p w14:paraId="3F94D20C" w14:textId="77777777" w:rsidR="009E3A56" w:rsidRDefault="003D2242">
      <w:pPr>
        <w:numPr>
          <w:ilvl w:val="0"/>
          <w:numId w:val="5"/>
        </w:numPr>
      </w:pPr>
      <w:r>
        <w:t xml:space="preserve">Object: Anything saved to </w:t>
      </w:r>
      <w:r>
        <w:rPr>
          <w:rStyle w:val="VerbatimChar"/>
        </w:rPr>
        <w:t>R</w:t>
      </w:r>
      <w:r>
        <w:t xml:space="preserve">’s memory. For example, if you type </w:t>
      </w:r>
      <w:r>
        <w:rPr>
          <w:rStyle w:val="VerbatimChar"/>
        </w:rPr>
        <w:t>x &lt;- 1</w:t>
      </w:r>
      <w:r>
        <w:t xml:space="preserve">in the console, you have created an object </w:t>
      </w:r>
      <w:r>
        <w:rPr>
          <w:rStyle w:val="VerbatimChar"/>
        </w:rPr>
        <w:t>x</w:t>
      </w:r>
      <w:r>
        <w:t xml:space="preserve"> which has a value of 1. If you then type </w:t>
      </w:r>
      <w:r>
        <w:rPr>
          <w:rStyle w:val="VerbatimChar"/>
        </w:rPr>
        <w:t>x</w:t>
      </w:r>
      <w:r>
        <w:t xml:space="preserve"> into the console and press enter, </w:t>
      </w:r>
      <w:r>
        <w:rPr>
          <w:rStyle w:val="VerbatimChar"/>
        </w:rPr>
        <w:t>x</w:t>
      </w:r>
      <w:r>
        <w:t>’s value of 1 will be printed to the console.</w:t>
      </w:r>
    </w:p>
    <w:p w14:paraId="3F94D20D" w14:textId="77777777" w:rsidR="009E3A56" w:rsidRDefault="003D2242">
      <w:pPr>
        <w:numPr>
          <w:ilvl w:val="0"/>
          <w:numId w:val="5"/>
        </w:numPr>
      </w:pPr>
      <w:r>
        <w:t xml:space="preserve">Environment: This is </w:t>
      </w:r>
      <w:r>
        <w:rPr>
          <w:rStyle w:val="VerbatimChar"/>
        </w:rPr>
        <w:t>R</w:t>
      </w:r>
      <w:r>
        <w:t xml:space="preserve">’s current “active memory” </w:t>
      </w:r>
      <w:r>
        <w:t xml:space="preserve">that stores all of the objects you have created or loaded into </w:t>
      </w:r>
      <w:r>
        <w:rPr>
          <w:rStyle w:val="VerbatimChar"/>
        </w:rPr>
        <w:t>R</w:t>
      </w:r>
      <w:r>
        <w:t xml:space="preserve">. Type </w:t>
      </w:r>
      <w:r>
        <w:rPr>
          <w:rStyle w:val="VerbatimChar"/>
        </w:rPr>
        <w:t>ls()</w:t>
      </w:r>
      <w:r>
        <w:t xml:space="preserve"> to view them all.</w:t>
      </w:r>
    </w:p>
    <w:p w14:paraId="3F94D20E" w14:textId="77777777" w:rsidR="009E3A56" w:rsidRDefault="003D2242">
      <w:pPr>
        <w:numPr>
          <w:ilvl w:val="0"/>
          <w:numId w:val="5"/>
        </w:numPr>
      </w:pPr>
      <w:r>
        <w:t xml:space="preserve">Function: An </w:t>
      </w:r>
      <w:r>
        <w:rPr>
          <w:rStyle w:val="VerbatimChar"/>
        </w:rPr>
        <w:t>R</w:t>
      </w:r>
      <w:r>
        <w:t xml:space="preserve"> object that takes in other </w:t>
      </w:r>
      <w:r>
        <w:rPr>
          <w:rStyle w:val="VerbatimChar"/>
        </w:rPr>
        <w:t>R</w:t>
      </w:r>
      <w:r>
        <w:t xml:space="preserve"> objects (called parameters), performs some computation on them, and may (or may not) return a new object. A simple exa</w:t>
      </w:r>
      <w:r>
        <w:t xml:space="preserve">mple is the </w:t>
      </w:r>
      <w:r>
        <w:rPr>
          <w:rStyle w:val="VerbatimChar"/>
        </w:rPr>
        <w:t>mean()</w:t>
      </w:r>
      <w:r>
        <w:t xml:space="preserve"> function. The parameter is some numeric data called a vector such as </w:t>
      </w:r>
      <w:r>
        <w:rPr>
          <w:rStyle w:val="VerbatimChar"/>
        </w:rPr>
        <w:t>x &lt;- c(1,2,3)</w:t>
      </w:r>
      <w:r>
        <w:t xml:space="preserve">. Passing </w:t>
      </w:r>
      <w:r>
        <w:rPr>
          <w:rStyle w:val="VerbatimChar"/>
        </w:rPr>
        <w:t>x</w:t>
      </w:r>
      <w:r>
        <w:t xml:space="preserve"> to the mean function </w:t>
      </w:r>
      <w:r>
        <w:rPr>
          <w:rStyle w:val="VerbatimChar"/>
        </w:rPr>
        <w:t>mean(x)</w:t>
      </w:r>
      <w:r>
        <w:t xml:space="preserve"> returns a value of 2.</w:t>
      </w:r>
    </w:p>
    <w:p w14:paraId="3F94D20F" w14:textId="77777777" w:rsidR="009E3A56" w:rsidRDefault="003D2242">
      <w:pPr>
        <w:numPr>
          <w:ilvl w:val="0"/>
          <w:numId w:val="5"/>
        </w:numPr>
      </w:pPr>
      <w:r>
        <w:t xml:space="preserve">Parameter: Named </w:t>
      </w:r>
      <w:r>
        <w:rPr>
          <w:rStyle w:val="VerbatimChar"/>
        </w:rPr>
        <w:t>R</w:t>
      </w:r>
      <w:r>
        <w:t xml:space="preserve"> objects that are passed to an </w:t>
      </w:r>
      <w:r>
        <w:rPr>
          <w:rStyle w:val="VerbatimChar"/>
        </w:rPr>
        <w:t>R</w:t>
      </w:r>
      <w:r>
        <w:t xml:space="preserve"> function.</w:t>
      </w:r>
    </w:p>
    <w:p w14:paraId="3F94D210" w14:textId="77777777" w:rsidR="009E3A56" w:rsidRDefault="003D2242">
      <w:pPr>
        <w:numPr>
          <w:ilvl w:val="0"/>
          <w:numId w:val="5"/>
        </w:numPr>
      </w:pPr>
      <w:r>
        <w:t xml:space="preserve">R documentation: </w:t>
      </w:r>
      <w:r>
        <w:rPr>
          <w:rStyle w:val="VerbatimChar"/>
        </w:rPr>
        <w:t>R</w:t>
      </w:r>
      <w:r>
        <w:t xml:space="preserve"> functions, i</w:t>
      </w:r>
      <w:r>
        <w:t xml:space="preserve">ncluding the functions of </w:t>
      </w:r>
      <w:r>
        <w:rPr>
          <w:rStyle w:val="VerbatimChar"/>
        </w:rPr>
        <w:t>PersonAlytics</w:t>
      </w:r>
      <w:r>
        <w:t xml:space="preserve"> are documented. This includes a descriptions of their parameters and how they should be used. The documentation can be accessed by typing a questions mark followed by the name of the function (e.g., </w:t>
      </w:r>
      <w:r>
        <w:rPr>
          <w:rStyle w:val="VerbatimChar"/>
        </w:rPr>
        <w:t>?mean</w:t>
      </w:r>
      <w:r>
        <w:t>).</w:t>
      </w:r>
    </w:p>
    <w:p w14:paraId="3F94D211" w14:textId="77777777" w:rsidR="009E3A56" w:rsidRDefault="003D2242">
      <w:pPr>
        <w:numPr>
          <w:ilvl w:val="0"/>
          <w:numId w:val="5"/>
        </w:numPr>
      </w:pPr>
      <w:r>
        <w:t>Working d</w:t>
      </w:r>
      <w:r>
        <w:t xml:space="preserve">irectory: The directory on your computer where </w:t>
      </w:r>
      <w:r>
        <w:rPr>
          <w:rStyle w:val="VerbatimChar"/>
        </w:rPr>
        <w:t>R</w:t>
      </w:r>
      <w:r>
        <w:t xml:space="preserve"> is “working”. An </w:t>
      </w:r>
      <w:r>
        <w:rPr>
          <w:rStyle w:val="VerbatimChar"/>
        </w:rPr>
        <w:t>R</w:t>
      </w:r>
      <w:r>
        <w:t xml:space="preserve"> function may return objects to the environment or they may save results to the working directory. To see the current working directory type ‘getwd()’.</w:t>
      </w:r>
    </w:p>
    <w:p w14:paraId="3F94D212" w14:textId="17BF0FCA" w:rsidR="009E3A56" w:rsidRDefault="003D2242">
      <w:pPr>
        <w:pStyle w:val="FirstParagraph"/>
      </w:pPr>
      <w:r>
        <w:t xml:space="preserve">First the user must install </w:t>
      </w:r>
      <w:r>
        <w:rPr>
          <w:rStyle w:val="VerbatimChar"/>
        </w:rPr>
        <w:t>R</w:t>
      </w:r>
      <w:r>
        <w:t>, availa</w:t>
      </w:r>
      <w:r>
        <w:t xml:space="preserve">ble at </w:t>
      </w:r>
      <w:hyperlink r:id="rId10">
        <w:r>
          <w:rPr>
            <w:rStyle w:val="Hyperlink"/>
          </w:rPr>
          <w:t>https://cran.r-project.org/</w:t>
        </w:r>
      </w:hyperlink>
      <w:r>
        <w:t xml:space="preserve">. It is also suggested that the user install a modern code editor such as Rstudio available at </w:t>
      </w:r>
      <w:hyperlink r:id="rId11">
        <w:r>
          <w:rPr>
            <w:rStyle w:val="Hyperlink"/>
          </w:rPr>
          <w:t>https://www.rstudio.com/</w:t>
        </w:r>
      </w:hyperlink>
      <w:r>
        <w:t>. It i</w:t>
      </w:r>
      <w:r>
        <w:t xml:space="preserve">s assumed that the reader is familiar with basic </w:t>
      </w:r>
      <w:r>
        <w:rPr>
          <w:rStyle w:val="VerbatimChar"/>
        </w:rPr>
        <w:t>R</w:t>
      </w:r>
      <w:r>
        <w:t xml:space="preserve"> use. If needed, an internet search will provide tutorials to help the user become familiar with R. The </w:t>
      </w:r>
      <w:r>
        <w:rPr>
          <w:rStyle w:val="VerbatimChar"/>
        </w:rPr>
        <w:t>RTools</w:t>
      </w:r>
      <w:r>
        <w:t xml:space="preserve"> software (which is not an </w:t>
      </w:r>
      <w:r>
        <w:rPr>
          <w:rStyle w:val="VerbatimChar"/>
        </w:rPr>
        <w:t>R</w:t>
      </w:r>
      <w:r>
        <w:t xml:space="preserve"> package) should be also installed from </w:t>
      </w:r>
      <w:hyperlink r:id="rId12">
        <w:r>
          <w:rPr>
            <w:rStyle w:val="Hyperlink"/>
          </w:rPr>
          <w:t>https://cran.r-project.org/bin/windows/Rtools/</w:t>
        </w:r>
      </w:hyperlink>
      <w:r>
        <w:t xml:space="preserve"> prior to installing </w:t>
      </w:r>
      <w:r>
        <w:rPr>
          <w:rStyle w:val="VerbatimChar"/>
        </w:rPr>
        <w:t>Personalytics</w:t>
      </w:r>
      <w:r>
        <w:t>.</w:t>
      </w:r>
    </w:p>
    <w:p w14:paraId="3F94D213" w14:textId="77777777" w:rsidR="009E3A56" w:rsidRDefault="003D2242">
      <w:pPr>
        <w:pStyle w:val="BodyText"/>
      </w:pPr>
      <w:r>
        <w:t xml:space="preserve">Installing </w:t>
      </w:r>
      <w:r>
        <w:rPr>
          <w:rStyle w:val="VerbatimChar"/>
        </w:rPr>
        <w:t>PersonAlytics</w:t>
      </w:r>
      <w:r>
        <w:t xml:space="preserve"> is done using the </w:t>
      </w:r>
      <w:r>
        <w:rPr>
          <w:rStyle w:val="VerbatimChar"/>
        </w:rPr>
        <w:t>install_github</w:t>
      </w:r>
      <w:r>
        <w:t xml:space="preserve"> function of the </w:t>
      </w:r>
      <w:r>
        <w:rPr>
          <w:rStyle w:val="VerbatimChar"/>
        </w:rPr>
        <w:t>devtools</w:t>
      </w:r>
      <w:r>
        <w:t xml:space="preserve"> package. First install </w:t>
      </w:r>
      <w:r>
        <w:rPr>
          <w:rStyle w:val="VerbatimChar"/>
        </w:rPr>
        <w:t>devtools</w:t>
      </w:r>
      <w:r>
        <w:t xml:space="preserve"> using</w:t>
      </w:r>
    </w:p>
    <w:p w14:paraId="3F94D214" w14:textId="77777777" w:rsidR="009E3A56" w:rsidRDefault="003D2242">
      <w:pPr>
        <w:pStyle w:val="SourceCode"/>
      </w:pPr>
      <w:r>
        <w:rPr>
          <w:rStyle w:val="KeywordTok"/>
        </w:rPr>
        <w:t>install.package</w:t>
      </w:r>
      <w:r>
        <w:rPr>
          <w:rStyle w:val="KeywordTok"/>
        </w:rPr>
        <w:t>s</w:t>
      </w:r>
      <w:r>
        <w:rPr>
          <w:rStyle w:val="NormalTok"/>
        </w:rPr>
        <w:t>(</w:t>
      </w:r>
      <w:r>
        <w:rPr>
          <w:rStyle w:val="StringTok"/>
        </w:rPr>
        <w:t>'devtools'</w:t>
      </w:r>
      <w:r>
        <w:rPr>
          <w:rStyle w:val="NormalTok"/>
        </w:rPr>
        <w:t>)</w:t>
      </w:r>
    </w:p>
    <w:p w14:paraId="3F94D215" w14:textId="77777777" w:rsidR="009E3A56" w:rsidRDefault="003D2242">
      <w:pPr>
        <w:pStyle w:val="FirstParagraph"/>
      </w:pPr>
      <w:r>
        <w:t>After re-starting R, type the following into the console:</w:t>
      </w:r>
    </w:p>
    <w:p w14:paraId="3F94D216" w14:textId="77777777" w:rsidR="009E3A56" w:rsidRDefault="003D2242">
      <w:pPr>
        <w:pStyle w:val="SourceCode"/>
      </w:pPr>
      <w:r>
        <w:rPr>
          <w:rStyle w:val="NormalTok"/>
        </w:rPr>
        <w:t>devtools</w:t>
      </w:r>
      <w:r>
        <w:rPr>
          <w:rStyle w:val="OperatorTok"/>
        </w:rPr>
        <w:t>::</w:t>
      </w:r>
      <w:r>
        <w:rPr>
          <w:rStyle w:val="KeywordTok"/>
        </w:rPr>
        <w:t>install_github</w:t>
      </w:r>
      <w:r>
        <w:rPr>
          <w:rStyle w:val="NormalTok"/>
        </w:rPr>
        <w:t>(</w:t>
      </w:r>
      <w:r>
        <w:rPr>
          <w:rStyle w:val="StringTok"/>
        </w:rPr>
        <w:t>"ICTatRTI/PersonAlytics"</w:t>
      </w:r>
      <w:r>
        <w:rPr>
          <w:rStyle w:val="NormalTok"/>
        </w:rPr>
        <w:t xml:space="preserve">, </w:t>
      </w:r>
      <w:r>
        <w:rPr>
          <w:rStyle w:val="DataTypeTok"/>
        </w:rPr>
        <w:t>build_opts =</w:t>
      </w:r>
      <w:r>
        <w:rPr>
          <w:rStyle w:val="NormalTok"/>
        </w:rPr>
        <w:t xml:space="preserve"> </w:t>
      </w:r>
      <w:r>
        <w:rPr>
          <w:rStyle w:val="KeywordTok"/>
        </w:rPr>
        <w:t>c</w:t>
      </w:r>
      <w:r>
        <w:rPr>
          <w:rStyle w:val="NormalTok"/>
        </w:rPr>
        <w:t>(</w:t>
      </w:r>
      <w:r>
        <w:rPr>
          <w:rStyle w:val="StringTok"/>
        </w:rPr>
        <w:t>"--no-resave-data"</w:t>
      </w:r>
      <w:r>
        <w:rPr>
          <w:rStyle w:val="NormalTok"/>
        </w:rPr>
        <w:t xml:space="preserve">, </w:t>
      </w:r>
      <w:r>
        <w:rPr>
          <w:rStyle w:val="StringTok"/>
        </w:rPr>
        <w:t>"--no-manual"</w:t>
      </w:r>
      <w:r>
        <w:rPr>
          <w:rStyle w:val="NormalTok"/>
        </w:rPr>
        <w:t xml:space="preserve">), </w:t>
      </w:r>
      <w:r>
        <w:rPr>
          <w:rStyle w:val="DataTypeTok"/>
        </w:rPr>
        <w:t>build_vignettes =</w:t>
      </w:r>
      <w:r>
        <w:rPr>
          <w:rStyle w:val="NormalTok"/>
        </w:rPr>
        <w:t xml:space="preserve"> </w:t>
      </w:r>
      <w:r>
        <w:rPr>
          <w:rStyle w:val="OtherTok"/>
        </w:rPr>
        <w:t>TRUE</w:t>
      </w:r>
      <w:r>
        <w:rPr>
          <w:rStyle w:val="NormalTok"/>
        </w:rPr>
        <w:t>)</w:t>
      </w:r>
    </w:p>
    <w:p w14:paraId="3F94D217" w14:textId="77777777" w:rsidR="009E3A56" w:rsidRDefault="003D2242">
      <w:pPr>
        <w:pStyle w:val="FirstParagraph"/>
      </w:pPr>
      <w:r>
        <w:t xml:space="preserve">The </w:t>
      </w:r>
      <w:r>
        <w:rPr>
          <w:rStyle w:val="VerbatimChar"/>
        </w:rPr>
        <w:t>install_github</w:t>
      </w:r>
      <w:r>
        <w:t xml:space="preserve"> </w:t>
      </w:r>
      <w:r>
        <w:t xml:space="preserve">function may give the user the option to update other R packages needed by </w:t>
      </w:r>
      <w:r>
        <w:rPr>
          <w:rStyle w:val="VerbatimChar"/>
        </w:rPr>
        <w:t>PersonAlytics</w:t>
      </w:r>
      <w:r>
        <w:t xml:space="preserve"> that are already installed by the user. Unless the user is experienced with R package versions and updates, it is recommended that the user ignore this step and press </w:t>
      </w:r>
      <w:r>
        <w:t xml:space="preserve">enter without selecting an option to update packages. If the user does decide to update packages and runs into an error, they may need to restart </w:t>
      </w:r>
      <w:r>
        <w:rPr>
          <w:rStyle w:val="VerbatimChar"/>
        </w:rPr>
        <w:t>R</w:t>
      </w:r>
      <w:r>
        <w:t xml:space="preserve">, manually update the package in the error message, and then rerun the </w:t>
      </w:r>
      <w:r>
        <w:rPr>
          <w:rStyle w:val="VerbatimChar"/>
        </w:rPr>
        <w:t>install_github</w:t>
      </w:r>
      <w:r>
        <w:t xml:space="preserve"> command. If a newer ver</w:t>
      </w:r>
      <w:r>
        <w:t xml:space="preserve">sion of a package is required by </w:t>
      </w:r>
      <w:r>
        <w:rPr>
          <w:rStyle w:val="VerbatimChar"/>
        </w:rPr>
        <w:t>PersonAlytics</w:t>
      </w:r>
      <w:r>
        <w:t xml:space="preserve"> the </w:t>
      </w:r>
      <w:r>
        <w:rPr>
          <w:rStyle w:val="VerbatimChar"/>
        </w:rPr>
        <w:t>install_github</w:t>
      </w:r>
      <w:r>
        <w:t xml:space="preserve"> will attempt to install it.</w:t>
      </w:r>
    </w:p>
    <w:p w14:paraId="3F94D218" w14:textId="77777777" w:rsidR="009E3A56" w:rsidRDefault="003D2242">
      <w:pPr>
        <w:pStyle w:val="BodyText"/>
      </w:pPr>
      <w:r>
        <w:t xml:space="preserve">Once </w:t>
      </w:r>
      <w:r>
        <w:rPr>
          <w:rStyle w:val="VerbatimChar"/>
        </w:rPr>
        <w:t>install_github</w:t>
      </w:r>
      <w:r>
        <w:t xml:space="preserve"> starts running, it will install all the other </w:t>
      </w:r>
      <w:r>
        <w:rPr>
          <w:rStyle w:val="VerbatimChar"/>
        </w:rPr>
        <w:t>R</w:t>
      </w:r>
      <w:r>
        <w:t xml:space="preserve"> packages required by </w:t>
      </w:r>
      <w:r>
        <w:rPr>
          <w:rStyle w:val="VerbatimChar"/>
        </w:rPr>
        <w:t>PersonAlytics</w:t>
      </w:r>
      <w:r>
        <w:t xml:space="preserve"> if the user does not already have them. Building of the vig</w:t>
      </w:r>
      <w:r>
        <w:t>nettes (such as this one) can take several minutes.</w:t>
      </w:r>
    </w:p>
    <w:p w14:paraId="3F94D219" w14:textId="77777777" w:rsidR="009E3A56" w:rsidRDefault="003D2242">
      <w:pPr>
        <w:pStyle w:val="Heading1"/>
      </w:pPr>
      <w:bookmarkStart w:id="6" w:name="starting-personalytics"/>
      <w:bookmarkStart w:id="7" w:name="_Toc42167049"/>
      <w:bookmarkEnd w:id="6"/>
      <w:r>
        <w:t xml:space="preserve">Starting </w:t>
      </w:r>
      <w:r>
        <w:rPr>
          <w:rStyle w:val="VerbatimChar"/>
        </w:rPr>
        <w:t>PersonAlytics</w:t>
      </w:r>
      <w:bookmarkEnd w:id="7"/>
    </w:p>
    <w:p w14:paraId="3F94D21A" w14:textId="77777777" w:rsidR="009E3A56" w:rsidRDefault="003D2242">
      <w:pPr>
        <w:pStyle w:val="FirstParagraph"/>
      </w:pPr>
      <w:r>
        <w:t xml:space="preserve">Now we can load </w:t>
      </w:r>
      <w:r>
        <w:rPr>
          <w:rStyle w:val="VerbatimChar"/>
        </w:rPr>
        <w:t>PersonAlytics</w:t>
      </w:r>
      <w:r>
        <w:t xml:space="preserve"> using</w:t>
      </w:r>
    </w:p>
    <w:p w14:paraId="3F94D21B" w14:textId="77777777" w:rsidR="009E3A56" w:rsidRDefault="003D2242">
      <w:pPr>
        <w:pStyle w:val="SourceCode"/>
      </w:pPr>
      <w:r>
        <w:rPr>
          <w:rStyle w:val="KeywordTok"/>
        </w:rPr>
        <w:t>library</w:t>
      </w:r>
      <w:r>
        <w:rPr>
          <w:rStyle w:val="NormalTok"/>
        </w:rPr>
        <w:t>(PersonAlytics)</w:t>
      </w:r>
    </w:p>
    <w:p w14:paraId="3F94D21C" w14:textId="77777777" w:rsidR="009E3A56" w:rsidRDefault="003D2242">
      <w:pPr>
        <w:pStyle w:val="FirstParagraph"/>
      </w:pPr>
      <w:r>
        <w:t xml:space="preserve">After loading all of the R packages that </w:t>
      </w:r>
      <w:r>
        <w:rPr>
          <w:rStyle w:val="VerbatimChar"/>
        </w:rPr>
        <w:t>PersonAlytics</w:t>
      </w:r>
      <w:r>
        <w:t xml:space="preserve"> requires, you’ll see instructions to bring up this document by typi</w:t>
      </w:r>
      <w:r>
        <w:t xml:space="preserve">ng the following in the console (assuming you left </w:t>
      </w:r>
      <w:r>
        <w:rPr>
          <w:rStyle w:val="VerbatimChar"/>
        </w:rPr>
        <w:t>build_vignettes = TRUE</w:t>
      </w:r>
      <w:r>
        <w:t xml:space="preserve"> when installing </w:t>
      </w:r>
      <w:r>
        <w:rPr>
          <w:rStyle w:val="VerbatimChar"/>
        </w:rPr>
        <w:t>PersonAlytics</w:t>
      </w:r>
      <w:r>
        <w:t>):</w:t>
      </w:r>
    </w:p>
    <w:p w14:paraId="3F94D21D" w14:textId="77777777" w:rsidR="009E3A56" w:rsidRDefault="003D2242">
      <w:pPr>
        <w:pStyle w:val="SourceCode"/>
      </w:pPr>
      <w:r>
        <w:rPr>
          <w:rStyle w:val="KeywordTok"/>
        </w:rPr>
        <w:t>vignette</w:t>
      </w:r>
      <w:r>
        <w:rPr>
          <w:rStyle w:val="NormalTok"/>
        </w:rPr>
        <w:t>(</w:t>
      </w:r>
      <w:r>
        <w:rPr>
          <w:rStyle w:val="StringTok"/>
        </w:rPr>
        <w:t>"PersonAlytics_Users_Guide"</w:t>
      </w:r>
      <w:r>
        <w:rPr>
          <w:rStyle w:val="NormalTok"/>
        </w:rPr>
        <w:t>)</w:t>
      </w:r>
    </w:p>
    <w:p w14:paraId="3F94D21E" w14:textId="77777777" w:rsidR="009E3A56" w:rsidRDefault="003D2242">
      <w:pPr>
        <w:pStyle w:val="FirstParagraph"/>
      </w:pPr>
      <w:r>
        <w:rPr>
          <w:i/>
        </w:rPr>
        <w:t xml:space="preserve">Note: If you are using Rstudio the R documentation, such as accessed by typing </w:t>
      </w:r>
      <w:r>
        <w:rPr>
          <w:rStyle w:val="VerbatimChar"/>
          <w:i/>
        </w:rPr>
        <w:t>?PersonAlytic</w:t>
      </w:r>
      <w:r>
        <w:rPr>
          <w:i/>
        </w:rPr>
        <w:t xml:space="preserve"> in the console, wil</w:t>
      </w:r>
      <w:r>
        <w:rPr>
          <w:i/>
        </w:rPr>
        <w:t xml:space="preserve">l appear under the “Help” tab. Included in most documentation pages is an example section. If you highlight code in the example and press ctrl+enter, than code will run in the R console. Typing </w:t>
      </w:r>
      <w:r>
        <w:rPr>
          <w:rStyle w:val="VerbatimChar"/>
          <w:i/>
        </w:rPr>
        <w:t>vignette("PersonAlytics_Users_Guide")</w:t>
      </w:r>
      <w:r>
        <w:rPr>
          <w:i/>
        </w:rPr>
        <w:t xml:space="preserve"> will bring up this user’</w:t>
      </w:r>
      <w:r>
        <w:rPr>
          <w:i/>
        </w:rPr>
        <w:t>s guide in the “Viewer” tab. Although highlighted code cannot be run from the viewer, you can copy/paste from the guide into the console to run the examples herein.</w:t>
      </w:r>
    </w:p>
    <w:p w14:paraId="3F94D21F" w14:textId="77777777" w:rsidR="009E3A56" w:rsidRDefault="003D2242">
      <w:pPr>
        <w:pStyle w:val="Heading1"/>
      </w:pPr>
      <w:bookmarkStart w:id="8" w:name="basic-personalytics-use"/>
      <w:bookmarkStart w:id="9" w:name="_Toc42167050"/>
      <w:bookmarkEnd w:id="8"/>
      <w:r>
        <w:t xml:space="preserve">Basic </w:t>
      </w:r>
      <w:r>
        <w:rPr>
          <w:rStyle w:val="VerbatimChar"/>
        </w:rPr>
        <w:t>PersonAlytics</w:t>
      </w:r>
      <w:r>
        <w:t xml:space="preserve"> Use</w:t>
      </w:r>
      <w:bookmarkEnd w:id="9"/>
    </w:p>
    <w:p w14:paraId="3F94D220" w14:textId="77777777" w:rsidR="009E3A56" w:rsidRDefault="003D2242">
      <w:pPr>
        <w:pStyle w:val="FirstParagraph"/>
      </w:pPr>
      <w:r>
        <w:t xml:space="preserve">The </w:t>
      </w:r>
      <w:r>
        <w:rPr>
          <w:rStyle w:val="VerbatimChar"/>
        </w:rPr>
        <w:t>PersonAlytic()</w:t>
      </w:r>
      <w:r>
        <w:t xml:space="preserve"> function is the primary user interface for the </w:t>
      </w:r>
      <w:r>
        <w:rPr>
          <w:rStyle w:val="VerbatimChar"/>
        </w:rPr>
        <w:t>P</w:t>
      </w:r>
      <w:r>
        <w:rPr>
          <w:rStyle w:val="VerbatimChar"/>
        </w:rPr>
        <w:t>ersonAlytics</w:t>
      </w:r>
      <w:r>
        <w:t xml:space="preserve"> package and the user can access the documentation for </w:t>
      </w:r>
      <w:r>
        <w:rPr>
          <w:rStyle w:val="VerbatimChar"/>
        </w:rPr>
        <w:t>PersonAlytic()</w:t>
      </w:r>
      <w:r>
        <w:t xml:space="preserve"> by typing</w:t>
      </w:r>
    </w:p>
    <w:p w14:paraId="3F94D221" w14:textId="77777777" w:rsidR="009E3A56" w:rsidRDefault="003D2242">
      <w:pPr>
        <w:pStyle w:val="SourceCode"/>
      </w:pPr>
      <w:r>
        <w:rPr>
          <w:rStyle w:val="NormalTok"/>
        </w:rPr>
        <w:t>?PersonAlytic</w:t>
      </w:r>
    </w:p>
    <w:p w14:paraId="3F94D222" w14:textId="77777777" w:rsidR="009E3A56" w:rsidRDefault="003D2242">
      <w:pPr>
        <w:pStyle w:val="Heading2"/>
      </w:pPr>
      <w:bookmarkStart w:id="10" w:name="the-ovaryict-data"/>
      <w:bookmarkStart w:id="11" w:name="_Toc42167051"/>
      <w:bookmarkEnd w:id="10"/>
      <w:r>
        <w:t>The OvaryICT Data</w:t>
      </w:r>
      <w:bookmarkEnd w:id="11"/>
    </w:p>
    <w:p w14:paraId="3F94D223" w14:textId="77777777" w:rsidR="009E3A56" w:rsidRDefault="003D2242">
      <w:pPr>
        <w:pStyle w:val="FirstParagraph"/>
      </w:pPr>
      <w:r>
        <w:t xml:space="preserve">We will illustrate the basic parameters of the </w:t>
      </w:r>
      <w:r>
        <w:rPr>
          <w:rStyle w:val="VerbatimChar"/>
        </w:rPr>
        <w:t>PersonAlytic()</w:t>
      </w:r>
      <w:r>
        <w:t xml:space="preserve"> </w:t>
      </w:r>
      <w:r>
        <w:t xml:space="preserve">function using a data set called OvaryICT, which contains data modified from the Ovary data in the </w:t>
      </w:r>
      <w:r>
        <w:rPr>
          <w:rStyle w:val="VerbatimChar"/>
        </w:rPr>
        <w:t>nlme</w:t>
      </w:r>
      <w:r>
        <w:t xml:space="preserve"> package. A description is available by typing </w:t>
      </w:r>
      <w:r>
        <w:rPr>
          <w:rStyle w:val="VerbatimChar"/>
        </w:rPr>
        <w:t>?Ovary</w:t>
      </w:r>
      <w:r>
        <w:t xml:space="preserve"> in the </w:t>
      </w:r>
      <w:r>
        <w:rPr>
          <w:rStyle w:val="VerbatimChar"/>
        </w:rPr>
        <w:t>R</w:t>
      </w:r>
      <w:r>
        <w:t xml:space="preserve"> console. The </w:t>
      </w:r>
      <w:r>
        <w:rPr>
          <w:rStyle w:val="VerbatimChar"/>
        </w:rPr>
        <w:t>OvaryICT</w:t>
      </w:r>
      <w:r>
        <w:t xml:space="preserve"> data set was modified to include a phase variable to represent the s</w:t>
      </w:r>
      <w:r>
        <w:t xml:space="preserve">tructure of an ICT. A description of the modifications are available by typing </w:t>
      </w:r>
      <w:r>
        <w:rPr>
          <w:rStyle w:val="VerbatimChar"/>
        </w:rPr>
        <w:t>?OvaryICT</w:t>
      </w:r>
      <w:r>
        <w:t xml:space="preserve"> in the </w:t>
      </w:r>
      <w:r>
        <w:rPr>
          <w:rStyle w:val="VerbatimChar"/>
        </w:rPr>
        <w:t>R</w:t>
      </w:r>
      <w:r>
        <w:t xml:space="preserve"> console. The </w:t>
      </w:r>
      <w:r>
        <w:rPr>
          <w:rStyle w:val="VerbatimChar"/>
        </w:rPr>
        <w:t>OvaryICT</w:t>
      </w:r>
      <w:r>
        <w:t xml:space="preserve"> data come with the </w:t>
      </w:r>
      <w:r>
        <w:rPr>
          <w:rStyle w:val="VerbatimChar"/>
        </w:rPr>
        <w:t>PersonAlytics</w:t>
      </w:r>
      <w:r>
        <w:t xml:space="preserve"> package and are used in most of the documentation examples. A phase variable is an essential component </w:t>
      </w:r>
      <w:r>
        <w:t xml:space="preserve">of an ICT. A typical phase variable represents pre- and post-treatment phases of a study, and more that two phases are an option in </w:t>
      </w:r>
      <w:r>
        <w:rPr>
          <w:rStyle w:val="VerbatimChar"/>
        </w:rPr>
        <w:t>PersonAlytics</w:t>
      </w:r>
      <w:r>
        <w:t>.</w:t>
      </w:r>
    </w:p>
    <w:p w14:paraId="3F94D224" w14:textId="77777777" w:rsidR="009E3A56" w:rsidRDefault="003D2242">
      <w:pPr>
        <w:pStyle w:val="BodyText"/>
      </w:pPr>
      <w:r>
        <w:t>The first six rows of the OvaryICT data are shown in Table x. Note that the data are in ‘long format’. In the</w:t>
      </w:r>
      <w:r>
        <w:t xml:space="preserve"> example below, Mare 1’s first six time points are represented in separate rows. The time points are days prior to ovulation (for negative values), at ovulation (for values of 0 or 1) or between ovulations (for positive values other than 0 and 1). In addit</w:t>
      </w:r>
      <w:r>
        <w:t xml:space="preserve">ion to the phase variables (phase 1 and phase 2), the </w:t>
      </w:r>
      <w:r>
        <w:rPr>
          <w:rStyle w:val="VerbatimChar"/>
        </w:rPr>
        <w:t>OvaryICT</w:t>
      </w:r>
      <w:r>
        <w:t xml:space="preserve"> data also includes six randomly generated predictors (or independent variables) named Target1 to Target6 which will be used to illustrate other </w:t>
      </w:r>
      <w:r>
        <w:rPr>
          <w:rStyle w:val="VerbatimChar"/>
        </w:rPr>
        <w:t>PersonAlytics</w:t>
      </w:r>
      <w:r>
        <w:t xml:space="preserve"> features.</w:t>
      </w:r>
    </w:p>
    <w:tbl>
      <w:tblPr>
        <w:tblW w:w="0" w:type="pct"/>
        <w:tblLook w:val="07E0" w:firstRow="1" w:lastRow="1" w:firstColumn="1" w:lastColumn="1" w:noHBand="1" w:noVBand="1"/>
      </w:tblPr>
      <w:tblGrid>
        <w:gridCol w:w="439"/>
        <w:gridCol w:w="661"/>
        <w:gridCol w:w="658"/>
        <w:gridCol w:w="879"/>
        <w:gridCol w:w="726"/>
        <w:gridCol w:w="837"/>
        <w:gridCol w:w="896"/>
        <w:gridCol w:w="896"/>
        <w:gridCol w:w="896"/>
        <w:gridCol w:w="896"/>
        <w:gridCol w:w="896"/>
        <w:gridCol w:w="896"/>
      </w:tblGrid>
      <w:tr w:rsidR="009E3A56" w14:paraId="3F94D231" w14:textId="77777777">
        <w:tc>
          <w:tcPr>
            <w:tcW w:w="0" w:type="auto"/>
            <w:tcBorders>
              <w:bottom w:val="single" w:sz="0" w:space="0" w:color="auto"/>
            </w:tcBorders>
            <w:vAlign w:val="bottom"/>
          </w:tcPr>
          <w:p w14:paraId="3F94D225" w14:textId="77777777" w:rsidR="009E3A56" w:rsidRDefault="009E3A56">
            <w:pPr>
              <w:pStyle w:val="Compact"/>
            </w:pPr>
          </w:p>
        </w:tc>
        <w:tc>
          <w:tcPr>
            <w:tcW w:w="0" w:type="auto"/>
            <w:tcBorders>
              <w:bottom w:val="single" w:sz="0" w:space="0" w:color="auto"/>
            </w:tcBorders>
            <w:vAlign w:val="bottom"/>
          </w:tcPr>
          <w:p w14:paraId="3F94D226" w14:textId="77777777" w:rsidR="009E3A56" w:rsidRDefault="003D2242">
            <w:pPr>
              <w:pStyle w:val="Compact"/>
              <w:jc w:val="right"/>
            </w:pPr>
            <w:r>
              <w:t>Mare</w:t>
            </w:r>
          </w:p>
        </w:tc>
        <w:tc>
          <w:tcPr>
            <w:tcW w:w="0" w:type="auto"/>
            <w:tcBorders>
              <w:bottom w:val="single" w:sz="0" w:space="0" w:color="auto"/>
            </w:tcBorders>
            <w:vAlign w:val="bottom"/>
          </w:tcPr>
          <w:p w14:paraId="3F94D227" w14:textId="77777777" w:rsidR="009E3A56" w:rsidRDefault="003D2242">
            <w:pPr>
              <w:pStyle w:val="Compact"/>
              <w:jc w:val="right"/>
            </w:pPr>
            <w:r>
              <w:t>Time</w:t>
            </w:r>
          </w:p>
        </w:tc>
        <w:tc>
          <w:tcPr>
            <w:tcW w:w="0" w:type="auto"/>
            <w:tcBorders>
              <w:bottom w:val="single" w:sz="0" w:space="0" w:color="auto"/>
            </w:tcBorders>
            <w:vAlign w:val="bottom"/>
          </w:tcPr>
          <w:p w14:paraId="3F94D228" w14:textId="77777777" w:rsidR="009E3A56" w:rsidRDefault="003D2242">
            <w:pPr>
              <w:pStyle w:val="Compact"/>
              <w:jc w:val="right"/>
            </w:pPr>
            <w:r>
              <w:t>follicles</w:t>
            </w:r>
          </w:p>
        </w:tc>
        <w:tc>
          <w:tcPr>
            <w:tcW w:w="0" w:type="auto"/>
            <w:tcBorders>
              <w:bottom w:val="single" w:sz="0" w:space="0" w:color="auto"/>
            </w:tcBorders>
            <w:vAlign w:val="bottom"/>
          </w:tcPr>
          <w:p w14:paraId="3F94D229" w14:textId="77777777" w:rsidR="009E3A56" w:rsidRDefault="003D2242">
            <w:pPr>
              <w:pStyle w:val="Compact"/>
              <w:jc w:val="right"/>
            </w:pPr>
            <w:r>
              <w:t>Phase</w:t>
            </w:r>
          </w:p>
        </w:tc>
        <w:tc>
          <w:tcPr>
            <w:tcW w:w="0" w:type="auto"/>
            <w:tcBorders>
              <w:bottom w:val="single" w:sz="0" w:space="0" w:color="auto"/>
            </w:tcBorders>
            <w:vAlign w:val="bottom"/>
          </w:tcPr>
          <w:p w14:paraId="3F94D22A" w14:textId="77777777" w:rsidR="009E3A56" w:rsidRDefault="003D2242">
            <w:pPr>
              <w:pStyle w:val="Compact"/>
            </w:pPr>
            <w:r>
              <w:t>Phase2</w:t>
            </w:r>
          </w:p>
        </w:tc>
        <w:tc>
          <w:tcPr>
            <w:tcW w:w="0" w:type="auto"/>
            <w:tcBorders>
              <w:bottom w:val="single" w:sz="0" w:space="0" w:color="auto"/>
            </w:tcBorders>
            <w:vAlign w:val="bottom"/>
          </w:tcPr>
          <w:p w14:paraId="3F94D22B" w14:textId="77777777" w:rsidR="009E3A56" w:rsidRDefault="003D2242">
            <w:pPr>
              <w:pStyle w:val="Compact"/>
            </w:pPr>
            <w:r>
              <w:t>Target1</w:t>
            </w:r>
          </w:p>
        </w:tc>
        <w:tc>
          <w:tcPr>
            <w:tcW w:w="0" w:type="auto"/>
            <w:tcBorders>
              <w:bottom w:val="single" w:sz="0" w:space="0" w:color="auto"/>
            </w:tcBorders>
            <w:vAlign w:val="bottom"/>
          </w:tcPr>
          <w:p w14:paraId="3F94D22C" w14:textId="77777777" w:rsidR="009E3A56" w:rsidRDefault="003D2242">
            <w:pPr>
              <w:pStyle w:val="Compact"/>
            </w:pPr>
            <w:r>
              <w:t>Target2</w:t>
            </w:r>
          </w:p>
        </w:tc>
        <w:tc>
          <w:tcPr>
            <w:tcW w:w="0" w:type="auto"/>
            <w:tcBorders>
              <w:bottom w:val="single" w:sz="0" w:space="0" w:color="auto"/>
            </w:tcBorders>
            <w:vAlign w:val="bottom"/>
          </w:tcPr>
          <w:p w14:paraId="3F94D22D" w14:textId="77777777" w:rsidR="009E3A56" w:rsidRDefault="003D2242">
            <w:pPr>
              <w:pStyle w:val="Compact"/>
            </w:pPr>
            <w:r>
              <w:t>Target3</w:t>
            </w:r>
          </w:p>
        </w:tc>
        <w:tc>
          <w:tcPr>
            <w:tcW w:w="0" w:type="auto"/>
            <w:tcBorders>
              <w:bottom w:val="single" w:sz="0" w:space="0" w:color="auto"/>
            </w:tcBorders>
            <w:vAlign w:val="bottom"/>
          </w:tcPr>
          <w:p w14:paraId="3F94D22E" w14:textId="77777777" w:rsidR="009E3A56" w:rsidRDefault="003D2242">
            <w:pPr>
              <w:pStyle w:val="Compact"/>
              <w:jc w:val="right"/>
            </w:pPr>
            <w:r>
              <w:t>Target4</w:t>
            </w:r>
          </w:p>
        </w:tc>
        <w:tc>
          <w:tcPr>
            <w:tcW w:w="0" w:type="auto"/>
            <w:tcBorders>
              <w:bottom w:val="single" w:sz="0" w:space="0" w:color="auto"/>
            </w:tcBorders>
            <w:vAlign w:val="bottom"/>
          </w:tcPr>
          <w:p w14:paraId="3F94D22F" w14:textId="77777777" w:rsidR="009E3A56" w:rsidRDefault="003D2242">
            <w:pPr>
              <w:pStyle w:val="Compact"/>
              <w:jc w:val="right"/>
            </w:pPr>
            <w:r>
              <w:t>Target5</w:t>
            </w:r>
          </w:p>
        </w:tc>
        <w:tc>
          <w:tcPr>
            <w:tcW w:w="0" w:type="auto"/>
            <w:tcBorders>
              <w:bottom w:val="single" w:sz="0" w:space="0" w:color="auto"/>
            </w:tcBorders>
            <w:vAlign w:val="bottom"/>
          </w:tcPr>
          <w:p w14:paraId="3F94D230" w14:textId="77777777" w:rsidR="009E3A56" w:rsidRDefault="003D2242">
            <w:pPr>
              <w:pStyle w:val="Compact"/>
              <w:jc w:val="right"/>
            </w:pPr>
            <w:r>
              <w:t>Target6</w:t>
            </w:r>
          </w:p>
        </w:tc>
      </w:tr>
      <w:tr w:rsidR="009E3A56" w14:paraId="3F94D23E" w14:textId="77777777">
        <w:tc>
          <w:tcPr>
            <w:tcW w:w="0" w:type="auto"/>
          </w:tcPr>
          <w:p w14:paraId="3F94D232" w14:textId="77777777" w:rsidR="009E3A56" w:rsidRDefault="003D2242">
            <w:pPr>
              <w:pStyle w:val="Compact"/>
            </w:pPr>
            <w:r>
              <w:t>83</w:t>
            </w:r>
          </w:p>
        </w:tc>
        <w:tc>
          <w:tcPr>
            <w:tcW w:w="0" w:type="auto"/>
          </w:tcPr>
          <w:p w14:paraId="3F94D233" w14:textId="77777777" w:rsidR="009E3A56" w:rsidRDefault="003D2242">
            <w:pPr>
              <w:pStyle w:val="Compact"/>
              <w:jc w:val="right"/>
            </w:pPr>
            <w:r>
              <w:t>1</w:t>
            </w:r>
          </w:p>
        </w:tc>
        <w:tc>
          <w:tcPr>
            <w:tcW w:w="0" w:type="auto"/>
          </w:tcPr>
          <w:p w14:paraId="3F94D234" w14:textId="77777777" w:rsidR="009E3A56" w:rsidRDefault="003D2242">
            <w:pPr>
              <w:pStyle w:val="Compact"/>
              <w:jc w:val="right"/>
            </w:pPr>
            <w:r>
              <w:t>-0.14</w:t>
            </w:r>
          </w:p>
        </w:tc>
        <w:tc>
          <w:tcPr>
            <w:tcW w:w="0" w:type="auto"/>
          </w:tcPr>
          <w:p w14:paraId="3F94D235" w14:textId="77777777" w:rsidR="009E3A56" w:rsidRDefault="003D2242">
            <w:pPr>
              <w:pStyle w:val="Compact"/>
              <w:jc w:val="right"/>
            </w:pPr>
            <w:r>
              <w:t>9</w:t>
            </w:r>
          </w:p>
        </w:tc>
        <w:tc>
          <w:tcPr>
            <w:tcW w:w="0" w:type="auto"/>
          </w:tcPr>
          <w:p w14:paraId="3F94D236" w14:textId="77777777" w:rsidR="009E3A56" w:rsidRDefault="003D2242">
            <w:pPr>
              <w:pStyle w:val="Compact"/>
              <w:jc w:val="right"/>
            </w:pPr>
            <w:r>
              <w:t>0</w:t>
            </w:r>
          </w:p>
        </w:tc>
        <w:tc>
          <w:tcPr>
            <w:tcW w:w="0" w:type="auto"/>
          </w:tcPr>
          <w:p w14:paraId="3F94D237" w14:textId="77777777" w:rsidR="009E3A56" w:rsidRDefault="003D2242">
            <w:pPr>
              <w:pStyle w:val="Compact"/>
            </w:pPr>
            <w:r>
              <w:t>1</w:t>
            </w:r>
          </w:p>
        </w:tc>
        <w:tc>
          <w:tcPr>
            <w:tcW w:w="0" w:type="auto"/>
          </w:tcPr>
          <w:p w14:paraId="3F94D238" w14:textId="77777777" w:rsidR="009E3A56" w:rsidRDefault="003D2242">
            <w:pPr>
              <w:pStyle w:val="Compact"/>
            </w:pPr>
            <w:r>
              <w:t>3</w:t>
            </w:r>
          </w:p>
        </w:tc>
        <w:tc>
          <w:tcPr>
            <w:tcW w:w="0" w:type="auto"/>
          </w:tcPr>
          <w:p w14:paraId="3F94D239" w14:textId="77777777" w:rsidR="009E3A56" w:rsidRDefault="003D2242">
            <w:pPr>
              <w:pStyle w:val="Compact"/>
            </w:pPr>
            <w:r>
              <w:t>3</w:t>
            </w:r>
          </w:p>
        </w:tc>
        <w:tc>
          <w:tcPr>
            <w:tcW w:w="0" w:type="auto"/>
          </w:tcPr>
          <w:p w14:paraId="3F94D23A" w14:textId="77777777" w:rsidR="009E3A56" w:rsidRDefault="003D2242">
            <w:pPr>
              <w:pStyle w:val="Compact"/>
            </w:pPr>
            <w:r>
              <w:t>4</w:t>
            </w:r>
          </w:p>
        </w:tc>
        <w:tc>
          <w:tcPr>
            <w:tcW w:w="0" w:type="auto"/>
          </w:tcPr>
          <w:p w14:paraId="3F94D23B" w14:textId="77777777" w:rsidR="009E3A56" w:rsidRDefault="003D2242">
            <w:pPr>
              <w:pStyle w:val="Compact"/>
              <w:jc w:val="right"/>
            </w:pPr>
            <w:r>
              <w:t>-0.53</w:t>
            </w:r>
          </w:p>
        </w:tc>
        <w:tc>
          <w:tcPr>
            <w:tcW w:w="0" w:type="auto"/>
          </w:tcPr>
          <w:p w14:paraId="3F94D23C" w14:textId="77777777" w:rsidR="009E3A56" w:rsidRDefault="003D2242">
            <w:pPr>
              <w:pStyle w:val="Compact"/>
              <w:jc w:val="right"/>
            </w:pPr>
            <w:r>
              <w:t>0.18</w:t>
            </w:r>
          </w:p>
        </w:tc>
        <w:tc>
          <w:tcPr>
            <w:tcW w:w="0" w:type="auto"/>
          </w:tcPr>
          <w:p w14:paraId="3F94D23D" w14:textId="77777777" w:rsidR="009E3A56" w:rsidRDefault="003D2242">
            <w:pPr>
              <w:pStyle w:val="Compact"/>
              <w:jc w:val="right"/>
            </w:pPr>
            <w:r>
              <w:t>0.74</w:t>
            </w:r>
          </w:p>
        </w:tc>
      </w:tr>
      <w:tr w:rsidR="009E3A56" w14:paraId="3F94D24B" w14:textId="77777777">
        <w:tc>
          <w:tcPr>
            <w:tcW w:w="0" w:type="auto"/>
          </w:tcPr>
          <w:p w14:paraId="3F94D23F" w14:textId="77777777" w:rsidR="009E3A56" w:rsidRDefault="003D2242">
            <w:pPr>
              <w:pStyle w:val="Compact"/>
            </w:pPr>
            <w:r>
              <w:t>84</w:t>
            </w:r>
          </w:p>
        </w:tc>
        <w:tc>
          <w:tcPr>
            <w:tcW w:w="0" w:type="auto"/>
          </w:tcPr>
          <w:p w14:paraId="3F94D240" w14:textId="77777777" w:rsidR="009E3A56" w:rsidRDefault="003D2242">
            <w:pPr>
              <w:pStyle w:val="Compact"/>
              <w:jc w:val="right"/>
            </w:pPr>
            <w:r>
              <w:t>1</w:t>
            </w:r>
          </w:p>
        </w:tc>
        <w:tc>
          <w:tcPr>
            <w:tcW w:w="0" w:type="auto"/>
          </w:tcPr>
          <w:p w14:paraId="3F94D241" w14:textId="77777777" w:rsidR="009E3A56" w:rsidRDefault="003D2242">
            <w:pPr>
              <w:pStyle w:val="Compact"/>
              <w:jc w:val="right"/>
            </w:pPr>
            <w:r>
              <w:t>-0.09</w:t>
            </w:r>
          </w:p>
        </w:tc>
        <w:tc>
          <w:tcPr>
            <w:tcW w:w="0" w:type="auto"/>
          </w:tcPr>
          <w:p w14:paraId="3F94D242" w14:textId="77777777" w:rsidR="009E3A56" w:rsidRDefault="003D2242">
            <w:pPr>
              <w:pStyle w:val="Compact"/>
              <w:jc w:val="right"/>
            </w:pPr>
            <w:r>
              <w:t>9</w:t>
            </w:r>
          </w:p>
        </w:tc>
        <w:tc>
          <w:tcPr>
            <w:tcW w:w="0" w:type="auto"/>
          </w:tcPr>
          <w:p w14:paraId="3F94D243" w14:textId="77777777" w:rsidR="009E3A56" w:rsidRDefault="003D2242">
            <w:pPr>
              <w:pStyle w:val="Compact"/>
              <w:jc w:val="right"/>
            </w:pPr>
            <w:r>
              <w:t>0</w:t>
            </w:r>
          </w:p>
        </w:tc>
        <w:tc>
          <w:tcPr>
            <w:tcW w:w="0" w:type="auto"/>
          </w:tcPr>
          <w:p w14:paraId="3F94D244" w14:textId="77777777" w:rsidR="009E3A56" w:rsidRDefault="003D2242">
            <w:pPr>
              <w:pStyle w:val="Compact"/>
            </w:pPr>
            <w:r>
              <w:t>1</w:t>
            </w:r>
          </w:p>
        </w:tc>
        <w:tc>
          <w:tcPr>
            <w:tcW w:w="0" w:type="auto"/>
          </w:tcPr>
          <w:p w14:paraId="3F94D245" w14:textId="77777777" w:rsidR="009E3A56" w:rsidRDefault="003D2242">
            <w:pPr>
              <w:pStyle w:val="Compact"/>
            </w:pPr>
            <w:r>
              <w:t>3</w:t>
            </w:r>
          </w:p>
        </w:tc>
        <w:tc>
          <w:tcPr>
            <w:tcW w:w="0" w:type="auto"/>
          </w:tcPr>
          <w:p w14:paraId="3F94D246" w14:textId="77777777" w:rsidR="009E3A56" w:rsidRDefault="003D2242">
            <w:pPr>
              <w:pStyle w:val="Compact"/>
            </w:pPr>
            <w:r>
              <w:t>1</w:t>
            </w:r>
          </w:p>
        </w:tc>
        <w:tc>
          <w:tcPr>
            <w:tcW w:w="0" w:type="auto"/>
          </w:tcPr>
          <w:p w14:paraId="3F94D247" w14:textId="77777777" w:rsidR="009E3A56" w:rsidRDefault="003D2242">
            <w:pPr>
              <w:pStyle w:val="Compact"/>
            </w:pPr>
            <w:r>
              <w:t>4</w:t>
            </w:r>
          </w:p>
        </w:tc>
        <w:tc>
          <w:tcPr>
            <w:tcW w:w="0" w:type="auto"/>
          </w:tcPr>
          <w:p w14:paraId="3F94D248" w14:textId="77777777" w:rsidR="009E3A56" w:rsidRDefault="003D2242">
            <w:pPr>
              <w:pStyle w:val="Compact"/>
              <w:jc w:val="right"/>
            </w:pPr>
            <w:r>
              <w:t>-1.37</w:t>
            </w:r>
          </w:p>
        </w:tc>
        <w:tc>
          <w:tcPr>
            <w:tcW w:w="0" w:type="auto"/>
          </w:tcPr>
          <w:p w14:paraId="3F94D249" w14:textId="77777777" w:rsidR="009E3A56" w:rsidRDefault="003D2242">
            <w:pPr>
              <w:pStyle w:val="Compact"/>
              <w:jc w:val="right"/>
            </w:pPr>
            <w:r>
              <w:t>1.34</w:t>
            </w:r>
          </w:p>
        </w:tc>
        <w:tc>
          <w:tcPr>
            <w:tcW w:w="0" w:type="auto"/>
          </w:tcPr>
          <w:p w14:paraId="3F94D24A" w14:textId="77777777" w:rsidR="009E3A56" w:rsidRDefault="003D2242">
            <w:pPr>
              <w:pStyle w:val="Compact"/>
              <w:jc w:val="right"/>
            </w:pPr>
            <w:r>
              <w:t>0.63</w:t>
            </w:r>
          </w:p>
        </w:tc>
      </w:tr>
      <w:tr w:rsidR="009E3A56" w14:paraId="3F94D258" w14:textId="77777777">
        <w:tc>
          <w:tcPr>
            <w:tcW w:w="0" w:type="auto"/>
          </w:tcPr>
          <w:p w14:paraId="3F94D24C" w14:textId="77777777" w:rsidR="009E3A56" w:rsidRDefault="003D2242">
            <w:pPr>
              <w:pStyle w:val="Compact"/>
            </w:pPr>
            <w:r>
              <w:t>85</w:t>
            </w:r>
          </w:p>
        </w:tc>
        <w:tc>
          <w:tcPr>
            <w:tcW w:w="0" w:type="auto"/>
          </w:tcPr>
          <w:p w14:paraId="3F94D24D" w14:textId="77777777" w:rsidR="009E3A56" w:rsidRDefault="003D2242">
            <w:pPr>
              <w:pStyle w:val="Compact"/>
              <w:jc w:val="right"/>
            </w:pPr>
            <w:r>
              <w:t>1</w:t>
            </w:r>
          </w:p>
        </w:tc>
        <w:tc>
          <w:tcPr>
            <w:tcW w:w="0" w:type="auto"/>
          </w:tcPr>
          <w:p w14:paraId="3F94D24E" w14:textId="77777777" w:rsidR="009E3A56" w:rsidRDefault="003D2242">
            <w:pPr>
              <w:pStyle w:val="Compact"/>
              <w:jc w:val="right"/>
            </w:pPr>
            <w:r>
              <w:t>-0.05</w:t>
            </w:r>
          </w:p>
        </w:tc>
        <w:tc>
          <w:tcPr>
            <w:tcW w:w="0" w:type="auto"/>
          </w:tcPr>
          <w:p w14:paraId="3F94D24F" w14:textId="77777777" w:rsidR="009E3A56" w:rsidRDefault="003D2242">
            <w:pPr>
              <w:pStyle w:val="Compact"/>
              <w:jc w:val="right"/>
            </w:pPr>
            <w:r>
              <w:t>7</w:t>
            </w:r>
          </w:p>
        </w:tc>
        <w:tc>
          <w:tcPr>
            <w:tcW w:w="0" w:type="auto"/>
          </w:tcPr>
          <w:p w14:paraId="3F94D250" w14:textId="77777777" w:rsidR="009E3A56" w:rsidRDefault="003D2242">
            <w:pPr>
              <w:pStyle w:val="Compact"/>
              <w:jc w:val="right"/>
            </w:pPr>
            <w:r>
              <w:t>0</w:t>
            </w:r>
          </w:p>
        </w:tc>
        <w:tc>
          <w:tcPr>
            <w:tcW w:w="0" w:type="auto"/>
          </w:tcPr>
          <w:p w14:paraId="3F94D251" w14:textId="77777777" w:rsidR="009E3A56" w:rsidRDefault="003D2242">
            <w:pPr>
              <w:pStyle w:val="Compact"/>
            </w:pPr>
            <w:r>
              <w:t>1</w:t>
            </w:r>
          </w:p>
        </w:tc>
        <w:tc>
          <w:tcPr>
            <w:tcW w:w="0" w:type="auto"/>
          </w:tcPr>
          <w:p w14:paraId="3F94D252" w14:textId="77777777" w:rsidR="009E3A56" w:rsidRDefault="003D2242">
            <w:pPr>
              <w:pStyle w:val="Compact"/>
            </w:pPr>
            <w:r>
              <w:t>1</w:t>
            </w:r>
          </w:p>
        </w:tc>
        <w:tc>
          <w:tcPr>
            <w:tcW w:w="0" w:type="auto"/>
          </w:tcPr>
          <w:p w14:paraId="3F94D253" w14:textId="77777777" w:rsidR="009E3A56" w:rsidRDefault="003D2242">
            <w:pPr>
              <w:pStyle w:val="Compact"/>
            </w:pPr>
            <w:r>
              <w:t>4</w:t>
            </w:r>
          </w:p>
        </w:tc>
        <w:tc>
          <w:tcPr>
            <w:tcW w:w="0" w:type="auto"/>
          </w:tcPr>
          <w:p w14:paraId="3F94D254" w14:textId="77777777" w:rsidR="009E3A56" w:rsidRDefault="003D2242">
            <w:pPr>
              <w:pStyle w:val="Compact"/>
            </w:pPr>
            <w:r>
              <w:t>4</w:t>
            </w:r>
          </w:p>
        </w:tc>
        <w:tc>
          <w:tcPr>
            <w:tcW w:w="0" w:type="auto"/>
          </w:tcPr>
          <w:p w14:paraId="3F94D255" w14:textId="77777777" w:rsidR="009E3A56" w:rsidRDefault="003D2242">
            <w:pPr>
              <w:pStyle w:val="Compact"/>
              <w:jc w:val="right"/>
            </w:pPr>
            <w:r>
              <w:t>-2.21</w:t>
            </w:r>
          </w:p>
        </w:tc>
        <w:tc>
          <w:tcPr>
            <w:tcW w:w="0" w:type="auto"/>
          </w:tcPr>
          <w:p w14:paraId="3F94D256" w14:textId="77777777" w:rsidR="009E3A56" w:rsidRDefault="003D2242">
            <w:pPr>
              <w:pStyle w:val="Compact"/>
              <w:jc w:val="right"/>
            </w:pPr>
            <w:r>
              <w:t>1.20</w:t>
            </w:r>
          </w:p>
        </w:tc>
        <w:tc>
          <w:tcPr>
            <w:tcW w:w="0" w:type="auto"/>
          </w:tcPr>
          <w:p w14:paraId="3F94D257" w14:textId="77777777" w:rsidR="009E3A56" w:rsidRDefault="003D2242">
            <w:pPr>
              <w:pStyle w:val="Compact"/>
              <w:jc w:val="right"/>
            </w:pPr>
            <w:r>
              <w:t>1.24</w:t>
            </w:r>
          </w:p>
        </w:tc>
      </w:tr>
      <w:tr w:rsidR="009E3A56" w14:paraId="3F94D265" w14:textId="77777777">
        <w:tc>
          <w:tcPr>
            <w:tcW w:w="0" w:type="auto"/>
          </w:tcPr>
          <w:p w14:paraId="3F94D259" w14:textId="77777777" w:rsidR="009E3A56" w:rsidRDefault="003D2242">
            <w:pPr>
              <w:pStyle w:val="Compact"/>
            </w:pPr>
            <w:r>
              <w:t>86</w:t>
            </w:r>
          </w:p>
        </w:tc>
        <w:tc>
          <w:tcPr>
            <w:tcW w:w="0" w:type="auto"/>
          </w:tcPr>
          <w:p w14:paraId="3F94D25A" w14:textId="77777777" w:rsidR="009E3A56" w:rsidRDefault="003D2242">
            <w:pPr>
              <w:pStyle w:val="Compact"/>
              <w:jc w:val="right"/>
            </w:pPr>
            <w:r>
              <w:t>1</w:t>
            </w:r>
          </w:p>
        </w:tc>
        <w:tc>
          <w:tcPr>
            <w:tcW w:w="0" w:type="auto"/>
          </w:tcPr>
          <w:p w14:paraId="3F94D25B" w14:textId="77777777" w:rsidR="009E3A56" w:rsidRDefault="003D2242">
            <w:pPr>
              <w:pStyle w:val="Compact"/>
              <w:jc w:val="right"/>
            </w:pPr>
            <w:r>
              <w:t>0.00</w:t>
            </w:r>
          </w:p>
        </w:tc>
        <w:tc>
          <w:tcPr>
            <w:tcW w:w="0" w:type="auto"/>
          </w:tcPr>
          <w:p w14:paraId="3F94D25C" w14:textId="77777777" w:rsidR="009E3A56" w:rsidRDefault="003D2242">
            <w:pPr>
              <w:pStyle w:val="Compact"/>
              <w:jc w:val="right"/>
            </w:pPr>
            <w:r>
              <w:t>6</w:t>
            </w:r>
          </w:p>
        </w:tc>
        <w:tc>
          <w:tcPr>
            <w:tcW w:w="0" w:type="auto"/>
          </w:tcPr>
          <w:p w14:paraId="3F94D25D" w14:textId="77777777" w:rsidR="009E3A56" w:rsidRDefault="003D2242">
            <w:pPr>
              <w:pStyle w:val="Compact"/>
              <w:jc w:val="right"/>
            </w:pPr>
            <w:r>
              <w:t>0</w:t>
            </w:r>
          </w:p>
        </w:tc>
        <w:tc>
          <w:tcPr>
            <w:tcW w:w="0" w:type="auto"/>
          </w:tcPr>
          <w:p w14:paraId="3F94D25E" w14:textId="77777777" w:rsidR="009E3A56" w:rsidRDefault="003D2242">
            <w:pPr>
              <w:pStyle w:val="Compact"/>
            </w:pPr>
            <w:r>
              <w:t>1</w:t>
            </w:r>
          </w:p>
        </w:tc>
        <w:tc>
          <w:tcPr>
            <w:tcW w:w="0" w:type="auto"/>
          </w:tcPr>
          <w:p w14:paraId="3F94D25F" w14:textId="77777777" w:rsidR="009E3A56" w:rsidRDefault="003D2242">
            <w:pPr>
              <w:pStyle w:val="Compact"/>
            </w:pPr>
            <w:r>
              <w:t>4</w:t>
            </w:r>
          </w:p>
        </w:tc>
        <w:tc>
          <w:tcPr>
            <w:tcW w:w="0" w:type="auto"/>
          </w:tcPr>
          <w:p w14:paraId="3F94D260" w14:textId="77777777" w:rsidR="009E3A56" w:rsidRDefault="003D2242">
            <w:pPr>
              <w:pStyle w:val="Compact"/>
            </w:pPr>
            <w:r>
              <w:t>2</w:t>
            </w:r>
          </w:p>
        </w:tc>
        <w:tc>
          <w:tcPr>
            <w:tcW w:w="0" w:type="auto"/>
          </w:tcPr>
          <w:p w14:paraId="3F94D261" w14:textId="77777777" w:rsidR="009E3A56" w:rsidRDefault="003D2242">
            <w:pPr>
              <w:pStyle w:val="Compact"/>
            </w:pPr>
            <w:r>
              <w:t>4</w:t>
            </w:r>
          </w:p>
        </w:tc>
        <w:tc>
          <w:tcPr>
            <w:tcW w:w="0" w:type="auto"/>
          </w:tcPr>
          <w:p w14:paraId="3F94D262" w14:textId="77777777" w:rsidR="009E3A56" w:rsidRDefault="003D2242">
            <w:pPr>
              <w:pStyle w:val="Compact"/>
              <w:jc w:val="right"/>
            </w:pPr>
            <w:r>
              <w:t>1.82</w:t>
            </w:r>
          </w:p>
        </w:tc>
        <w:tc>
          <w:tcPr>
            <w:tcW w:w="0" w:type="auto"/>
          </w:tcPr>
          <w:p w14:paraId="3F94D263" w14:textId="77777777" w:rsidR="009E3A56" w:rsidRDefault="003D2242">
            <w:pPr>
              <w:pStyle w:val="Compact"/>
              <w:jc w:val="right"/>
            </w:pPr>
            <w:r>
              <w:t>0.87</w:t>
            </w:r>
          </w:p>
        </w:tc>
        <w:tc>
          <w:tcPr>
            <w:tcW w:w="0" w:type="auto"/>
          </w:tcPr>
          <w:p w14:paraId="3F94D264" w14:textId="77777777" w:rsidR="009E3A56" w:rsidRDefault="003D2242">
            <w:pPr>
              <w:pStyle w:val="Compact"/>
              <w:jc w:val="right"/>
            </w:pPr>
            <w:r>
              <w:t>0.23</w:t>
            </w:r>
          </w:p>
        </w:tc>
      </w:tr>
      <w:tr w:rsidR="009E3A56" w14:paraId="3F94D272" w14:textId="77777777">
        <w:tc>
          <w:tcPr>
            <w:tcW w:w="0" w:type="auto"/>
          </w:tcPr>
          <w:p w14:paraId="3F94D266" w14:textId="77777777" w:rsidR="009E3A56" w:rsidRDefault="003D2242">
            <w:pPr>
              <w:pStyle w:val="Compact"/>
            </w:pPr>
            <w:r>
              <w:t>87</w:t>
            </w:r>
          </w:p>
        </w:tc>
        <w:tc>
          <w:tcPr>
            <w:tcW w:w="0" w:type="auto"/>
          </w:tcPr>
          <w:p w14:paraId="3F94D267" w14:textId="77777777" w:rsidR="009E3A56" w:rsidRDefault="003D2242">
            <w:pPr>
              <w:pStyle w:val="Compact"/>
              <w:jc w:val="right"/>
            </w:pPr>
            <w:r>
              <w:t>1</w:t>
            </w:r>
          </w:p>
        </w:tc>
        <w:tc>
          <w:tcPr>
            <w:tcW w:w="0" w:type="auto"/>
          </w:tcPr>
          <w:p w14:paraId="3F94D268" w14:textId="77777777" w:rsidR="009E3A56" w:rsidRDefault="003D2242">
            <w:pPr>
              <w:pStyle w:val="Compact"/>
              <w:jc w:val="right"/>
            </w:pPr>
            <w:r>
              <w:t>0.05</w:t>
            </w:r>
          </w:p>
        </w:tc>
        <w:tc>
          <w:tcPr>
            <w:tcW w:w="0" w:type="auto"/>
          </w:tcPr>
          <w:p w14:paraId="3F94D269" w14:textId="77777777" w:rsidR="009E3A56" w:rsidRDefault="003D2242">
            <w:pPr>
              <w:pStyle w:val="Compact"/>
              <w:jc w:val="right"/>
            </w:pPr>
            <w:r>
              <w:t>7</w:t>
            </w:r>
          </w:p>
        </w:tc>
        <w:tc>
          <w:tcPr>
            <w:tcW w:w="0" w:type="auto"/>
          </w:tcPr>
          <w:p w14:paraId="3F94D26A" w14:textId="77777777" w:rsidR="009E3A56" w:rsidRDefault="003D2242">
            <w:pPr>
              <w:pStyle w:val="Compact"/>
              <w:jc w:val="right"/>
            </w:pPr>
            <w:r>
              <w:t>0</w:t>
            </w:r>
          </w:p>
        </w:tc>
        <w:tc>
          <w:tcPr>
            <w:tcW w:w="0" w:type="auto"/>
          </w:tcPr>
          <w:p w14:paraId="3F94D26B" w14:textId="77777777" w:rsidR="009E3A56" w:rsidRDefault="003D2242">
            <w:pPr>
              <w:pStyle w:val="Compact"/>
            </w:pPr>
            <w:r>
              <w:t>1</w:t>
            </w:r>
          </w:p>
        </w:tc>
        <w:tc>
          <w:tcPr>
            <w:tcW w:w="0" w:type="auto"/>
          </w:tcPr>
          <w:p w14:paraId="3F94D26C" w14:textId="77777777" w:rsidR="009E3A56" w:rsidRDefault="003D2242">
            <w:pPr>
              <w:pStyle w:val="Compact"/>
            </w:pPr>
            <w:r>
              <w:t>1</w:t>
            </w:r>
          </w:p>
        </w:tc>
        <w:tc>
          <w:tcPr>
            <w:tcW w:w="0" w:type="auto"/>
          </w:tcPr>
          <w:p w14:paraId="3F94D26D" w14:textId="77777777" w:rsidR="009E3A56" w:rsidRDefault="003D2242">
            <w:pPr>
              <w:pStyle w:val="Compact"/>
            </w:pPr>
            <w:r>
              <w:t>1</w:t>
            </w:r>
          </w:p>
        </w:tc>
        <w:tc>
          <w:tcPr>
            <w:tcW w:w="0" w:type="auto"/>
          </w:tcPr>
          <w:p w14:paraId="3F94D26E" w14:textId="77777777" w:rsidR="009E3A56" w:rsidRDefault="003D2242">
            <w:pPr>
              <w:pStyle w:val="Compact"/>
            </w:pPr>
            <w:r>
              <w:t>2</w:t>
            </w:r>
          </w:p>
        </w:tc>
        <w:tc>
          <w:tcPr>
            <w:tcW w:w="0" w:type="auto"/>
          </w:tcPr>
          <w:p w14:paraId="3F94D26F" w14:textId="77777777" w:rsidR="009E3A56" w:rsidRDefault="003D2242">
            <w:pPr>
              <w:pStyle w:val="Compact"/>
              <w:jc w:val="right"/>
            </w:pPr>
            <w:r>
              <w:t>-0.65</w:t>
            </w:r>
          </w:p>
        </w:tc>
        <w:tc>
          <w:tcPr>
            <w:tcW w:w="0" w:type="auto"/>
          </w:tcPr>
          <w:p w14:paraId="3F94D270" w14:textId="77777777" w:rsidR="009E3A56" w:rsidRDefault="003D2242">
            <w:pPr>
              <w:pStyle w:val="Compact"/>
              <w:jc w:val="right"/>
            </w:pPr>
            <w:r>
              <w:t>-0.12</w:t>
            </w:r>
          </w:p>
        </w:tc>
        <w:tc>
          <w:tcPr>
            <w:tcW w:w="0" w:type="auto"/>
          </w:tcPr>
          <w:p w14:paraId="3F94D271" w14:textId="77777777" w:rsidR="009E3A56" w:rsidRDefault="003D2242">
            <w:pPr>
              <w:pStyle w:val="Compact"/>
              <w:jc w:val="right"/>
            </w:pPr>
            <w:r>
              <w:t>-0.31</w:t>
            </w:r>
          </w:p>
        </w:tc>
      </w:tr>
      <w:tr w:rsidR="009E3A56" w14:paraId="3F94D27F" w14:textId="77777777">
        <w:tc>
          <w:tcPr>
            <w:tcW w:w="0" w:type="auto"/>
          </w:tcPr>
          <w:p w14:paraId="3F94D273" w14:textId="77777777" w:rsidR="009E3A56" w:rsidRDefault="003D2242">
            <w:pPr>
              <w:pStyle w:val="Compact"/>
            </w:pPr>
            <w:r>
              <w:t>88</w:t>
            </w:r>
          </w:p>
        </w:tc>
        <w:tc>
          <w:tcPr>
            <w:tcW w:w="0" w:type="auto"/>
          </w:tcPr>
          <w:p w14:paraId="3F94D274" w14:textId="77777777" w:rsidR="009E3A56" w:rsidRDefault="003D2242">
            <w:pPr>
              <w:pStyle w:val="Compact"/>
              <w:jc w:val="right"/>
            </w:pPr>
            <w:r>
              <w:t>1</w:t>
            </w:r>
          </w:p>
        </w:tc>
        <w:tc>
          <w:tcPr>
            <w:tcW w:w="0" w:type="auto"/>
          </w:tcPr>
          <w:p w14:paraId="3F94D275" w14:textId="77777777" w:rsidR="009E3A56" w:rsidRDefault="003D2242">
            <w:pPr>
              <w:pStyle w:val="Compact"/>
              <w:jc w:val="right"/>
            </w:pPr>
            <w:r>
              <w:t>0.09</w:t>
            </w:r>
          </w:p>
        </w:tc>
        <w:tc>
          <w:tcPr>
            <w:tcW w:w="0" w:type="auto"/>
          </w:tcPr>
          <w:p w14:paraId="3F94D276" w14:textId="77777777" w:rsidR="009E3A56" w:rsidRDefault="003D2242">
            <w:pPr>
              <w:pStyle w:val="Compact"/>
              <w:jc w:val="right"/>
            </w:pPr>
            <w:r>
              <w:t>6</w:t>
            </w:r>
          </w:p>
        </w:tc>
        <w:tc>
          <w:tcPr>
            <w:tcW w:w="0" w:type="auto"/>
          </w:tcPr>
          <w:p w14:paraId="3F94D277" w14:textId="77777777" w:rsidR="009E3A56" w:rsidRDefault="003D2242">
            <w:pPr>
              <w:pStyle w:val="Compact"/>
              <w:jc w:val="right"/>
            </w:pPr>
            <w:r>
              <w:t>0</w:t>
            </w:r>
          </w:p>
        </w:tc>
        <w:tc>
          <w:tcPr>
            <w:tcW w:w="0" w:type="auto"/>
          </w:tcPr>
          <w:p w14:paraId="3F94D278" w14:textId="77777777" w:rsidR="009E3A56" w:rsidRDefault="003D2242">
            <w:pPr>
              <w:pStyle w:val="Compact"/>
            </w:pPr>
            <w:r>
              <w:t>1</w:t>
            </w:r>
          </w:p>
        </w:tc>
        <w:tc>
          <w:tcPr>
            <w:tcW w:w="0" w:type="auto"/>
          </w:tcPr>
          <w:p w14:paraId="3F94D279" w14:textId="77777777" w:rsidR="009E3A56" w:rsidRDefault="003D2242">
            <w:pPr>
              <w:pStyle w:val="Compact"/>
            </w:pPr>
            <w:r>
              <w:t>4</w:t>
            </w:r>
          </w:p>
        </w:tc>
        <w:tc>
          <w:tcPr>
            <w:tcW w:w="0" w:type="auto"/>
          </w:tcPr>
          <w:p w14:paraId="3F94D27A" w14:textId="77777777" w:rsidR="009E3A56" w:rsidRDefault="003D2242">
            <w:pPr>
              <w:pStyle w:val="Compact"/>
            </w:pPr>
            <w:r>
              <w:t>3</w:t>
            </w:r>
          </w:p>
        </w:tc>
        <w:tc>
          <w:tcPr>
            <w:tcW w:w="0" w:type="auto"/>
          </w:tcPr>
          <w:p w14:paraId="3F94D27B" w14:textId="77777777" w:rsidR="009E3A56" w:rsidRDefault="003D2242">
            <w:pPr>
              <w:pStyle w:val="Compact"/>
            </w:pPr>
            <w:r>
              <w:t>4</w:t>
            </w:r>
          </w:p>
        </w:tc>
        <w:tc>
          <w:tcPr>
            <w:tcW w:w="0" w:type="auto"/>
          </w:tcPr>
          <w:p w14:paraId="3F94D27C" w14:textId="77777777" w:rsidR="009E3A56" w:rsidRDefault="003D2242">
            <w:pPr>
              <w:pStyle w:val="Compact"/>
              <w:jc w:val="right"/>
            </w:pPr>
            <w:r>
              <w:t>-0.28</w:t>
            </w:r>
          </w:p>
        </w:tc>
        <w:tc>
          <w:tcPr>
            <w:tcW w:w="0" w:type="auto"/>
          </w:tcPr>
          <w:p w14:paraId="3F94D27D" w14:textId="77777777" w:rsidR="009E3A56" w:rsidRDefault="003D2242">
            <w:pPr>
              <w:pStyle w:val="Compact"/>
              <w:jc w:val="right"/>
            </w:pPr>
            <w:r>
              <w:t>0.34</w:t>
            </w:r>
          </w:p>
        </w:tc>
        <w:tc>
          <w:tcPr>
            <w:tcW w:w="0" w:type="auto"/>
          </w:tcPr>
          <w:p w14:paraId="3F94D27E" w14:textId="77777777" w:rsidR="009E3A56" w:rsidRDefault="003D2242">
            <w:pPr>
              <w:pStyle w:val="Compact"/>
              <w:jc w:val="right"/>
            </w:pPr>
            <w:r>
              <w:t>1.50</w:t>
            </w:r>
          </w:p>
        </w:tc>
      </w:tr>
    </w:tbl>
    <w:p w14:paraId="3F94D280" w14:textId="77777777" w:rsidR="009E3A56" w:rsidRDefault="003D2242">
      <w:pPr>
        <w:pStyle w:val="Heading2"/>
      </w:pPr>
      <w:bookmarkStart w:id="12" w:name="required-personalytics-parameters"/>
      <w:bookmarkStart w:id="13" w:name="_Toc42167052"/>
      <w:bookmarkEnd w:id="12"/>
      <w:r>
        <w:t xml:space="preserve">Required </w:t>
      </w:r>
      <w:r>
        <w:rPr>
          <w:rStyle w:val="VerbatimChar"/>
        </w:rPr>
        <w:t>PersonAlytics</w:t>
      </w:r>
      <w:r>
        <w:t xml:space="preserve"> Parameters</w:t>
      </w:r>
      <w:bookmarkEnd w:id="13"/>
    </w:p>
    <w:p w14:paraId="3F94D281" w14:textId="77777777" w:rsidR="009E3A56" w:rsidRDefault="003D2242">
      <w:pPr>
        <w:pStyle w:val="FirstParagraph"/>
      </w:pPr>
      <w:r>
        <w:t xml:space="preserve">The four required parameters for </w:t>
      </w:r>
      <w:r>
        <w:rPr>
          <w:rStyle w:val="VerbatimChar"/>
        </w:rPr>
        <w:t>PersonAlytic()</w:t>
      </w:r>
      <w:r>
        <w:t xml:space="preserve"> are</w:t>
      </w:r>
    </w:p>
    <w:p w14:paraId="3F94D282" w14:textId="77777777" w:rsidR="009E3A56" w:rsidRDefault="003D2242">
      <w:pPr>
        <w:numPr>
          <w:ilvl w:val="0"/>
          <w:numId w:val="6"/>
        </w:numPr>
      </w:pPr>
      <w:r>
        <w:rPr>
          <w:rStyle w:val="VerbatimChar"/>
        </w:rPr>
        <w:t>data</w:t>
      </w:r>
      <w:r>
        <w:t xml:space="preserve">: the name of the user’s data set. This data needs to have been read into R prior to using </w:t>
      </w:r>
      <w:r>
        <w:rPr>
          <w:rStyle w:val="VerbatimChar"/>
        </w:rPr>
        <w:t>PersonAlytic()</w:t>
      </w:r>
      <w:r>
        <w:t xml:space="preserve">. A web search can be used to learn how to read in multiple types of data into R, including (but not limited to) csv, xlsx, sas, stata, spss, and most </w:t>
      </w:r>
      <w:r>
        <w:t xml:space="preserve">database formats. The data must be structured in ‘long format’ where time points are repeated within individual as was illustrated above for the </w:t>
      </w:r>
      <w:r>
        <w:rPr>
          <w:rStyle w:val="VerbatimChar"/>
        </w:rPr>
        <w:t>OvaryICT</w:t>
      </w:r>
      <w:r>
        <w:t xml:space="preserve"> data. The examples in this user’s guide are based on the </w:t>
      </w:r>
      <w:r>
        <w:rPr>
          <w:rStyle w:val="VerbatimChar"/>
        </w:rPr>
        <w:t>OvaryICT</w:t>
      </w:r>
      <w:r>
        <w:t xml:space="preserve"> data.</w:t>
      </w:r>
    </w:p>
    <w:p w14:paraId="3F94D283" w14:textId="77777777" w:rsidR="009E3A56" w:rsidRDefault="003D2242">
      <w:pPr>
        <w:numPr>
          <w:ilvl w:val="0"/>
          <w:numId w:val="6"/>
        </w:numPr>
      </w:pPr>
      <w:r>
        <w:rPr>
          <w:rStyle w:val="VerbatimChar"/>
        </w:rPr>
        <w:t>ids</w:t>
      </w:r>
      <w:r>
        <w:t>: the name of the identific</w:t>
      </w:r>
      <w:r>
        <w:t xml:space="preserve">ation variable for individuals. This must be a quoted variable name matching the user’s ID variable in the data set that the user provided to the parameter </w:t>
      </w:r>
      <w:r>
        <w:rPr>
          <w:rStyle w:val="VerbatimChar"/>
        </w:rPr>
        <w:t>data</w:t>
      </w:r>
      <w:r>
        <w:t>.</w:t>
      </w:r>
    </w:p>
    <w:p w14:paraId="3F94D284" w14:textId="77777777" w:rsidR="009E3A56" w:rsidRDefault="003D2242">
      <w:pPr>
        <w:numPr>
          <w:ilvl w:val="0"/>
          <w:numId w:val="6"/>
        </w:numPr>
      </w:pPr>
      <w:r>
        <w:rPr>
          <w:rStyle w:val="VerbatimChar"/>
        </w:rPr>
        <w:t>dvs</w:t>
      </w:r>
      <w:r>
        <w:t>: the name of the dependent variable. This must be a quoted variable name matching the user</w:t>
      </w:r>
      <w:r>
        <w:t xml:space="preserve">’s dependent variable in the data set that the user provided to the parameter </w:t>
      </w:r>
      <w:r>
        <w:rPr>
          <w:rStyle w:val="VerbatimChar"/>
        </w:rPr>
        <w:t>data</w:t>
      </w:r>
      <w:r>
        <w:t xml:space="preserve">. If the user has multiple dependent variables, </w:t>
      </w:r>
      <w:r>
        <w:rPr>
          <w:rStyle w:val="VerbatimChar"/>
        </w:rPr>
        <w:t>PersonAlytics</w:t>
      </w:r>
      <w:r>
        <w:t xml:space="preserve"> will iterate over them one at a time. Multiple dependent variables are specified as a character list, e.g., </w:t>
      </w:r>
      <w:r>
        <w:rPr>
          <w:rStyle w:val="VerbatimChar"/>
        </w:rPr>
        <w:t>dvs=</w:t>
      </w:r>
      <w:r>
        <w:rPr>
          <w:rStyle w:val="VerbatimChar"/>
        </w:rPr>
        <w:t>list('dv1', 'dv2', etc.)</w:t>
      </w:r>
      <w:r>
        <w:t>. This is a high throughput option that will be described in more detail in the section titled “High Throughput Options”.</w:t>
      </w:r>
    </w:p>
    <w:p w14:paraId="3F94D285" w14:textId="77777777" w:rsidR="009E3A56" w:rsidRDefault="003D2242">
      <w:pPr>
        <w:numPr>
          <w:ilvl w:val="0"/>
          <w:numId w:val="6"/>
        </w:numPr>
      </w:pPr>
      <w:r>
        <w:rPr>
          <w:rStyle w:val="VerbatimChar"/>
        </w:rPr>
        <w:t>time</w:t>
      </w:r>
      <w:r>
        <w:t>: the name of the time variable. This must be a quoted variable name matching the user’s dependent variabl</w:t>
      </w:r>
      <w:r>
        <w:t xml:space="preserve">e in the data set that the user provided to the parameter </w:t>
      </w:r>
      <w:r>
        <w:rPr>
          <w:rStyle w:val="VerbatimChar"/>
        </w:rPr>
        <w:t>data</w:t>
      </w:r>
      <w:r>
        <w:t>.</w:t>
      </w:r>
    </w:p>
    <w:p w14:paraId="3F94D286" w14:textId="77777777" w:rsidR="009E3A56" w:rsidRDefault="003D2242">
      <w:pPr>
        <w:pStyle w:val="Compact"/>
      </w:pPr>
      <w:r>
        <w:rPr>
          <w:b/>
        </w:rPr>
        <w:t>list()</w:t>
      </w:r>
      <w:r>
        <w:t xml:space="preserve">. In </w:t>
      </w:r>
      <w:r>
        <w:rPr>
          <w:rStyle w:val="VerbatimChar"/>
        </w:rPr>
        <w:t>R</w:t>
      </w:r>
      <w:r>
        <w:t xml:space="preserve">, a list is a collection of variables or </w:t>
      </w:r>
      <w:r>
        <w:rPr>
          <w:rStyle w:val="VerbatimChar"/>
        </w:rPr>
        <w:t>R</w:t>
      </w:r>
      <w:r>
        <w:t xml:space="preserve"> objects that may or may not be of the same type. For example, a list might all be character strings, as is the case with </w:t>
      </w:r>
      <w:r>
        <w:rPr>
          <w:rStyle w:val="VerbatimChar"/>
        </w:rPr>
        <w:t xml:space="preserve">dvs=list('dv1', </w:t>
      </w:r>
      <w:r>
        <w:rPr>
          <w:rStyle w:val="VerbatimChar"/>
        </w:rPr>
        <w:t>'dv2', etc.)</w:t>
      </w:r>
      <w:r>
        <w:t>. In other situations, a list may mix data frames, character vectors, or other data types.</w:t>
      </w:r>
    </w:p>
    <w:p w14:paraId="3F94D287" w14:textId="77777777" w:rsidR="009E3A56" w:rsidRDefault="003D2242">
      <w:pPr>
        <w:pStyle w:val="BodyText"/>
      </w:pPr>
      <w:r>
        <w:t xml:space="preserve">We now illustrate using the four basic parameters with the </w:t>
      </w:r>
      <w:r>
        <w:rPr>
          <w:rStyle w:val="VerbatimChar"/>
        </w:rPr>
        <w:t>OvaryICT</w:t>
      </w:r>
      <w:r>
        <w:t xml:space="preserve"> data. This example also includes setting </w:t>
      </w:r>
      <w:r>
        <w:rPr>
          <w:rStyle w:val="VerbatimChar"/>
        </w:rPr>
        <w:t>autoSelect=NULL</w:t>
      </w:r>
      <w:r>
        <w:t>, which turns off automated m</w:t>
      </w:r>
      <w:r>
        <w:t>odel comparisons for selecting the trajectory shape and residual correlation structure, options that are discussed in the “Autoselection” section.</w:t>
      </w:r>
    </w:p>
    <w:p w14:paraId="3F94D288" w14:textId="77777777" w:rsidR="009E3A56" w:rsidRDefault="003D2242">
      <w:pPr>
        <w:pStyle w:val="SourceCode"/>
      </w:pPr>
      <w:r>
        <w:rPr>
          <w:rStyle w:val="NormalTok"/>
        </w:rPr>
        <w:t>eg_required &lt;-</w:t>
      </w:r>
      <w:r>
        <w:rPr>
          <w:rStyle w:val="StringTok"/>
        </w:rPr>
        <w:t xml:space="preserve"> </w:t>
      </w:r>
      <w:r>
        <w:rPr>
          <w:rStyle w:val="KeywordTok"/>
        </w:rPr>
        <w:t>PersonAlytic</w:t>
      </w:r>
      <w:r>
        <w:rPr>
          <w:rStyle w:val="NormalTok"/>
        </w:rPr>
        <w:t>(</w:t>
      </w:r>
      <w:r>
        <w:rPr>
          <w:rStyle w:val="DataTypeTok"/>
        </w:rPr>
        <w:t>data=</w:t>
      </w:r>
      <w:r>
        <w:rPr>
          <w:rStyle w:val="NormalTok"/>
        </w:rPr>
        <w:t>OvaryICT,</w:t>
      </w:r>
      <w:r>
        <w:br/>
      </w:r>
      <w:r>
        <w:rPr>
          <w:rStyle w:val="NormalTok"/>
        </w:rPr>
        <w:t xml:space="preserve">                </w:t>
      </w:r>
      <w:r>
        <w:rPr>
          <w:rStyle w:val="DataTypeTok"/>
        </w:rPr>
        <w:t>ids=</w:t>
      </w:r>
      <w:r>
        <w:rPr>
          <w:rStyle w:val="StringTok"/>
        </w:rPr>
        <w:t>"Mare"</w:t>
      </w:r>
      <w:r>
        <w:rPr>
          <w:rStyle w:val="NormalTok"/>
        </w:rPr>
        <w:t>,</w:t>
      </w:r>
      <w:r>
        <w:br/>
      </w:r>
      <w:r>
        <w:rPr>
          <w:rStyle w:val="NormalTok"/>
        </w:rPr>
        <w:t xml:space="preserve">                </w:t>
      </w:r>
      <w:r>
        <w:rPr>
          <w:rStyle w:val="DataTypeTok"/>
        </w:rPr>
        <w:t>dvs=</w:t>
      </w:r>
      <w:r>
        <w:rPr>
          <w:rStyle w:val="StringTok"/>
        </w:rPr>
        <w:t>"follicles"</w:t>
      </w:r>
      <w:r>
        <w:rPr>
          <w:rStyle w:val="NormalTok"/>
        </w:rPr>
        <w:t>,</w:t>
      </w:r>
      <w:r>
        <w:br/>
      </w:r>
      <w:r>
        <w:rPr>
          <w:rStyle w:val="NormalTok"/>
        </w:rPr>
        <w:t xml:space="preserve">     </w:t>
      </w:r>
      <w:r>
        <w:rPr>
          <w:rStyle w:val="NormalTok"/>
        </w:rPr>
        <w:t xml:space="preserve">           </w:t>
      </w:r>
      <w:r>
        <w:rPr>
          <w:rStyle w:val="DataTypeTok"/>
        </w:rPr>
        <w:t>time=</w:t>
      </w:r>
      <w:r>
        <w:rPr>
          <w:rStyle w:val="StringTok"/>
        </w:rPr>
        <w:t>"Time"</w:t>
      </w:r>
      <w:r>
        <w:rPr>
          <w:rStyle w:val="NormalTok"/>
        </w:rPr>
        <w:t>,</w:t>
      </w:r>
      <w:r>
        <w:br/>
      </w:r>
      <w:r>
        <w:rPr>
          <w:rStyle w:val="NormalTok"/>
        </w:rPr>
        <w:t xml:space="preserve">                </w:t>
      </w:r>
      <w:r>
        <w:rPr>
          <w:rStyle w:val="DataTypeTok"/>
        </w:rPr>
        <w:t>autoSelect=</w:t>
      </w:r>
      <w:r>
        <w:rPr>
          <w:rStyle w:val="OtherTok"/>
        </w:rPr>
        <w:t>NULL</w:t>
      </w:r>
      <w:r>
        <w:rPr>
          <w:rStyle w:val="NormalTok"/>
        </w:rPr>
        <w:t>)</w:t>
      </w:r>
    </w:p>
    <w:p w14:paraId="3F94D289" w14:textId="77777777" w:rsidR="009E3A56" w:rsidRDefault="003D2242">
      <w:pPr>
        <w:pStyle w:val="FirstParagraph"/>
      </w:pPr>
      <w:r>
        <w:t xml:space="preserve">It is important to assign the results of a call to </w:t>
      </w:r>
      <w:r>
        <w:rPr>
          <w:rStyle w:val="VerbatimChar"/>
        </w:rPr>
        <w:t>PersonAlytic</w:t>
      </w:r>
      <w:r>
        <w:t xml:space="preserve"> to an R object. In the example above, the object is named </w:t>
      </w:r>
      <w:r>
        <w:rPr>
          <w:rStyle w:val="VerbatimChar"/>
        </w:rPr>
        <w:t>eg_required</w:t>
      </w:r>
      <w:r>
        <w:t>. If the user neglects to assign the results to an R object, minim</w:t>
      </w:r>
      <w:r>
        <w:t xml:space="preserve">al output will be printed to the screen and the remaining results will be lost. If high throughput is initialized by including more than one dependent variable, including more than one target independent variables (see parameter </w:t>
      </w:r>
      <w:r>
        <w:rPr>
          <w:rStyle w:val="VerbatimChar"/>
        </w:rPr>
        <w:t>target_ivs</w:t>
      </w:r>
      <w:r>
        <w:t xml:space="preserve"> below), or if re</w:t>
      </w:r>
      <w:r>
        <w:t xml:space="preserve">questing individual models (see parameter </w:t>
      </w:r>
      <w:r>
        <w:rPr>
          <w:rStyle w:val="VerbatimChar"/>
        </w:rPr>
        <w:t>individual_mods</w:t>
      </w:r>
      <w:r>
        <w:t xml:space="preserve"> below), the resulting object is a </w:t>
      </w:r>
      <w:r>
        <w:rPr>
          <w:rStyle w:val="VerbatimChar"/>
        </w:rPr>
        <w:t>data.frame</w:t>
      </w:r>
      <w:r>
        <w:t xml:space="preserve"> concatenating results across the parameters submitted to the high throughput run. Reading the output is detailed in the section titled “Reading </w:t>
      </w:r>
      <w:r>
        <w:rPr>
          <w:rStyle w:val="VerbatimChar"/>
        </w:rPr>
        <w:t>PersonAly</w:t>
      </w:r>
      <w:r>
        <w:rPr>
          <w:rStyle w:val="VerbatimChar"/>
        </w:rPr>
        <w:t>tics</w:t>
      </w:r>
      <w:r>
        <w:t xml:space="preserve"> Output”.</w:t>
      </w:r>
    </w:p>
    <w:p w14:paraId="3F94D28A" w14:textId="77777777" w:rsidR="009E3A56" w:rsidRDefault="003D2242">
      <w:pPr>
        <w:pStyle w:val="Heading2"/>
      </w:pPr>
      <w:bookmarkStart w:id="14" w:name="commonly-used-optional-personalytics-par"/>
      <w:bookmarkStart w:id="15" w:name="_Toc42167053"/>
      <w:bookmarkEnd w:id="14"/>
      <w:r>
        <w:t xml:space="preserve">Commonly Used Optional </w:t>
      </w:r>
      <w:r>
        <w:rPr>
          <w:rStyle w:val="VerbatimChar"/>
        </w:rPr>
        <w:t>PersonAlytics</w:t>
      </w:r>
      <w:r>
        <w:t xml:space="preserve"> Parameters</w:t>
      </w:r>
      <w:bookmarkEnd w:id="15"/>
    </w:p>
    <w:p w14:paraId="3F94D28B" w14:textId="77777777" w:rsidR="009E3A56" w:rsidRDefault="003D2242">
      <w:pPr>
        <w:pStyle w:val="FirstParagraph"/>
      </w:pPr>
      <w:r>
        <w:t xml:space="preserve">In this section we introduce commonly used optional </w:t>
      </w:r>
      <w:r>
        <w:rPr>
          <w:rStyle w:val="VerbatimChar"/>
        </w:rPr>
        <w:t>PersonAlytics</w:t>
      </w:r>
      <w:r>
        <w:t xml:space="preserve"> parameters.</w:t>
      </w:r>
    </w:p>
    <w:p w14:paraId="3F94D28C" w14:textId="77777777" w:rsidR="009E3A56" w:rsidRDefault="003D2242">
      <w:pPr>
        <w:pStyle w:val="Heading3"/>
      </w:pPr>
      <w:bookmarkStart w:id="16" w:name="the-phase-variable"/>
      <w:bookmarkStart w:id="17" w:name="_Toc42167054"/>
      <w:bookmarkEnd w:id="16"/>
      <w:r>
        <w:t xml:space="preserve">The </w:t>
      </w:r>
      <w:r>
        <w:rPr>
          <w:rStyle w:val="VerbatimChar"/>
        </w:rPr>
        <w:t>phase</w:t>
      </w:r>
      <w:r>
        <w:t xml:space="preserve"> variable</w:t>
      </w:r>
      <w:bookmarkEnd w:id="17"/>
    </w:p>
    <w:p w14:paraId="3F94D28D" w14:textId="77777777" w:rsidR="009E3A56" w:rsidRDefault="003D2242">
      <w:pPr>
        <w:pStyle w:val="FirstParagraph"/>
      </w:pPr>
      <w:r>
        <w:t xml:space="preserve">The </w:t>
      </w:r>
      <w:r>
        <w:rPr>
          <w:rStyle w:val="VerbatimChar"/>
        </w:rPr>
        <w:t>phase</w:t>
      </w:r>
      <w:r>
        <w:t xml:space="preserve"> </w:t>
      </w:r>
      <w:r>
        <w:t xml:space="preserve">parameter specifies the phase variable. While a phase variable is required for an ICT, the </w:t>
      </w:r>
      <w:r>
        <w:rPr>
          <w:rStyle w:val="VerbatimChar"/>
        </w:rPr>
        <w:t>PersonAlytic()</w:t>
      </w:r>
      <w:r>
        <w:t xml:space="preserve"> function does not require a phase variable to allow for other analyses such as time series analyses and small sample intensive longitudinal data. The </w:t>
      </w:r>
      <w:r>
        <w:rPr>
          <w:rStyle w:val="VerbatimChar"/>
        </w:rPr>
        <w:t>phase</w:t>
      </w:r>
      <w:r>
        <w:t xml:space="preserve"> parameter must be a quoted variable name matching phase variable in the data set that the user provided to the parameter </w:t>
      </w:r>
      <w:r>
        <w:rPr>
          <w:rStyle w:val="VerbatimChar"/>
        </w:rPr>
        <w:t>data</w:t>
      </w:r>
      <w:r>
        <w:t>.</w:t>
      </w:r>
    </w:p>
    <w:p w14:paraId="3F94D28E" w14:textId="77777777" w:rsidR="009E3A56" w:rsidRDefault="003D2242">
      <w:pPr>
        <w:pStyle w:val="SourceCode"/>
      </w:pPr>
      <w:r>
        <w:rPr>
          <w:rStyle w:val="NormalTok"/>
        </w:rPr>
        <w:t>eg_phase &lt;-</w:t>
      </w:r>
      <w:r>
        <w:rPr>
          <w:rStyle w:val="StringTok"/>
        </w:rPr>
        <w:t xml:space="preserve"> </w:t>
      </w:r>
      <w:r>
        <w:rPr>
          <w:rStyle w:val="KeywordTok"/>
        </w:rPr>
        <w:t>PersonAlytic</w:t>
      </w:r>
      <w:r>
        <w:rPr>
          <w:rStyle w:val="NormalTok"/>
        </w:rPr>
        <w:t>(</w:t>
      </w:r>
      <w:r>
        <w:rPr>
          <w:rStyle w:val="DataTypeTok"/>
        </w:rPr>
        <w:t>data=</w:t>
      </w:r>
      <w:r>
        <w:rPr>
          <w:rStyle w:val="NormalTok"/>
        </w:rPr>
        <w:t>OvaryICT,</w:t>
      </w:r>
      <w:r>
        <w:br/>
      </w:r>
      <w:r>
        <w:rPr>
          <w:rStyle w:val="NormalTok"/>
        </w:rPr>
        <w:t xml:space="preserve">                </w:t>
      </w:r>
      <w:r>
        <w:rPr>
          <w:rStyle w:val="DataTypeTok"/>
        </w:rPr>
        <w:t>ids=</w:t>
      </w:r>
      <w:r>
        <w:rPr>
          <w:rStyle w:val="StringTok"/>
        </w:rPr>
        <w:t>"Mare"</w:t>
      </w:r>
      <w:r>
        <w:rPr>
          <w:rStyle w:val="NormalTok"/>
        </w:rPr>
        <w:t>,</w:t>
      </w:r>
      <w:r>
        <w:br/>
      </w:r>
      <w:r>
        <w:rPr>
          <w:rStyle w:val="NormalTok"/>
        </w:rPr>
        <w:t xml:space="preserve">                </w:t>
      </w:r>
      <w:r>
        <w:rPr>
          <w:rStyle w:val="DataTypeTok"/>
        </w:rPr>
        <w:t>dvs=</w:t>
      </w:r>
      <w:r>
        <w:rPr>
          <w:rStyle w:val="StringTok"/>
        </w:rPr>
        <w:t>"follicles"</w:t>
      </w:r>
      <w:r>
        <w:rPr>
          <w:rStyle w:val="NormalTok"/>
        </w:rPr>
        <w:t>,</w:t>
      </w:r>
      <w:r>
        <w:br/>
      </w:r>
      <w:r>
        <w:rPr>
          <w:rStyle w:val="NormalTok"/>
        </w:rPr>
        <w:t xml:space="preserve">                </w:t>
      </w:r>
      <w:r>
        <w:rPr>
          <w:rStyle w:val="DataTypeTok"/>
        </w:rPr>
        <w:t>phase=</w:t>
      </w:r>
      <w:r>
        <w:rPr>
          <w:rStyle w:val="StringTok"/>
        </w:rPr>
        <w:t>"Phase"</w:t>
      </w:r>
      <w:r>
        <w:rPr>
          <w:rStyle w:val="NormalTok"/>
        </w:rPr>
        <w:t>,</w:t>
      </w:r>
      <w:r>
        <w:br/>
      </w:r>
      <w:r>
        <w:rPr>
          <w:rStyle w:val="NormalTok"/>
        </w:rPr>
        <w:t xml:space="preserve">                </w:t>
      </w:r>
      <w:r>
        <w:rPr>
          <w:rStyle w:val="DataTypeTok"/>
        </w:rPr>
        <w:t>time=</w:t>
      </w:r>
      <w:r>
        <w:rPr>
          <w:rStyle w:val="StringTok"/>
        </w:rPr>
        <w:t>"Time"</w:t>
      </w:r>
      <w:r>
        <w:rPr>
          <w:rStyle w:val="NormalTok"/>
        </w:rPr>
        <w:t>,</w:t>
      </w:r>
      <w:r>
        <w:br/>
      </w:r>
      <w:r>
        <w:rPr>
          <w:rStyle w:val="NormalTok"/>
        </w:rPr>
        <w:t xml:space="preserve">                </w:t>
      </w:r>
      <w:r>
        <w:rPr>
          <w:rStyle w:val="DataTypeTok"/>
        </w:rPr>
        <w:t>autoSelect=</w:t>
      </w:r>
      <w:r>
        <w:rPr>
          <w:rStyle w:val="OtherTok"/>
        </w:rPr>
        <w:t>NULL</w:t>
      </w:r>
      <w:r>
        <w:rPr>
          <w:rStyle w:val="NormalTok"/>
        </w:rPr>
        <w:t>)</w:t>
      </w:r>
    </w:p>
    <w:p w14:paraId="3F94D28F" w14:textId="77777777" w:rsidR="009E3A56" w:rsidRDefault="003D2242">
      <w:pPr>
        <w:pStyle w:val="FirstParagraph"/>
      </w:pPr>
      <w:r>
        <w:t xml:space="preserve">By default, the phase by time interaction will be included in the model. However, if the parameter </w:t>
      </w:r>
      <w:r>
        <w:rPr>
          <w:rStyle w:val="VerbatimChar"/>
        </w:rPr>
        <w:t>alignPhase=piecewise</w:t>
      </w:r>
      <w:r>
        <w:t>, a piecewise growth model is fit instead and the time by phase in</w:t>
      </w:r>
      <w:r>
        <w:t>teraction will be dropped if it model fails to converge with the interaction term. The ‘alignPhase’ parameter is described in the section on other optional parameters.</w:t>
      </w:r>
    </w:p>
    <w:p w14:paraId="3F94D290" w14:textId="77777777" w:rsidR="009E3A56" w:rsidRDefault="003D2242">
      <w:pPr>
        <w:pStyle w:val="Heading3"/>
      </w:pPr>
      <w:bookmarkStart w:id="18" w:name="the-shape-of-the-trajectory"/>
      <w:bookmarkStart w:id="19" w:name="_Toc42167055"/>
      <w:bookmarkEnd w:id="18"/>
      <w:r>
        <w:t>The Shape of the Trajectory</w:t>
      </w:r>
      <w:bookmarkEnd w:id="19"/>
    </w:p>
    <w:p w14:paraId="3F94D291" w14:textId="77777777" w:rsidR="009E3A56" w:rsidRDefault="003D2242">
      <w:pPr>
        <w:pStyle w:val="FirstParagraph"/>
      </w:pPr>
      <w:r>
        <w:t>By default, a linear growth model is fit to the data (</w:t>
      </w:r>
      <w:r>
        <w:rPr>
          <w:rStyle w:val="VerbatimChar"/>
        </w:rPr>
        <w:t>time_p</w:t>
      </w:r>
      <w:r>
        <w:rPr>
          <w:rStyle w:val="VerbatimChar"/>
        </w:rPr>
        <w:t>ower=1</w:t>
      </w:r>
      <w:r>
        <w:t xml:space="preserve">). Any integer may be supplied to </w:t>
      </w:r>
      <w:r>
        <w:rPr>
          <w:rStyle w:val="VerbatimChar"/>
        </w:rPr>
        <w:t>time_power</w:t>
      </w:r>
      <w:r>
        <w:t xml:space="preserve"> to specify the corresponding trajectory shape (e.g., linear, quadratic, cubic, etc.). Alternatively, </w:t>
      </w:r>
      <w:r>
        <w:rPr>
          <w:rStyle w:val="VerbatimChar"/>
        </w:rPr>
        <w:t>PersonAlytics</w:t>
      </w:r>
      <w:r>
        <w:t xml:space="preserve"> can automatically detect the order for time using the </w:t>
      </w:r>
      <w:r>
        <w:rPr>
          <w:rStyle w:val="VerbatimChar"/>
        </w:rPr>
        <w:t>TO</w:t>
      </w:r>
      <w:r>
        <w:t xml:space="preserve"> parameter of the </w:t>
      </w:r>
      <w:r>
        <w:rPr>
          <w:rStyle w:val="VerbatimChar"/>
        </w:rPr>
        <w:t>autoSelect</w:t>
      </w:r>
      <w:r>
        <w:t xml:space="preserve"> param</w:t>
      </w:r>
      <w:r>
        <w:t>eter as described in the section on autoselection.</w:t>
      </w:r>
    </w:p>
    <w:p w14:paraId="3F94D292" w14:textId="77777777" w:rsidR="009E3A56" w:rsidRDefault="003D2242">
      <w:pPr>
        <w:pStyle w:val="BodyText"/>
      </w:pPr>
      <w:r>
        <w:t xml:space="preserve">Here is an example of a quadratic growth trajectory specified using </w:t>
      </w:r>
      <w:r>
        <w:rPr>
          <w:rStyle w:val="VerbatimChar"/>
        </w:rPr>
        <w:t>time_power=2</w:t>
      </w:r>
      <w:r>
        <w:t>:</w:t>
      </w:r>
    </w:p>
    <w:p w14:paraId="3F94D293" w14:textId="77777777" w:rsidR="009E3A56" w:rsidRDefault="003D2242">
      <w:pPr>
        <w:pStyle w:val="SourceCode"/>
      </w:pPr>
      <w:r>
        <w:rPr>
          <w:rStyle w:val="NormalTok"/>
        </w:rPr>
        <w:t>eg_time_power &lt;-</w:t>
      </w:r>
      <w:r>
        <w:rPr>
          <w:rStyle w:val="StringTok"/>
        </w:rPr>
        <w:t xml:space="preserve"> </w:t>
      </w:r>
      <w:r>
        <w:rPr>
          <w:rStyle w:val="KeywordTok"/>
        </w:rPr>
        <w:t>PersonAlytic</w:t>
      </w:r>
      <w:r>
        <w:rPr>
          <w:rStyle w:val="NormalTok"/>
        </w:rPr>
        <w:t>(</w:t>
      </w:r>
      <w:r>
        <w:rPr>
          <w:rStyle w:val="DataTypeTok"/>
        </w:rPr>
        <w:t>output=</w:t>
      </w:r>
      <w:r>
        <w:rPr>
          <w:rStyle w:val="StringTok"/>
        </w:rPr>
        <w:t>"MyResults"</w:t>
      </w:r>
      <w:r>
        <w:rPr>
          <w:rStyle w:val="NormalTok"/>
        </w:rPr>
        <w:t>,</w:t>
      </w:r>
      <w:r>
        <w:br/>
      </w:r>
      <w:r>
        <w:rPr>
          <w:rStyle w:val="NormalTok"/>
        </w:rPr>
        <w:t xml:space="preserve">                </w:t>
      </w:r>
      <w:r>
        <w:rPr>
          <w:rStyle w:val="DataTypeTok"/>
        </w:rPr>
        <w:t>data=</w:t>
      </w:r>
      <w:r>
        <w:rPr>
          <w:rStyle w:val="NormalTok"/>
        </w:rPr>
        <w:t>OvaryICT,</w:t>
      </w:r>
      <w:r>
        <w:br/>
      </w:r>
      <w:r>
        <w:rPr>
          <w:rStyle w:val="NormalTok"/>
        </w:rPr>
        <w:t xml:space="preserve">                </w:t>
      </w:r>
      <w:r>
        <w:rPr>
          <w:rStyle w:val="DataTypeTok"/>
        </w:rPr>
        <w:t>ids=</w:t>
      </w:r>
      <w:r>
        <w:rPr>
          <w:rStyle w:val="StringTok"/>
        </w:rPr>
        <w:t>"Mare"</w:t>
      </w:r>
      <w:r>
        <w:rPr>
          <w:rStyle w:val="NormalTok"/>
        </w:rPr>
        <w:t>,</w:t>
      </w:r>
      <w:r>
        <w:br/>
      </w:r>
      <w:r>
        <w:rPr>
          <w:rStyle w:val="NormalTok"/>
        </w:rPr>
        <w:t xml:space="preserve">              </w:t>
      </w:r>
      <w:r>
        <w:rPr>
          <w:rStyle w:val="NormalTok"/>
        </w:rPr>
        <w:t xml:space="preserve">  </w:t>
      </w:r>
      <w:r>
        <w:rPr>
          <w:rStyle w:val="DataTypeTok"/>
        </w:rPr>
        <w:t>dvs=</w:t>
      </w:r>
      <w:r>
        <w:rPr>
          <w:rStyle w:val="StringTok"/>
        </w:rPr>
        <w:t>"follicles"</w:t>
      </w:r>
      <w:r>
        <w:rPr>
          <w:rStyle w:val="NormalTok"/>
        </w:rPr>
        <w:t>,</w:t>
      </w:r>
      <w:r>
        <w:br/>
      </w:r>
      <w:r>
        <w:rPr>
          <w:rStyle w:val="NormalTok"/>
        </w:rPr>
        <w:t xml:space="preserve">                </w:t>
      </w:r>
      <w:r>
        <w:rPr>
          <w:rStyle w:val="DataTypeTok"/>
        </w:rPr>
        <w:t>phase=</w:t>
      </w:r>
      <w:r>
        <w:rPr>
          <w:rStyle w:val="StringTok"/>
        </w:rPr>
        <w:t>"Phase"</w:t>
      </w:r>
      <w:r>
        <w:rPr>
          <w:rStyle w:val="NormalTok"/>
        </w:rPr>
        <w:t>,</w:t>
      </w:r>
      <w:r>
        <w:br/>
      </w:r>
      <w:r>
        <w:rPr>
          <w:rStyle w:val="NormalTok"/>
        </w:rPr>
        <w:t xml:space="preserve">                </w:t>
      </w:r>
      <w:r>
        <w:rPr>
          <w:rStyle w:val="DataTypeTok"/>
        </w:rPr>
        <w:t>time=</w:t>
      </w:r>
      <w:r>
        <w:rPr>
          <w:rStyle w:val="StringTok"/>
        </w:rPr>
        <w:t>"Time"</w:t>
      </w:r>
      <w:r>
        <w:rPr>
          <w:rStyle w:val="NormalTok"/>
        </w:rPr>
        <w:t>,</w:t>
      </w:r>
      <w:r>
        <w:br/>
      </w:r>
      <w:r>
        <w:rPr>
          <w:rStyle w:val="NormalTok"/>
        </w:rPr>
        <w:t xml:space="preserve">                </w:t>
      </w:r>
      <w:r>
        <w:rPr>
          <w:rStyle w:val="DataTypeTok"/>
        </w:rPr>
        <w:t>time_power=</w:t>
      </w:r>
      <w:r>
        <w:rPr>
          <w:rStyle w:val="DecValTok"/>
        </w:rPr>
        <w:t>2</w:t>
      </w:r>
      <w:r>
        <w:rPr>
          <w:rStyle w:val="NormalTok"/>
        </w:rPr>
        <w:t>,</w:t>
      </w:r>
      <w:r>
        <w:br/>
      </w:r>
      <w:r>
        <w:rPr>
          <w:rStyle w:val="NormalTok"/>
        </w:rPr>
        <w:t xml:space="preserve">                </w:t>
      </w:r>
      <w:r>
        <w:rPr>
          <w:rStyle w:val="DataTypeTok"/>
        </w:rPr>
        <w:t>autoSelect=</w:t>
      </w:r>
      <w:r>
        <w:rPr>
          <w:rStyle w:val="OtherTok"/>
        </w:rPr>
        <w:t>NULL</w:t>
      </w:r>
      <w:r>
        <w:rPr>
          <w:rStyle w:val="NormalTok"/>
        </w:rPr>
        <w:t>)</w:t>
      </w:r>
    </w:p>
    <w:p w14:paraId="3F94D294" w14:textId="77777777" w:rsidR="009E3A56" w:rsidRDefault="003D2242">
      <w:pPr>
        <w:pStyle w:val="Heading3"/>
      </w:pPr>
      <w:bookmarkStart w:id="20" w:name="residual-correlation-structure"/>
      <w:bookmarkStart w:id="21" w:name="_Toc42167056"/>
      <w:bookmarkEnd w:id="20"/>
      <w:r>
        <w:t>Residual Correlation Structure</w:t>
      </w:r>
      <w:bookmarkEnd w:id="21"/>
    </w:p>
    <w:p w14:paraId="3F94D295" w14:textId="77777777" w:rsidR="009E3A56" w:rsidRDefault="003D2242">
      <w:pPr>
        <w:pStyle w:val="FirstParagraph"/>
      </w:pPr>
      <w:r>
        <w:t xml:space="preserve">The residual autocorrelation structure can be specified by the user using the </w:t>
      </w:r>
      <w:r>
        <w:rPr>
          <w:rStyle w:val="VerbatimChar"/>
        </w:rPr>
        <w:t>correlation</w:t>
      </w:r>
      <w:r>
        <w:t xml:space="preserve"> parameter. The </w:t>
      </w:r>
      <w:r>
        <w:rPr>
          <w:rStyle w:val="VerbatimChar"/>
        </w:rPr>
        <w:t>correlation</w:t>
      </w:r>
      <w:r>
        <w:t xml:space="preserve"> parameter default is NULL, corresponding to no within-group correlations.</w:t>
      </w:r>
    </w:p>
    <w:p w14:paraId="3F94D296" w14:textId="77777777" w:rsidR="009E3A56" w:rsidRDefault="003D2242">
      <w:pPr>
        <w:pStyle w:val="BodyText"/>
      </w:pPr>
      <w:r>
        <w:t xml:space="preserve">Any option listed in the </w:t>
      </w:r>
      <w:r>
        <w:rPr>
          <w:rStyle w:val="VerbatimChar"/>
        </w:rPr>
        <w:t>?corStruct</w:t>
      </w:r>
      <w:r>
        <w:t xml:space="preserve"> documentation of the </w:t>
      </w:r>
      <w:r>
        <w:rPr>
          <w:rStyle w:val="VerbatimChar"/>
        </w:rPr>
        <w:t>nlme</w:t>
      </w:r>
      <w:r>
        <w:t xml:space="preserve"> pac</w:t>
      </w:r>
      <w:r>
        <w:t xml:space="preserve">kage can be specified (see also the correlation parameter in </w:t>
      </w:r>
      <w:r>
        <w:rPr>
          <w:rStyle w:val="VerbatimChar"/>
        </w:rPr>
        <w:t>?lme</w:t>
      </w:r>
      <w:r>
        <w:t>). When specifying a correlation structure, the parameters P and Q must be specified explicitly and the entire correlation structure must be in quotes. Alternatively, PersonAlytics can automa</w:t>
      </w:r>
      <w:r>
        <w:t xml:space="preserve">tically detect the values for P and Q for an ARMA(P,Q) model using the AR option of the </w:t>
      </w:r>
      <w:r>
        <w:rPr>
          <w:rStyle w:val="VerbatimChar"/>
        </w:rPr>
        <w:t>autoSelect</w:t>
      </w:r>
      <w:r>
        <w:t xml:space="preserve"> parameter as described below.</w:t>
      </w:r>
    </w:p>
    <w:p w14:paraId="3F94D297" w14:textId="77777777" w:rsidR="009E3A56" w:rsidRDefault="003D2242">
      <w:pPr>
        <w:pStyle w:val="BodyText"/>
      </w:pPr>
      <w:r>
        <w:t>Here is an example specifying an ARMA(3,4) residual correlation structure:</w:t>
      </w:r>
    </w:p>
    <w:p w14:paraId="3F94D298" w14:textId="77777777" w:rsidR="009E3A56" w:rsidRDefault="003D2242">
      <w:pPr>
        <w:pStyle w:val="SourceCode"/>
      </w:pPr>
      <w:r>
        <w:rPr>
          <w:rStyle w:val="NormalTok"/>
        </w:rPr>
        <w:t>eg_correlation &lt;-</w:t>
      </w:r>
      <w:r>
        <w:rPr>
          <w:rStyle w:val="StringTok"/>
        </w:rPr>
        <w:t xml:space="preserve"> </w:t>
      </w:r>
      <w:r>
        <w:rPr>
          <w:rStyle w:val="KeywordTok"/>
        </w:rPr>
        <w:t>PersonAlytic</w:t>
      </w:r>
      <w:r>
        <w:rPr>
          <w:rStyle w:val="NormalTok"/>
        </w:rPr>
        <w:t>(</w:t>
      </w:r>
      <w:r>
        <w:rPr>
          <w:rStyle w:val="DataTypeTok"/>
        </w:rPr>
        <w:t>output=</w:t>
      </w:r>
      <w:r>
        <w:rPr>
          <w:rStyle w:val="StringTok"/>
        </w:rPr>
        <w:t>"MyResults"</w:t>
      </w:r>
      <w:r>
        <w:rPr>
          <w:rStyle w:val="NormalTok"/>
        </w:rPr>
        <w:t>,</w:t>
      </w:r>
      <w:r>
        <w:br/>
      </w:r>
      <w:r>
        <w:rPr>
          <w:rStyle w:val="NormalTok"/>
        </w:rPr>
        <w:t xml:space="preserve"> </w:t>
      </w:r>
      <w:r>
        <w:rPr>
          <w:rStyle w:val="NormalTok"/>
        </w:rPr>
        <w:t xml:space="preserve">               </w:t>
      </w:r>
      <w:r>
        <w:rPr>
          <w:rStyle w:val="DataTypeTok"/>
        </w:rPr>
        <w:t>data=</w:t>
      </w:r>
      <w:r>
        <w:rPr>
          <w:rStyle w:val="NormalTok"/>
        </w:rPr>
        <w:t>OvaryICT,</w:t>
      </w:r>
      <w:r>
        <w:br/>
      </w:r>
      <w:r>
        <w:rPr>
          <w:rStyle w:val="NormalTok"/>
        </w:rPr>
        <w:t xml:space="preserve">                </w:t>
      </w:r>
      <w:r>
        <w:rPr>
          <w:rStyle w:val="DataTypeTok"/>
        </w:rPr>
        <w:t>ids=</w:t>
      </w:r>
      <w:r>
        <w:rPr>
          <w:rStyle w:val="StringTok"/>
        </w:rPr>
        <w:t>"Mare"</w:t>
      </w:r>
      <w:r>
        <w:rPr>
          <w:rStyle w:val="NormalTok"/>
        </w:rPr>
        <w:t>,</w:t>
      </w:r>
      <w:r>
        <w:br/>
      </w:r>
      <w:r>
        <w:rPr>
          <w:rStyle w:val="NormalTok"/>
        </w:rPr>
        <w:t xml:space="preserve">                </w:t>
      </w:r>
      <w:r>
        <w:rPr>
          <w:rStyle w:val="DataTypeTok"/>
        </w:rPr>
        <w:t>dvs=</w:t>
      </w:r>
      <w:r>
        <w:rPr>
          <w:rStyle w:val="StringTok"/>
        </w:rPr>
        <w:t>"follicles"</w:t>
      </w:r>
      <w:r>
        <w:rPr>
          <w:rStyle w:val="NormalTok"/>
        </w:rPr>
        <w:t>,</w:t>
      </w:r>
      <w:r>
        <w:br/>
      </w:r>
      <w:r>
        <w:rPr>
          <w:rStyle w:val="NormalTok"/>
        </w:rPr>
        <w:t xml:space="preserve">                </w:t>
      </w:r>
      <w:r>
        <w:rPr>
          <w:rStyle w:val="DataTypeTok"/>
        </w:rPr>
        <w:t>phase=</w:t>
      </w:r>
      <w:r>
        <w:rPr>
          <w:rStyle w:val="StringTok"/>
        </w:rPr>
        <w:t>"Phase"</w:t>
      </w:r>
      <w:r>
        <w:rPr>
          <w:rStyle w:val="NormalTok"/>
        </w:rPr>
        <w:t>,</w:t>
      </w:r>
      <w:r>
        <w:br/>
      </w:r>
      <w:r>
        <w:rPr>
          <w:rStyle w:val="NormalTok"/>
        </w:rPr>
        <w:t xml:space="preserve">                </w:t>
      </w:r>
      <w:r>
        <w:rPr>
          <w:rStyle w:val="DataTypeTok"/>
        </w:rPr>
        <w:t>time=</w:t>
      </w:r>
      <w:r>
        <w:rPr>
          <w:rStyle w:val="StringTok"/>
        </w:rPr>
        <w:t>"Time"</w:t>
      </w:r>
      <w:r>
        <w:rPr>
          <w:rStyle w:val="NormalTok"/>
        </w:rPr>
        <w:t>,</w:t>
      </w:r>
      <w:r>
        <w:br/>
      </w:r>
      <w:r>
        <w:rPr>
          <w:rStyle w:val="NormalTok"/>
        </w:rPr>
        <w:t xml:space="preserve">                </w:t>
      </w:r>
      <w:r>
        <w:rPr>
          <w:rStyle w:val="DataTypeTok"/>
        </w:rPr>
        <w:t>correlation=</w:t>
      </w:r>
      <w:r>
        <w:rPr>
          <w:rStyle w:val="StringTok"/>
        </w:rPr>
        <w:t>"corARMA(p=3,q=4)"</w:t>
      </w:r>
      <w:r>
        <w:rPr>
          <w:rStyle w:val="NormalTok"/>
        </w:rPr>
        <w:t>,</w:t>
      </w:r>
      <w:r>
        <w:br/>
      </w:r>
      <w:r>
        <w:rPr>
          <w:rStyle w:val="NormalTok"/>
        </w:rPr>
        <w:t xml:space="preserve">                </w:t>
      </w:r>
      <w:r>
        <w:rPr>
          <w:rStyle w:val="DataTypeTok"/>
        </w:rPr>
        <w:t>autoSelect=</w:t>
      </w:r>
      <w:r>
        <w:rPr>
          <w:rStyle w:val="OtherTok"/>
        </w:rPr>
        <w:t>NULL</w:t>
      </w:r>
      <w:r>
        <w:rPr>
          <w:rStyle w:val="NormalTok"/>
        </w:rPr>
        <w:t>)</w:t>
      </w:r>
    </w:p>
    <w:p w14:paraId="3F94D299" w14:textId="77777777" w:rsidR="009E3A56" w:rsidRDefault="003D2242">
      <w:pPr>
        <w:pStyle w:val="FirstParagraph"/>
      </w:pPr>
      <w:r>
        <w:t>Note that the parameters</w:t>
      </w:r>
      <w:r>
        <w:t xml:space="preserve"> </w:t>
      </w:r>
      <w:r>
        <w:rPr>
          <w:rStyle w:val="VerbatimChar"/>
        </w:rPr>
        <w:t>p</w:t>
      </w:r>
      <w:r>
        <w:t xml:space="preserve"> and </w:t>
      </w:r>
      <w:r>
        <w:rPr>
          <w:rStyle w:val="VerbatimChar"/>
        </w:rPr>
        <w:t>q</w:t>
      </w:r>
      <w:r>
        <w:t xml:space="preserve"> must be lower case and the entire correlation structure must be in quotes. Alternatively, </w:t>
      </w:r>
      <w:r>
        <w:rPr>
          <w:rStyle w:val="VerbatimChar"/>
        </w:rPr>
        <w:t>PersonAlytics</w:t>
      </w:r>
      <w:r>
        <w:t xml:space="preserve"> can perform automatic model selection for the values for </w:t>
      </w:r>
      <w:r>
        <w:rPr>
          <w:rStyle w:val="VerbatimChar"/>
        </w:rPr>
        <w:t>p</w:t>
      </w:r>
      <w:r>
        <w:t xml:space="preserve"> and </w:t>
      </w:r>
      <w:r>
        <w:rPr>
          <w:rStyle w:val="VerbatimChar"/>
        </w:rPr>
        <w:t>q</w:t>
      </w:r>
      <w:r>
        <w:t xml:space="preserve"> in an </w:t>
      </w:r>
      <w:r>
        <w:rPr>
          <w:rStyle w:val="VerbatimChar"/>
        </w:rPr>
        <w:t>ARMA(p,q)</w:t>
      </w:r>
      <w:r>
        <w:t xml:space="preserve"> model using the </w:t>
      </w:r>
      <w:r>
        <w:rPr>
          <w:rStyle w:val="VerbatimChar"/>
        </w:rPr>
        <w:t>AR</w:t>
      </w:r>
      <w:r>
        <w:t xml:space="preserve"> parameter of the </w:t>
      </w:r>
      <w:r>
        <w:rPr>
          <w:rStyle w:val="VerbatimChar"/>
        </w:rPr>
        <w:t>autoSelect</w:t>
      </w:r>
      <w:r>
        <w:t xml:space="preserve"> </w:t>
      </w:r>
      <w:r>
        <w:t>parameter as described in the section on autoselection.</w:t>
      </w:r>
    </w:p>
    <w:p w14:paraId="3F94D29A" w14:textId="77777777" w:rsidR="009E3A56" w:rsidRDefault="003D2242">
      <w:pPr>
        <w:pStyle w:val="BodyText"/>
      </w:pPr>
      <w:r>
        <w:rPr>
          <w:i/>
        </w:rPr>
        <w:t xml:space="preserve">Note: For users unfamiliar with residual correlation structures (or other features of the </w:t>
      </w:r>
      <w:r>
        <w:rPr>
          <w:rStyle w:val="VerbatimChar"/>
          <w:i/>
        </w:rPr>
        <w:t>nlme</w:t>
      </w:r>
      <w:r>
        <w:rPr>
          <w:i/>
        </w:rPr>
        <w:t xml:space="preserve"> package), a helpful reference is the book “Mixed-Effects Models in S and S-PLUS” by Pinheiro and Bates (2</w:t>
      </w:r>
      <w:r>
        <w:rPr>
          <w:i/>
        </w:rPr>
        <w:t>000).</w:t>
      </w:r>
    </w:p>
    <w:p w14:paraId="3F94D29B" w14:textId="77777777" w:rsidR="009E3A56" w:rsidRDefault="003D2242">
      <w:pPr>
        <w:pStyle w:val="Heading3"/>
      </w:pPr>
      <w:bookmarkStart w:id="22" w:name="distributional-assumptions"/>
      <w:bookmarkStart w:id="23" w:name="_Toc42167057"/>
      <w:bookmarkEnd w:id="22"/>
      <w:r>
        <w:t>Distributional Assumptions</w:t>
      </w:r>
      <w:bookmarkEnd w:id="23"/>
    </w:p>
    <w:p w14:paraId="3F94D29C" w14:textId="77777777" w:rsidR="009E3A56" w:rsidRDefault="003D2242">
      <w:pPr>
        <w:pStyle w:val="FirstParagraph"/>
      </w:pPr>
      <w:r>
        <w:t xml:space="preserve">By default, a linear mixed effects model is fit assuming a normal distribution for the outcome (or, more precisely, for the residuals). If the </w:t>
      </w:r>
      <w:r>
        <w:rPr>
          <w:rStyle w:val="VerbatimChar"/>
        </w:rPr>
        <w:t>package</w:t>
      </w:r>
      <w:r>
        <w:t xml:space="preserve"> parameter is set to </w:t>
      </w:r>
      <w:r>
        <w:rPr>
          <w:rStyle w:val="VerbatimChar"/>
        </w:rPr>
        <w:t>'gamlss'</w:t>
      </w:r>
      <w:r>
        <w:t xml:space="preserve">, the </w:t>
      </w:r>
      <w:r>
        <w:rPr>
          <w:rStyle w:val="VerbatimChar"/>
        </w:rPr>
        <w:t>family</w:t>
      </w:r>
      <w:r>
        <w:t xml:space="preserve"> parameter can be used to specif</w:t>
      </w:r>
      <w:r>
        <w:t xml:space="preserve">y any of the distributions available in the </w:t>
      </w:r>
      <w:r>
        <w:rPr>
          <w:rStyle w:val="VerbatimChar"/>
        </w:rPr>
        <w:t>?gamlss.family</w:t>
      </w:r>
      <w:r>
        <w:t xml:space="preserve"> package. Once a model is fit, the plot function can be used to examine the residuals if a single model is fit (i.e., </w:t>
      </w:r>
      <w:r>
        <w:rPr>
          <w:rStyle w:val="VerbatimChar"/>
        </w:rPr>
        <w:t>dvs</w:t>
      </w:r>
      <w:r>
        <w:t xml:space="preserve"> has only one variable, </w:t>
      </w:r>
      <w:r>
        <w:rPr>
          <w:rStyle w:val="VerbatimChar"/>
        </w:rPr>
        <w:t>target_ivs</w:t>
      </w:r>
      <w:r>
        <w:t xml:space="preserve"> is not used, and </w:t>
      </w:r>
      <w:r>
        <w:rPr>
          <w:rStyle w:val="VerbatimChar"/>
        </w:rPr>
        <w:t>individual_mods</w:t>
      </w:r>
      <w:r>
        <w:t xml:space="preserve"> is FALSE)</w:t>
      </w:r>
      <w:r>
        <w:t>.</w:t>
      </w:r>
    </w:p>
    <w:p w14:paraId="3F94D29D" w14:textId="77777777" w:rsidR="009E3A56" w:rsidRDefault="003D2242">
      <w:pPr>
        <w:pStyle w:val="BodyText"/>
      </w:pPr>
      <w:r>
        <w:t xml:space="preserve">Here is an example of a normal model fit using </w:t>
      </w:r>
      <w:r>
        <w:rPr>
          <w:rStyle w:val="VerbatimChar"/>
        </w:rPr>
        <w:t>gamlss</w:t>
      </w:r>
      <w:r>
        <w:t>.</w:t>
      </w:r>
    </w:p>
    <w:p w14:paraId="3F94D29E" w14:textId="77777777" w:rsidR="009E3A56" w:rsidRDefault="003D2242">
      <w:pPr>
        <w:pStyle w:val="SourceCode"/>
      </w:pPr>
      <w:r>
        <w:rPr>
          <w:rStyle w:val="NormalTok"/>
        </w:rPr>
        <w:t>eg_normal &lt;-</w:t>
      </w:r>
      <w:r>
        <w:rPr>
          <w:rStyle w:val="StringTok"/>
        </w:rPr>
        <w:t xml:space="preserve"> </w:t>
      </w:r>
      <w:r>
        <w:rPr>
          <w:rStyle w:val="KeywordTok"/>
        </w:rPr>
        <w:t>PersonAlytic</w:t>
      </w:r>
      <w:r>
        <w:rPr>
          <w:rStyle w:val="NormalTok"/>
        </w:rPr>
        <w:t>(</w:t>
      </w:r>
      <w:r>
        <w:rPr>
          <w:rStyle w:val="DataTypeTok"/>
        </w:rPr>
        <w:t>data=</w:t>
      </w:r>
      <w:r>
        <w:rPr>
          <w:rStyle w:val="NormalTok"/>
        </w:rPr>
        <w:t>OvaryICT,</w:t>
      </w:r>
      <w:r>
        <w:br/>
      </w:r>
      <w:r>
        <w:rPr>
          <w:rStyle w:val="NormalTok"/>
        </w:rPr>
        <w:t xml:space="preserve">                </w:t>
      </w:r>
      <w:r>
        <w:rPr>
          <w:rStyle w:val="DataTypeTok"/>
        </w:rPr>
        <w:t>ids=</w:t>
      </w:r>
      <w:r>
        <w:rPr>
          <w:rStyle w:val="StringTok"/>
        </w:rPr>
        <w:t>"Mare"</w:t>
      </w:r>
      <w:r>
        <w:rPr>
          <w:rStyle w:val="NormalTok"/>
        </w:rPr>
        <w:t>,</w:t>
      </w:r>
      <w:r>
        <w:br/>
      </w:r>
      <w:r>
        <w:rPr>
          <w:rStyle w:val="NormalTok"/>
        </w:rPr>
        <w:t xml:space="preserve">                </w:t>
      </w:r>
      <w:r>
        <w:rPr>
          <w:rStyle w:val="DataTypeTok"/>
        </w:rPr>
        <w:t>dvs=</w:t>
      </w:r>
      <w:r>
        <w:rPr>
          <w:rStyle w:val="StringTok"/>
        </w:rPr>
        <w:t>"follicles"</w:t>
      </w:r>
      <w:r>
        <w:rPr>
          <w:rStyle w:val="NormalTok"/>
        </w:rPr>
        <w:t>,</w:t>
      </w:r>
      <w:r>
        <w:br/>
      </w:r>
      <w:r>
        <w:rPr>
          <w:rStyle w:val="NormalTok"/>
        </w:rPr>
        <w:t xml:space="preserve">                </w:t>
      </w:r>
      <w:r>
        <w:rPr>
          <w:rStyle w:val="DataTypeTok"/>
        </w:rPr>
        <w:t>phase=</w:t>
      </w:r>
      <w:r>
        <w:rPr>
          <w:rStyle w:val="StringTok"/>
        </w:rPr>
        <w:t>"Phase"</w:t>
      </w:r>
      <w:r>
        <w:rPr>
          <w:rStyle w:val="NormalTok"/>
        </w:rPr>
        <w:t>,</w:t>
      </w:r>
      <w:r>
        <w:br/>
      </w:r>
      <w:r>
        <w:rPr>
          <w:rStyle w:val="NormalTok"/>
        </w:rPr>
        <w:t xml:space="preserve">                </w:t>
      </w:r>
      <w:r>
        <w:rPr>
          <w:rStyle w:val="DataTypeTok"/>
        </w:rPr>
        <w:t>time=</w:t>
      </w:r>
      <w:r>
        <w:rPr>
          <w:rStyle w:val="StringTok"/>
        </w:rPr>
        <w:t>"Time"</w:t>
      </w:r>
      <w:r>
        <w:rPr>
          <w:rStyle w:val="NormalTok"/>
        </w:rPr>
        <w:t>,</w:t>
      </w:r>
      <w:r>
        <w:br/>
      </w:r>
      <w:r>
        <w:rPr>
          <w:rStyle w:val="NormalTok"/>
        </w:rPr>
        <w:t xml:space="preserve">                </w:t>
      </w:r>
      <w:r>
        <w:rPr>
          <w:rStyle w:val="DataTypeTok"/>
        </w:rPr>
        <w:t>family=</w:t>
      </w:r>
      <w:r>
        <w:rPr>
          <w:rStyle w:val="KeywordTok"/>
        </w:rPr>
        <w:t>NO</w:t>
      </w:r>
      <w:r>
        <w:rPr>
          <w:rStyle w:val="NormalTok"/>
        </w:rPr>
        <w:t>(),</w:t>
      </w:r>
      <w:r>
        <w:br/>
      </w:r>
      <w:r>
        <w:rPr>
          <w:rStyle w:val="NormalTok"/>
        </w:rPr>
        <w:t xml:space="preserve">        </w:t>
      </w:r>
      <w:r>
        <w:rPr>
          <w:rStyle w:val="NormalTok"/>
        </w:rPr>
        <w:t xml:space="preserve">        </w:t>
      </w:r>
      <w:r>
        <w:rPr>
          <w:rStyle w:val="DataTypeTok"/>
        </w:rPr>
        <w:t>package=</w:t>
      </w:r>
      <w:r>
        <w:rPr>
          <w:rStyle w:val="StringTok"/>
        </w:rPr>
        <w:t>"gamlss"</w:t>
      </w:r>
      <w:r>
        <w:rPr>
          <w:rStyle w:val="NormalTok"/>
        </w:rPr>
        <w:t>,</w:t>
      </w:r>
      <w:r>
        <w:br/>
      </w:r>
      <w:r>
        <w:rPr>
          <w:rStyle w:val="NormalTok"/>
        </w:rPr>
        <w:t xml:space="preserve">                </w:t>
      </w:r>
      <w:r>
        <w:rPr>
          <w:rStyle w:val="DataTypeTok"/>
        </w:rPr>
        <w:t>autoSelect=</w:t>
      </w:r>
      <w:r>
        <w:rPr>
          <w:rStyle w:val="OtherTok"/>
        </w:rPr>
        <w:t>NULL</w:t>
      </w:r>
      <w:r>
        <w:rPr>
          <w:rStyle w:val="NormalTok"/>
        </w:rPr>
        <w:t>)</w:t>
      </w:r>
    </w:p>
    <w:p w14:paraId="3F94D29F" w14:textId="77777777" w:rsidR="009E3A56" w:rsidRDefault="003D2242">
      <w:pPr>
        <w:pStyle w:val="SourceCode"/>
      </w:pPr>
      <w:r>
        <w:rPr>
          <w:rStyle w:val="KeywordTok"/>
        </w:rPr>
        <w:t>plot</w:t>
      </w:r>
      <w:r>
        <w:rPr>
          <w:rStyle w:val="NormalTok"/>
        </w:rPr>
        <w:t>(eg_normal)</w:t>
      </w:r>
    </w:p>
    <w:p w14:paraId="3F94D2A0" w14:textId="77777777" w:rsidR="009E3A56" w:rsidRDefault="003D2242">
      <w:pPr>
        <w:pStyle w:val="FirstParagraph"/>
      </w:pPr>
      <w:r>
        <w:rPr>
          <w:noProof/>
        </w:rPr>
        <w:drawing>
          <wp:inline distT="0" distB="0" distL="0" distR="0" wp14:anchorId="3F94D36A" wp14:editId="3F94D36B">
            <wp:extent cx="5334000" cy="3810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ersonAlytics_Users_Guide_files/figure-docx/unnamed-chunk-12-1.png"/>
                    <pic:cNvPicPr>
                      <a:picLocks noChangeAspect="1" noChangeArrowheads="1"/>
                    </pic:cNvPicPr>
                  </pic:nvPicPr>
                  <pic:blipFill>
                    <a:blip r:embed="rId13"/>
                    <a:stretch>
                      <a:fillRect/>
                    </a:stretch>
                  </pic:blipFill>
                  <pic:spPr bwMode="auto">
                    <a:xfrm>
                      <a:off x="0" y="0"/>
                      <a:ext cx="5334000" cy="3810000"/>
                    </a:xfrm>
                    <a:prstGeom prst="rect">
                      <a:avLst/>
                    </a:prstGeom>
                    <a:noFill/>
                    <a:ln w="9525">
                      <a:noFill/>
                      <a:headEnd/>
                      <a:tailEnd/>
                    </a:ln>
                  </pic:spPr>
                </pic:pic>
              </a:graphicData>
            </a:graphic>
          </wp:inline>
        </w:drawing>
      </w:r>
    </w:p>
    <w:p w14:paraId="3F94D2A1" w14:textId="77777777" w:rsidR="009E3A56" w:rsidRDefault="003D2242">
      <w:pPr>
        <w:pStyle w:val="SourceCode"/>
      </w:pPr>
      <w:r>
        <w:rPr>
          <w:rStyle w:val="VerbatimChar"/>
        </w:rPr>
        <w:t>## ******************************************************************</w:t>
      </w:r>
      <w:r>
        <w:br/>
      </w:r>
      <w:r>
        <w:rPr>
          <w:rStyle w:val="VerbatimChar"/>
        </w:rPr>
        <w:t>##        Summary of the Quantile Residuals</w:t>
      </w:r>
      <w:r>
        <w:br/>
      </w:r>
      <w:r>
        <w:rPr>
          <w:rStyle w:val="VerbatimChar"/>
        </w:rPr>
        <w:t xml:space="preserve">##                            mean   =  4.314702e-17 </w:t>
      </w:r>
      <w:r>
        <w:br/>
      </w:r>
      <w:r>
        <w:rPr>
          <w:rStyle w:val="VerbatimChar"/>
        </w:rPr>
        <w:t xml:space="preserve">##                        variance   =  1.003257 </w:t>
      </w:r>
      <w:r>
        <w:br/>
      </w:r>
      <w:r>
        <w:rPr>
          <w:rStyle w:val="VerbatimChar"/>
        </w:rPr>
        <w:t xml:space="preserve">##                coef. of skewness  =  0.02660023 </w:t>
      </w:r>
      <w:r>
        <w:br/>
      </w:r>
      <w:r>
        <w:rPr>
          <w:rStyle w:val="VerbatimChar"/>
        </w:rPr>
        <w:t xml:space="preserve">##                coef. of kurtosis  =  2.684892 </w:t>
      </w:r>
      <w:r>
        <w:br/>
      </w:r>
      <w:r>
        <w:rPr>
          <w:rStyle w:val="VerbatimChar"/>
        </w:rPr>
        <w:t xml:space="preserve">## Filliben correlation coefficient  =  0.998804 </w:t>
      </w:r>
      <w:r>
        <w:br/>
      </w:r>
      <w:r>
        <w:rPr>
          <w:rStyle w:val="VerbatimChar"/>
        </w:rPr>
        <w:t>## ******************************************************************</w:t>
      </w:r>
    </w:p>
    <w:p w14:paraId="3F94D2A2" w14:textId="77777777" w:rsidR="009E3A56" w:rsidRDefault="003D2242">
      <w:pPr>
        <w:pStyle w:val="FirstParagraph"/>
      </w:pPr>
      <w:r>
        <w:t>Here, the above example is repeated, this time using a Weibull Type 2 distribution:</w:t>
      </w:r>
    </w:p>
    <w:p w14:paraId="3F94D2A3" w14:textId="77777777" w:rsidR="009E3A56" w:rsidRDefault="003D2242">
      <w:pPr>
        <w:pStyle w:val="SourceCode"/>
      </w:pPr>
      <w:r>
        <w:rPr>
          <w:rStyle w:val="NormalTok"/>
        </w:rPr>
        <w:t>eg_weibull2 &lt;-</w:t>
      </w:r>
      <w:r>
        <w:rPr>
          <w:rStyle w:val="StringTok"/>
        </w:rPr>
        <w:t xml:space="preserve"> </w:t>
      </w:r>
      <w:r>
        <w:rPr>
          <w:rStyle w:val="KeywordTok"/>
        </w:rPr>
        <w:t>PersonAlytic</w:t>
      </w:r>
      <w:r>
        <w:rPr>
          <w:rStyle w:val="NormalTok"/>
        </w:rPr>
        <w:t>(</w:t>
      </w:r>
      <w:r>
        <w:rPr>
          <w:rStyle w:val="DataTypeTok"/>
        </w:rPr>
        <w:t>data=</w:t>
      </w:r>
      <w:r>
        <w:rPr>
          <w:rStyle w:val="NormalTok"/>
        </w:rPr>
        <w:t>OvaryICT,</w:t>
      </w:r>
      <w:r>
        <w:br/>
      </w:r>
      <w:r>
        <w:rPr>
          <w:rStyle w:val="NormalTok"/>
        </w:rPr>
        <w:t xml:space="preserve">                </w:t>
      </w:r>
      <w:r>
        <w:rPr>
          <w:rStyle w:val="DataTypeTok"/>
        </w:rPr>
        <w:t>ids=</w:t>
      </w:r>
      <w:r>
        <w:rPr>
          <w:rStyle w:val="StringTok"/>
        </w:rPr>
        <w:t>"Mare"</w:t>
      </w:r>
      <w:r>
        <w:rPr>
          <w:rStyle w:val="NormalTok"/>
        </w:rPr>
        <w:t>,</w:t>
      </w:r>
      <w:r>
        <w:br/>
      </w:r>
      <w:r>
        <w:rPr>
          <w:rStyle w:val="NormalTok"/>
        </w:rPr>
        <w:t xml:space="preserve">                </w:t>
      </w:r>
      <w:r>
        <w:rPr>
          <w:rStyle w:val="DataTypeTok"/>
        </w:rPr>
        <w:t>dvs=</w:t>
      </w:r>
      <w:r>
        <w:rPr>
          <w:rStyle w:val="StringTok"/>
        </w:rPr>
        <w:t>"follicles"</w:t>
      </w:r>
      <w:r>
        <w:rPr>
          <w:rStyle w:val="NormalTok"/>
        </w:rPr>
        <w:t>,</w:t>
      </w:r>
      <w:r>
        <w:br/>
      </w:r>
      <w:r>
        <w:rPr>
          <w:rStyle w:val="NormalTok"/>
        </w:rPr>
        <w:t xml:space="preserve">                </w:t>
      </w:r>
      <w:r>
        <w:rPr>
          <w:rStyle w:val="DataTypeTok"/>
        </w:rPr>
        <w:t>phase=</w:t>
      </w:r>
      <w:r>
        <w:rPr>
          <w:rStyle w:val="StringTok"/>
        </w:rPr>
        <w:t>"Phase"</w:t>
      </w:r>
      <w:r>
        <w:rPr>
          <w:rStyle w:val="NormalTok"/>
        </w:rPr>
        <w:t>,</w:t>
      </w:r>
      <w:r>
        <w:br/>
      </w:r>
      <w:r>
        <w:rPr>
          <w:rStyle w:val="NormalTok"/>
        </w:rPr>
        <w:t xml:space="preserve">                </w:t>
      </w:r>
      <w:r>
        <w:rPr>
          <w:rStyle w:val="DataTypeTok"/>
        </w:rPr>
        <w:t>time=</w:t>
      </w:r>
      <w:r>
        <w:rPr>
          <w:rStyle w:val="StringTok"/>
        </w:rPr>
        <w:t>"Time"</w:t>
      </w:r>
      <w:r>
        <w:rPr>
          <w:rStyle w:val="NormalTok"/>
        </w:rPr>
        <w:t>,</w:t>
      </w:r>
      <w:r>
        <w:br/>
      </w:r>
      <w:r>
        <w:rPr>
          <w:rStyle w:val="NormalTok"/>
        </w:rPr>
        <w:t xml:space="preserve">                </w:t>
      </w:r>
      <w:r>
        <w:rPr>
          <w:rStyle w:val="DataTypeTok"/>
        </w:rPr>
        <w:t>family=</w:t>
      </w:r>
      <w:r>
        <w:rPr>
          <w:rStyle w:val="KeywordTok"/>
        </w:rPr>
        <w:t>WEI2</w:t>
      </w:r>
      <w:r>
        <w:rPr>
          <w:rStyle w:val="NormalTok"/>
        </w:rPr>
        <w:t>(),</w:t>
      </w:r>
      <w:r>
        <w:br/>
      </w:r>
      <w:r>
        <w:rPr>
          <w:rStyle w:val="NormalTok"/>
        </w:rPr>
        <w:t xml:space="preserve">                </w:t>
      </w:r>
      <w:r>
        <w:rPr>
          <w:rStyle w:val="DataTypeTok"/>
        </w:rPr>
        <w:t>package=</w:t>
      </w:r>
      <w:r>
        <w:rPr>
          <w:rStyle w:val="StringTok"/>
        </w:rPr>
        <w:t>"gamlss"</w:t>
      </w:r>
      <w:r>
        <w:rPr>
          <w:rStyle w:val="NormalTok"/>
        </w:rPr>
        <w:t>,</w:t>
      </w:r>
      <w:r>
        <w:br/>
      </w:r>
      <w:r>
        <w:rPr>
          <w:rStyle w:val="NormalTok"/>
        </w:rPr>
        <w:t xml:space="preserve">                </w:t>
      </w:r>
      <w:r>
        <w:rPr>
          <w:rStyle w:val="DataTypeTok"/>
        </w:rPr>
        <w:t>autoSelect=</w:t>
      </w:r>
      <w:r>
        <w:rPr>
          <w:rStyle w:val="OtherTok"/>
        </w:rPr>
        <w:t>NULL</w:t>
      </w:r>
      <w:r>
        <w:rPr>
          <w:rStyle w:val="NormalTok"/>
        </w:rPr>
        <w:t>)</w:t>
      </w:r>
    </w:p>
    <w:p w14:paraId="3F94D2A4" w14:textId="77777777" w:rsidR="009E3A56" w:rsidRDefault="003D2242">
      <w:pPr>
        <w:pStyle w:val="SourceCode"/>
      </w:pPr>
      <w:r>
        <w:rPr>
          <w:rStyle w:val="KeywordTok"/>
        </w:rPr>
        <w:t>plot</w:t>
      </w:r>
      <w:r>
        <w:rPr>
          <w:rStyle w:val="NormalTok"/>
        </w:rPr>
        <w:t>(eg_weibull2)</w:t>
      </w:r>
    </w:p>
    <w:p w14:paraId="3F94D2A5" w14:textId="77777777" w:rsidR="009E3A56" w:rsidRDefault="003D2242">
      <w:pPr>
        <w:pStyle w:val="FirstParagraph"/>
      </w:pPr>
      <w:r>
        <w:rPr>
          <w:noProof/>
        </w:rPr>
        <w:drawing>
          <wp:inline distT="0" distB="0" distL="0" distR="0" wp14:anchorId="3F94D36C" wp14:editId="3F94D36D">
            <wp:extent cx="5334000" cy="3810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ersonAlytics_Users_Guide_files/figure-docx/unnamed-chunk-14-1.png"/>
                    <pic:cNvPicPr>
                      <a:picLocks noChangeAspect="1" noChangeArrowheads="1"/>
                    </pic:cNvPicPr>
                  </pic:nvPicPr>
                  <pic:blipFill>
                    <a:blip r:embed="rId14"/>
                    <a:stretch>
                      <a:fillRect/>
                    </a:stretch>
                  </pic:blipFill>
                  <pic:spPr bwMode="auto">
                    <a:xfrm>
                      <a:off x="0" y="0"/>
                      <a:ext cx="5334000" cy="3810000"/>
                    </a:xfrm>
                    <a:prstGeom prst="rect">
                      <a:avLst/>
                    </a:prstGeom>
                    <a:noFill/>
                    <a:ln w="9525">
                      <a:noFill/>
                      <a:headEnd/>
                      <a:tailEnd/>
                    </a:ln>
                  </pic:spPr>
                </pic:pic>
              </a:graphicData>
            </a:graphic>
          </wp:inline>
        </w:drawing>
      </w:r>
    </w:p>
    <w:p w14:paraId="3F94D2A6" w14:textId="77777777" w:rsidR="009E3A56" w:rsidRDefault="003D2242">
      <w:pPr>
        <w:pStyle w:val="SourceCode"/>
      </w:pPr>
      <w:r>
        <w:rPr>
          <w:rStyle w:val="VerbatimChar"/>
        </w:rPr>
        <w:t>## ******************************************************************</w:t>
      </w:r>
      <w:r>
        <w:br/>
      </w:r>
      <w:r>
        <w:rPr>
          <w:rStyle w:val="VerbatimChar"/>
        </w:rPr>
        <w:t xml:space="preserve">##    </w:t>
      </w:r>
      <w:r>
        <w:rPr>
          <w:rStyle w:val="VerbatimChar"/>
        </w:rPr>
        <w:t xml:space="preserve">    Summary of the Quantile Residuals</w:t>
      </w:r>
      <w:r>
        <w:br/>
      </w:r>
      <w:r>
        <w:rPr>
          <w:rStyle w:val="VerbatimChar"/>
        </w:rPr>
        <w:t xml:space="preserve">##                            mean   =  0.1554844 </w:t>
      </w:r>
      <w:r>
        <w:br/>
      </w:r>
      <w:r>
        <w:rPr>
          <w:rStyle w:val="VerbatimChar"/>
        </w:rPr>
        <w:t xml:space="preserve">##                        variance   =  0.680279 </w:t>
      </w:r>
      <w:r>
        <w:br/>
      </w:r>
      <w:r>
        <w:rPr>
          <w:rStyle w:val="VerbatimChar"/>
        </w:rPr>
        <w:t xml:space="preserve">##                coef. of skewness  =  -0.2875389 </w:t>
      </w:r>
      <w:r>
        <w:br/>
      </w:r>
      <w:r>
        <w:rPr>
          <w:rStyle w:val="VerbatimChar"/>
        </w:rPr>
        <w:t xml:space="preserve">##                coef. of kurtosis  =  3.794029 </w:t>
      </w:r>
      <w:r>
        <w:br/>
      </w:r>
      <w:r>
        <w:rPr>
          <w:rStyle w:val="VerbatimChar"/>
        </w:rPr>
        <w:t>## Filliben cor</w:t>
      </w:r>
      <w:r>
        <w:rPr>
          <w:rStyle w:val="VerbatimChar"/>
        </w:rPr>
        <w:t xml:space="preserve">relation coefficient  =  0.9942695 </w:t>
      </w:r>
      <w:r>
        <w:br/>
      </w:r>
      <w:r>
        <w:rPr>
          <w:rStyle w:val="VerbatimChar"/>
        </w:rPr>
        <w:t>## ******************************************************************</w:t>
      </w:r>
    </w:p>
    <w:p w14:paraId="3F94D2A7" w14:textId="77777777" w:rsidR="009E3A56" w:rsidRDefault="003D2242">
      <w:pPr>
        <w:pStyle w:val="FirstParagraph"/>
      </w:pPr>
      <w:r>
        <w:t xml:space="preserve">Alternatively, the </w:t>
      </w:r>
      <w:r>
        <w:rPr>
          <w:rStyle w:val="VerbatimChar"/>
        </w:rPr>
        <w:t>PersonAlytic()</w:t>
      </w:r>
      <w:r>
        <w:t xml:space="preserve"> function can automatically select the best fitting distribution using the </w:t>
      </w:r>
      <w:r>
        <w:rPr>
          <w:rStyle w:val="VerbatimChar"/>
        </w:rPr>
        <w:t>DIST</w:t>
      </w:r>
      <w:r>
        <w:t xml:space="preserve"> parameter described in the autoselect</w:t>
      </w:r>
      <w:r>
        <w:t>ion section below.</w:t>
      </w:r>
    </w:p>
    <w:p w14:paraId="3F94D2A8" w14:textId="77777777" w:rsidR="009E3A56" w:rsidRDefault="003D2242">
      <w:pPr>
        <w:pStyle w:val="Heading1"/>
      </w:pPr>
      <w:bookmarkStart w:id="24" w:name="high-throughput-options"/>
      <w:bookmarkStart w:id="25" w:name="_Toc42167058"/>
      <w:bookmarkEnd w:id="24"/>
      <w:r>
        <w:t>High Throughput Options</w:t>
      </w:r>
      <w:bookmarkEnd w:id="25"/>
    </w:p>
    <w:p w14:paraId="3F94D2A9" w14:textId="77777777" w:rsidR="009E3A56" w:rsidRDefault="003D2242">
      <w:pPr>
        <w:pStyle w:val="FirstParagraph"/>
      </w:pPr>
      <w:r>
        <w:t>High throughput automation is invoked by any combination of the following:</w:t>
      </w:r>
    </w:p>
    <w:p w14:paraId="3F94D2AA" w14:textId="77777777" w:rsidR="009E3A56" w:rsidRDefault="003D2242">
      <w:pPr>
        <w:numPr>
          <w:ilvl w:val="0"/>
          <w:numId w:val="7"/>
        </w:numPr>
      </w:pPr>
      <w:r>
        <w:t>Multiple dependent variables, which are analyzed one at a time.</w:t>
      </w:r>
    </w:p>
    <w:p w14:paraId="3F94D2AB" w14:textId="77777777" w:rsidR="009E3A56" w:rsidRDefault="003D2242">
      <w:pPr>
        <w:numPr>
          <w:ilvl w:val="0"/>
          <w:numId w:val="7"/>
        </w:numPr>
      </w:pPr>
      <w:r>
        <w:t>Multiple target independent variables, which are included one at a time. This is often necessary when there are too many independent variables to be analyzed simultaneously as illustrated in the two high throughput examples (migraine triggers and THC metab</w:t>
      </w:r>
      <w:r>
        <w:t>olomics).</w:t>
      </w:r>
    </w:p>
    <w:p w14:paraId="3F94D2AC" w14:textId="77777777" w:rsidR="009E3A56" w:rsidRDefault="003D2242">
      <w:pPr>
        <w:numPr>
          <w:ilvl w:val="0"/>
          <w:numId w:val="7"/>
        </w:numPr>
      </w:pPr>
      <w:r>
        <w:t>Individual level models, in which separate models are fit for each participant in the data set. This is necessary when it is unrealistic to expect each individual to have the same residual correlation structure or if it is expected that each part</w:t>
      </w:r>
      <w:r>
        <w:t>icipant will have a unique set of target independent variables that have the biggest effects on their outcomes as is the case in the migraine triggers example.</w:t>
      </w:r>
    </w:p>
    <w:p w14:paraId="3F94D2AD" w14:textId="77777777" w:rsidR="009E3A56" w:rsidRDefault="003D2242">
      <w:pPr>
        <w:pStyle w:val="Heading2"/>
      </w:pPr>
      <w:bookmarkStart w:id="26" w:name="multiple-dependent-variables"/>
      <w:bookmarkStart w:id="27" w:name="_Toc42167059"/>
      <w:bookmarkEnd w:id="26"/>
      <w:r>
        <w:t>Multiple Dependent Variables</w:t>
      </w:r>
      <w:bookmarkEnd w:id="27"/>
    </w:p>
    <w:p w14:paraId="3F94D2AE" w14:textId="77777777" w:rsidR="009E3A56" w:rsidRDefault="003D2242">
      <w:pPr>
        <w:pStyle w:val="FirstParagraph"/>
      </w:pPr>
      <w:r>
        <w:t xml:space="preserve">Here we illustrate a high throughput example by first creating two </w:t>
      </w:r>
      <w:r>
        <w:t>additional outcomes and fitting a basic growth model to each outcome. Note that creating variables that are the square and the root of the outcome is not advised unless the user has substantive reasons to do so, this is simply for illustration purposes:</w:t>
      </w:r>
    </w:p>
    <w:p w14:paraId="3F94D2AF" w14:textId="77777777" w:rsidR="009E3A56" w:rsidRDefault="003D2242">
      <w:pPr>
        <w:pStyle w:val="SourceCode"/>
      </w:pPr>
      <w:r>
        <w:rPr>
          <w:rStyle w:val="NormalTok"/>
        </w:rPr>
        <w:t>OvaryICT</w:t>
      </w:r>
      <w:r>
        <w:rPr>
          <w:rStyle w:val="OperatorTok"/>
        </w:rPr>
        <w:t>$</w:t>
      </w:r>
      <w:r>
        <w:rPr>
          <w:rStyle w:val="NormalTok"/>
        </w:rPr>
        <w:t>follicles2 &lt;-</w:t>
      </w:r>
      <w:r>
        <w:rPr>
          <w:rStyle w:val="StringTok"/>
        </w:rPr>
        <w:t xml:space="preserve"> </w:t>
      </w:r>
      <w:r>
        <w:rPr>
          <w:rStyle w:val="NormalTok"/>
        </w:rPr>
        <w:t>OvaryICT</w:t>
      </w:r>
      <w:r>
        <w:rPr>
          <w:rStyle w:val="OperatorTok"/>
        </w:rPr>
        <w:t>$</w:t>
      </w:r>
      <w:r>
        <w:rPr>
          <w:rStyle w:val="NormalTok"/>
        </w:rPr>
        <w:t>follicles</w:t>
      </w:r>
      <w:r>
        <w:rPr>
          <w:rStyle w:val="OperatorTok"/>
        </w:rPr>
        <w:t>^</w:t>
      </w:r>
      <w:r>
        <w:rPr>
          <w:rStyle w:val="DecValTok"/>
        </w:rPr>
        <w:t>2</w:t>
      </w:r>
      <w:r>
        <w:br/>
      </w:r>
      <w:r>
        <w:rPr>
          <w:rStyle w:val="NormalTok"/>
        </w:rPr>
        <w:t>OvaryICT</w:t>
      </w:r>
      <w:r>
        <w:rPr>
          <w:rStyle w:val="OperatorTok"/>
        </w:rPr>
        <w:t>$</w:t>
      </w:r>
      <w:r>
        <w:rPr>
          <w:rStyle w:val="NormalTok"/>
        </w:rPr>
        <w:t>folliclesr &lt;-</w:t>
      </w:r>
      <w:r>
        <w:rPr>
          <w:rStyle w:val="StringTok"/>
        </w:rPr>
        <w:t xml:space="preserve"> </w:t>
      </w:r>
      <w:r>
        <w:rPr>
          <w:rStyle w:val="KeywordTok"/>
        </w:rPr>
        <w:t>sqrt</w:t>
      </w:r>
      <w:r>
        <w:rPr>
          <w:rStyle w:val="NormalTok"/>
        </w:rPr>
        <w:t>(OvaryICT</w:t>
      </w:r>
      <w:r>
        <w:rPr>
          <w:rStyle w:val="OperatorTok"/>
        </w:rPr>
        <w:t>$</w:t>
      </w:r>
      <w:r>
        <w:rPr>
          <w:rStyle w:val="NormalTok"/>
        </w:rPr>
        <w:t>follicles2)</w:t>
      </w:r>
      <w:r>
        <w:br/>
      </w:r>
      <w:r>
        <w:rPr>
          <w:rStyle w:val="NormalTok"/>
        </w:rPr>
        <w:t>eg_htp &lt;-</w:t>
      </w:r>
      <w:r>
        <w:rPr>
          <w:rStyle w:val="StringTok"/>
        </w:rPr>
        <w:t xml:space="preserve"> </w:t>
      </w:r>
      <w:r>
        <w:rPr>
          <w:rStyle w:val="KeywordTok"/>
        </w:rPr>
        <w:t>PersonAlytic</w:t>
      </w:r>
      <w:r>
        <w:rPr>
          <w:rStyle w:val="NormalTok"/>
        </w:rPr>
        <w:t>(</w:t>
      </w:r>
      <w:r>
        <w:rPr>
          <w:rStyle w:val="DataTypeTok"/>
        </w:rPr>
        <w:t>output=</w:t>
      </w:r>
      <w:r>
        <w:rPr>
          <w:rStyle w:val="StringTok"/>
        </w:rPr>
        <w:t>"htp_example"</w:t>
      </w:r>
      <w:r>
        <w:rPr>
          <w:rStyle w:val="NormalTok"/>
        </w:rPr>
        <w:t>,</w:t>
      </w:r>
      <w:r>
        <w:br/>
      </w:r>
      <w:r>
        <w:rPr>
          <w:rStyle w:val="NormalTok"/>
        </w:rPr>
        <w:t xml:space="preserve">                </w:t>
      </w:r>
      <w:r>
        <w:rPr>
          <w:rStyle w:val="DataTypeTok"/>
        </w:rPr>
        <w:t>data=</w:t>
      </w:r>
      <w:r>
        <w:rPr>
          <w:rStyle w:val="NormalTok"/>
        </w:rPr>
        <w:t>OvaryICT,</w:t>
      </w:r>
      <w:r>
        <w:br/>
      </w:r>
      <w:r>
        <w:rPr>
          <w:rStyle w:val="NormalTok"/>
        </w:rPr>
        <w:t xml:space="preserve">                </w:t>
      </w:r>
      <w:r>
        <w:rPr>
          <w:rStyle w:val="DataTypeTok"/>
        </w:rPr>
        <w:t>ids=</w:t>
      </w:r>
      <w:r>
        <w:rPr>
          <w:rStyle w:val="StringTok"/>
        </w:rPr>
        <w:t>"Mare"</w:t>
      </w:r>
      <w:r>
        <w:rPr>
          <w:rStyle w:val="NormalTok"/>
        </w:rPr>
        <w:t>,</w:t>
      </w:r>
      <w:r>
        <w:br/>
      </w:r>
      <w:r>
        <w:rPr>
          <w:rStyle w:val="NormalTok"/>
        </w:rPr>
        <w:t xml:space="preserve">                </w:t>
      </w:r>
      <w:r>
        <w:rPr>
          <w:rStyle w:val="DataTypeTok"/>
        </w:rPr>
        <w:t>dvs=</w:t>
      </w:r>
      <w:r>
        <w:rPr>
          <w:rStyle w:val="KeywordTok"/>
        </w:rPr>
        <w:t>list</w:t>
      </w:r>
      <w:r>
        <w:rPr>
          <w:rStyle w:val="NormalTok"/>
        </w:rPr>
        <w:t>(</w:t>
      </w:r>
      <w:r>
        <w:rPr>
          <w:rStyle w:val="StringTok"/>
        </w:rPr>
        <w:t>"follicles"</w:t>
      </w:r>
      <w:r>
        <w:rPr>
          <w:rStyle w:val="NormalTok"/>
        </w:rPr>
        <w:t xml:space="preserve">, </w:t>
      </w:r>
      <w:r>
        <w:rPr>
          <w:rStyle w:val="StringTok"/>
        </w:rPr>
        <w:t>"follicles2"</w:t>
      </w:r>
      <w:r>
        <w:rPr>
          <w:rStyle w:val="NormalTok"/>
        </w:rPr>
        <w:t xml:space="preserve">, </w:t>
      </w:r>
      <w:r>
        <w:rPr>
          <w:rStyle w:val="StringTok"/>
        </w:rPr>
        <w:t>"follic</w:t>
      </w:r>
      <w:r>
        <w:rPr>
          <w:rStyle w:val="StringTok"/>
        </w:rPr>
        <w:t>lesr"</w:t>
      </w:r>
      <w:r>
        <w:rPr>
          <w:rStyle w:val="NormalTok"/>
        </w:rPr>
        <w:t>),</w:t>
      </w:r>
      <w:r>
        <w:br/>
      </w:r>
      <w:r>
        <w:rPr>
          <w:rStyle w:val="NormalTok"/>
        </w:rPr>
        <w:t xml:space="preserve">                </w:t>
      </w:r>
      <w:r>
        <w:rPr>
          <w:rStyle w:val="DataTypeTok"/>
        </w:rPr>
        <w:t>phase=</w:t>
      </w:r>
      <w:r>
        <w:rPr>
          <w:rStyle w:val="StringTok"/>
        </w:rPr>
        <w:t>"Phase"</w:t>
      </w:r>
      <w:r>
        <w:rPr>
          <w:rStyle w:val="NormalTok"/>
        </w:rPr>
        <w:t>,</w:t>
      </w:r>
      <w:r>
        <w:br/>
      </w:r>
      <w:r>
        <w:rPr>
          <w:rStyle w:val="NormalTok"/>
        </w:rPr>
        <w:t xml:space="preserve">                </w:t>
      </w:r>
      <w:r>
        <w:rPr>
          <w:rStyle w:val="DataTypeTok"/>
        </w:rPr>
        <w:t>time=</w:t>
      </w:r>
      <w:r>
        <w:rPr>
          <w:rStyle w:val="StringTok"/>
        </w:rPr>
        <w:t>"Time"</w:t>
      </w:r>
      <w:r>
        <w:rPr>
          <w:rStyle w:val="NormalTok"/>
        </w:rPr>
        <w:t>,</w:t>
      </w:r>
      <w:r>
        <w:br/>
      </w:r>
      <w:r>
        <w:rPr>
          <w:rStyle w:val="NormalTok"/>
        </w:rPr>
        <w:t xml:space="preserve">                </w:t>
      </w:r>
      <w:r>
        <w:rPr>
          <w:rStyle w:val="DataTypeTok"/>
        </w:rPr>
        <w:t>autoSelect=</w:t>
      </w:r>
      <w:r>
        <w:rPr>
          <w:rStyle w:val="OtherTok"/>
        </w:rPr>
        <w:t>NULL</w:t>
      </w:r>
      <w:r>
        <w:rPr>
          <w:rStyle w:val="NormalTok"/>
        </w:rPr>
        <w:t>)</w:t>
      </w:r>
    </w:p>
    <w:p w14:paraId="3F94D2B0" w14:textId="77777777" w:rsidR="009E3A56" w:rsidRDefault="003D2242">
      <w:pPr>
        <w:pStyle w:val="SourceCode"/>
      </w:pPr>
      <w:r>
        <w:rPr>
          <w:rStyle w:val="VerbatimChar"/>
        </w:rPr>
        <w:t xml:space="preserve">## </w:t>
      </w:r>
      <w:r>
        <w:br/>
      </w:r>
      <w:r>
        <w:rPr>
          <w:rStyle w:val="VerbatimChar"/>
        </w:rPr>
        <w:t xml:space="preserve">## </w:t>
      </w:r>
      <w:r>
        <w:br/>
      </w:r>
      <w:r>
        <w:rPr>
          <w:rStyle w:val="VerbatimChar"/>
        </w:rPr>
        <w:t>## Model fitting starting...</w:t>
      </w:r>
    </w:p>
    <w:p w14:paraId="3F94D2B1" w14:textId="77777777" w:rsidR="009E3A56" w:rsidRDefault="003D2242">
      <w:pPr>
        <w:pStyle w:val="SourceCode"/>
      </w:pPr>
      <w:r>
        <w:rPr>
          <w:rStyle w:val="VerbatimChar"/>
        </w:rPr>
        <w:t xml:space="preserve">## </w:t>
      </w:r>
      <w:r>
        <w:br/>
      </w:r>
      <w:r>
        <w:rPr>
          <w:rStyle w:val="VerbatimChar"/>
        </w:rPr>
        <w:t xml:space="preserve">  |                                                                                    </w:t>
      </w:r>
      <w:r>
        <w:br/>
      </w:r>
      <w:r>
        <w:rPr>
          <w:rStyle w:val="VerbatimChar"/>
        </w:rPr>
        <w:t xml:space="preserve">  |=======================</w:t>
      </w:r>
      <w:r>
        <w:rPr>
          <w:rStyle w:val="VerbatimChar"/>
        </w:rPr>
        <w:t>===                                                    |  33%</w:t>
      </w:r>
      <w:r>
        <w:br/>
      </w:r>
      <w:r>
        <w:rPr>
          <w:rStyle w:val="VerbatimChar"/>
        </w:rPr>
        <w:t xml:space="preserve">  |                                                                                    </w:t>
      </w:r>
      <w:r>
        <w:br/>
      </w:r>
      <w:r>
        <w:rPr>
          <w:rStyle w:val="VerbatimChar"/>
        </w:rPr>
        <w:t xml:space="preserve">  |====================================================                          |  67%</w:t>
      </w:r>
      <w:r>
        <w:br/>
      </w:r>
      <w:r>
        <w:rPr>
          <w:rStyle w:val="VerbatimChar"/>
        </w:rPr>
        <w:t xml:space="preserve">  |                                                                                    </w:t>
      </w:r>
      <w:r>
        <w:br/>
      </w:r>
      <w:r>
        <w:rPr>
          <w:rStyle w:val="VerbatimChar"/>
        </w:rPr>
        <w:t xml:space="preserve">  |==============================================================================| 100%</w:t>
      </w:r>
    </w:p>
    <w:p w14:paraId="3F94D2B2" w14:textId="77777777" w:rsidR="009E3A56" w:rsidRDefault="003D2242">
      <w:pPr>
        <w:pStyle w:val="SourceCode"/>
      </w:pPr>
      <w:r>
        <w:rPr>
          <w:rStyle w:val="VerbatimChar"/>
        </w:rPr>
        <w:t xml:space="preserve">## </w:t>
      </w:r>
      <w:r>
        <w:br/>
      </w:r>
      <w:r>
        <w:rPr>
          <w:rStyle w:val="VerbatimChar"/>
        </w:rPr>
        <w:t xml:space="preserve">## </w:t>
      </w:r>
      <w:r>
        <w:br/>
      </w:r>
      <w:r>
        <w:rPr>
          <w:rStyle w:val="VerbatimChar"/>
        </w:rPr>
        <w:t>## Model fitting took:</w:t>
      </w:r>
      <w:r>
        <w:br/>
      </w:r>
      <w:r>
        <w:rPr>
          <w:rStyle w:val="VerbatimChar"/>
        </w:rPr>
        <w:t>##  Time difference of 4.714972 secs.</w:t>
      </w:r>
    </w:p>
    <w:p w14:paraId="3F94D2B3" w14:textId="77777777" w:rsidR="009E3A56" w:rsidRDefault="003D2242">
      <w:pPr>
        <w:pStyle w:val="Heading2"/>
      </w:pPr>
      <w:bookmarkStart w:id="28" w:name="independent-variables-and-target-indepen"/>
      <w:bookmarkStart w:id="29" w:name="_Toc42167060"/>
      <w:bookmarkEnd w:id="28"/>
      <w:r>
        <w:t>Independent</w:t>
      </w:r>
      <w:r>
        <w:t xml:space="preserve"> Variables and Target Independent Variables</w:t>
      </w:r>
      <w:bookmarkEnd w:id="29"/>
    </w:p>
    <w:p w14:paraId="3F94D2B4" w14:textId="77777777" w:rsidR="009E3A56" w:rsidRDefault="003D2242">
      <w:pPr>
        <w:pStyle w:val="FirstParagraph"/>
      </w:pPr>
      <w:r>
        <w:t xml:space="preserve">Independent, or predictor, variables can be added using the </w:t>
      </w:r>
      <w:r>
        <w:rPr>
          <w:rStyle w:val="VerbatimChar"/>
        </w:rPr>
        <w:t>ivs</w:t>
      </w:r>
      <w:r>
        <w:t xml:space="preserve"> parameter. This might be a grouping variables (e.g., treatment/control) or demographic variable (e.g., age or sex). If there are more than one depen</w:t>
      </w:r>
      <w:r>
        <w:t xml:space="preserve">dent (or outcome) variables in </w:t>
      </w:r>
      <w:r>
        <w:rPr>
          <w:rStyle w:val="VerbatimChar"/>
        </w:rPr>
        <w:t>dvs</w:t>
      </w:r>
      <w:r>
        <w:t xml:space="preserve">, the variables in </w:t>
      </w:r>
      <w:r>
        <w:rPr>
          <w:rStyle w:val="VerbatimChar"/>
        </w:rPr>
        <w:t>ivs</w:t>
      </w:r>
      <w:r>
        <w:t xml:space="preserve"> will be included as predictors for each dependent variable.</w:t>
      </w:r>
    </w:p>
    <w:p w14:paraId="3F94D2B5" w14:textId="77777777" w:rsidR="009E3A56" w:rsidRDefault="003D2242">
      <w:pPr>
        <w:pStyle w:val="SourceCode"/>
      </w:pPr>
      <w:r>
        <w:rPr>
          <w:rStyle w:val="NormalTok"/>
        </w:rPr>
        <w:t>eg_ivs &lt;-</w:t>
      </w:r>
      <w:r>
        <w:rPr>
          <w:rStyle w:val="StringTok"/>
        </w:rPr>
        <w:t xml:space="preserve"> </w:t>
      </w:r>
      <w:r>
        <w:rPr>
          <w:rStyle w:val="KeywordTok"/>
        </w:rPr>
        <w:t>PersonAlytic</w:t>
      </w:r>
      <w:r>
        <w:rPr>
          <w:rStyle w:val="NormalTok"/>
        </w:rPr>
        <w:t>(</w:t>
      </w:r>
      <w:r>
        <w:rPr>
          <w:rStyle w:val="DataTypeTok"/>
        </w:rPr>
        <w:t>output=</w:t>
      </w:r>
      <w:r>
        <w:rPr>
          <w:rStyle w:val="StringTok"/>
        </w:rPr>
        <w:t>"MyResults"</w:t>
      </w:r>
      <w:r>
        <w:rPr>
          <w:rStyle w:val="NormalTok"/>
        </w:rPr>
        <w:t>,</w:t>
      </w:r>
      <w:r>
        <w:br/>
      </w:r>
      <w:r>
        <w:rPr>
          <w:rStyle w:val="NormalTok"/>
        </w:rPr>
        <w:t xml:space="preserve">                </w:t>
      </w:r>
      <w:r>
        <w:rPr>
          <w:rStyle w:val="DataTypeTok"/>
        </w:rPr>
        <w:t>data=</w:t>
      </w:r>
      <w:r>
        <w:rPr>
          <w:rStyle w:val="NormalTok"/>
        </w:rPr>
        <w:t>OvaryICT,</w:t>
      </w:r>
      <w:r>
        <w:br/>
      </w:r>
      <w:r>
        <w:rPr>
          <w:rStyle w:val="NormalTok"/>
        </w:rPr>
        <w:t xml:space="preserve">                </w:t>
      </w:r>
      <w:r>
        <w:rPr>
          <w:rStyle w:val="DataTypeTok"/>
        </w:rPr>
        <w:t>ids=</w:t>
      </w:r>
      <w:r>
        <w:rPr>
          <w:rStyle w:val="StringTok"/>
        </w:rPr>
        <w:t>"Mare"</w:t>
      </w:r>
      <w:r>
        <w:rPr>
          <w:rStyle w:val="NormalTok"/>
        </w:rPr>
        <w:t>,</w:t>
      </w:r>
      <w:r>
        <w:br/>
      </w:r>
      <w:r>
        <w:rPr>
          <w:rStyle w:val="NormalTok"/>
        </w:rPr>
        <w:t xml:space="preserve">                </w:t>
      </w:r>
      <w:r>
        <w:rPr>
          <w:rStyle w:val="DataTypeTok"/>
        </w:rPr>
        <w:t>dvs=</w:t>
      </w:r>
      <w:r>
        <w:rPr>
          <w:rStyle w:val="StringTok"/>
        </w:rPr>
        <w:t>"follicles"</w:t>
      </w:r>
      <w:r>
        <w:rPr>
          <w:rStyle w:val="NormalTok"/>
        </w:rPr>
        <w:t>,</w:t>
      </w:r>
      <w:r>
        <w:br/>
      </w:r>
      <w:r>
        <w:rPr>
          <w:rStyle w:val="NormalTok"/>
        </w:rPr>
        <w:t xml:space="preserve">    </w:t>
      </w:r>
      <w:r>
        <w:rPr>
          <w:rStyle w:val="NormalTok"/>
        </w:rPr>
        <w:t xml:space="preserve">            </w:t>
      </w:r>
      <w:r>
        <w:rPr>
          <w:rStyle w:val="DataTypeTok"/>
        </w:rPr>
        <w:t>phase=</w:t>
      </w:r>
      <w:r>
        <w:rPr>
          <w:rStyle w:val="StringTok"/>
        </w:rPr>
        <w:t>"Phase"</w:t>
      </w:r>
      <w:r>
        <w:rPr>
          <w:rStyle w:val="NormalTok"/>
        </w:rPr>
        <w:t>,</w:t>
      </w:r>
      <w:r>
        <w:br/>
      </w:r>
      <w:r>
        <w:rPr>
          <w:rStyle w:val="NormalTok"/>
        </w:rPr>
        <w:t xml:space="preserve">                </w:t>
      </w:r>
      <w:r>
        <w:rPr>
          <w:rStyle w:val="DataTypeTok"/>
        </w:rPr>
        <w:t>time=</w:t>
      </w:r>
      <w:r>
        <w:rPr>
          <w:rStyle w:val="StringTok"/>
        </w:rPr>
        <w:t>"Time"</w:t>
      </w:r>
      <w:r>
        <w:rPr>
          <w:rStyle w:val="NormalTok"/>
        </w:rPr>
        <w:t>,</w:t>
      </w:r>
      <w:r>
        <w:br/>
      </w:r>
      <w:r>
        <w:rPr>
          <w:rStyle w:val="NormalTok"/>
        </w:rPr>
        <w:t xml:space="preserve">                </w:t>
      </w:r>
      <w:r>
        <w:rPr>
          <w:rStyle w:val="DataTypeTok"/>
        </w:rPr>
        <w:t>ivs=</w:t>
      </w:r>
      <w:r>
        <w:rPr>
          <w:rStyle w:val="KeywordTok"/>
        </w:rPr>
        <w:t>list</w:t>
      </w:r>
      <w:r>
        <w:rPr>
          <w:rStyle w:val="NormalTok"/>
        </w:rPr>
        <w:t>(</w:t>
      </w:r>
      <w:r>
        <w:rPr>
          <w:rStyle w:val="StringTok"/>
        </w:rPr>
        <w:t>"Target1"</w:t>
      </w:r>
      <w:r>
        <w:rPr>
          <w:rStyle w:val="NormalTok"/>
        </w:rPr>
        <w:t xml:space="preserve">, </w:t>
      </w:r>
      <w:r>
        <w:rPr>
          <w:rStyle w:val="StringTok"/>
        </w:rPr>
        <w:t>"Target2"</w:t>
      </w:r>
      <w:r>
        <w:rPr>
          <w:rStyle w:val="NormalTok"/>
        </w:rPr>
        <w:t xml:space="preserve">, </w:t>
      </w:r>
      <w:r>
        <w:rPr>
          <w:rStyle w:val="StringTok"/>
        </w:rPr>
        <w:t>"Target3"</w:t>
      </w:r>
      <w:r>
        <w:rPr>
          <w:rStyle w:val="NormalTok"/>
        </w:rPr>
        <w:t>),</w:t>
      </w:r>
      <w:r>
        <w:br/>
      </w:r>
      <w:r>
        <w:rPr>
          <w:rStyle w:val="NormalTok"/>
        </w:rPr>
        <w:t xml:space="preserve">                </w:t>
      </w:r>
      <w:r>
        <w:rPr>
          <w:rStyle w:val="DataTypeTok"/>
        </w:rPr>
        <w:t>autoSelect=</w:t>
      </w:r>
      <w:r>
        <w:rPr>
          <w:rStyle w:val="OtherTok"/>
        </w:rPr>
        <w:t>NULL</w:t>
      </w:r>
      <w:r>
        <w:rPr>
          <w:rStyle w:val="NormalTok"/>
        </w:rPr>
        <w:t>)</w:t>
      </w:r>
    </w:p>
    <w:p w14:paraId="3F94D2B6" w14:textId="77777777" w:rsidR="009E3A56" w:rsidRDefault="003D2242">
      <w:pPr>
        <w:pStyle w:val="FirstParagraph"/>
      </w:pPr>
      <w:r>
        <w:t xml:space="preserve">If the user wishes to iterate over multiple independent variables one at a time, use </w:t>
      </w:r>
      <w:r>
        <w:rPr>
          <w:rStyle w:val="VerbatimChar"/>
        </w:rPr>
        <w:t>target_ivs</w:t>
      </w:r>
      <w:r>
        <w:t>. This is a h</w:t>
      </w:r>
      <w:r>
        <w:t>igh throughput option.</w:t>
      </w:r>
    </w:p>
    <w:p w14:paraId="3F94D2B7" w14:textId="77777777" w:rsidR="009E3A56" w:rsidRDefault="003D2242">
      <w:pPr>
        <w:pStyle w:val="SourceCode"/>
      </w:pPr>
      <w:r>
        <w:rPr>
          <w:rStyle w:val="NormalTok"/>
        </w:rPr>
        <w:t>eg_target_ivs &lt;-</w:t>
      </w:r>
      <w:r>
        <w:rPr>
          <w:rStyle w:val="StringTok"/>
        </w:rPr>
        <w:t xml:space="preserve"> </w:t>
      </w:r>
      <w:r>
        <w:rPr>
          <w:rStyle w:val="KeywordTok"/>
        </w:rPr>
        <w:t>PersonAlytic</w:t>
      </w:r>
      <w:r>
        <w:rPr>
          <w:rStyle w:val="NormalTok"/>
        </w:rPr>
        <w:t>(</w:t>
      </w:r>
      <w:r>
        <w:rPr>
          <w:rStyle w:val="DataTypeTok"/>
        </w:rPr>
        <w:t>output=</w:t>
      </w:r>
      <w:r>
        <w:rPr>
          <w:rStyle w:val="StringTok"/>
        </w:rPr>
        <w:t>"MyResults"</w:t>
      </w:r>
      <w:r>
        <w:rPr>
          <w:rStyle w:val="NormalTok"/>
        </w:rPr>
        <w:t>,</w:t>
      </w:r>
      <w:r>
        <w:br/>
      </w:r>
      <w:r>
        <w:rPr>
          <w:rStyle w:val="NormalTok"/>
        </w:rPr>
        <w:t xml:space="preserve">                </w:t>
      </w:r>
      <w:r>
        <w:rPr>
          <w:rStyle w:val="DataTypeTok"/>
        </w:rPr>
        <w:t>data=</w:t>
      </w:r>
      <w:r>
        <w:rPr>
          <w:rStyle w:val="NormalTok"/>
        </w:rPr>
        <w:t>OvaryICT,</w:t>
      </w:r>
      <w:r>
        <w:br/>
      </w:r>
      <w:r>
        <w:rPr>
          <w:rStyle w:val="NormalTok"/>
        </w:rPr>
        <w:t xml:space="preserve">                </w:t>
      </w:r>
      <w:r>
        <w:rPr>
          <w:rStyle w:val="DataTypeTok"/>
        </w:rPr>
        <w:t>ids=</w:t>
      </w:r>
      <w:r>
        <w:rPr>
          <w:rStyle w:val="StringTok"/>
        </w:rPr>
        <w:t>"Mare"</w:t>
      </w:r>
      <w:r>
        <w:rPr>
          <w:rStyle w:val="NormalTok"/>
        </w:rPr>
        <w:t>,</w:t>
      </w:r>
      <w:r>
        <w:br/>
      </w:r>
      <w:r>
        <w:rPr>
          <w:rStyle w:val="NormalTok"/>
        </w:rPr>
        <w:t xml:space="preserve">                </w:t>
      </w:r>
      <w:r>
        <w:rPr>
          <w:rStyle w:val="DataTypeTok"/>
        </w:rPr>
        <w:t>dvs=</w:t>
      </w:r>
      <w:r>
        <w:rPr>
          <w:rStyle w:val="StringTok"/>
        </w:rPr>
        <w:t>"follicles"</w:t>
      </w:r>
      <w:r>
        <w:rPr>
          <w:rStyle w:val="NormalTok"/>
        </w:rPr>
        <w:t>,</w:t>
      </w:r>
      <w:r>
        <w:br/>
      </w:r>
      <w:r>
        <w:rPr>
          <w:rStyle w:val="NormalTok"/>
        </w:rPr>
        <w:t xml:space="preserve">                </w:t>
      </w:r>
      <w:r>
        <w:rPr>
          <w:rStyle w:val="DataTypeTok"/>
        </w:rPr>
        <w:t>phase=</w:t>
      </w:r>
      <w:r>
        <w:rPr>
          <w:rStyle w:val="StringTok"/>
        </w:rPr>
        <w:t>"Phase"</w:t>
      </w:r>
      <w:r>
        <w:rPr>
          <w:rStyle w:val="NormalTok"/>
        </w:rPr>
        <w:t>,</w:t>
      </w:r>
      <w:r>
        <w:br/>
      </w:r>
      <w:r>
        <w:rPr>
          <w:rStyle w:val="NormalTok"/>
        </w:rPr>
        <w:t xml:space="preserve">                </w:t>
      </w:r>
      <w:r>
        <w:rPr>
          <w:rStyle w:val="DataTypeTok"/>
        </w:rPr>
        <w:t>time=</w:t>
      </w:r>
      <w:r>
        <w:rPr>
          <w:rStyle w:val="StringTok"/>
        </w:rPr>
        <w:t>"Time"</w:t>
      </w:r>
      <w:r>
        <w:rPr>
          <w:rStyle w:val="NormalTok"/>
        </w:rPr>
        <w:t>,</w:t>
      </w:r>
      <w:r>
        <w:br/>
      </w:r>
      <w:r>
        <w:rPr>
          <w:rStyle w:val="NormalTok"/>
        </w:rPr>
        <w:t xml:space="preserve">                </w:t>
      </w:r>
      <w:r>
        <w:rPr>
          <w:rStyle w:val="DataTypeTok"/>
        </w:rPr>
        <w:t>target_ivs=</w:t>
      </w:r>
      <w:r>
        <w:rPr>
          <w:rStyle w:val="KeywordTok"/>
        </w:rPr>
        <w:t>list</w:t>
      </w:r>
      <w:r>
        <w:rPr>
          <w:rStyle w:val="NormalTok"/>
        </w:rPr>
        <w:t>(</w:t>
      </w:r>
      <w:r>
        <w:rPr>
          <w:rStyle w:val="StringTok"/>
        </w:rPr>
        <w:t>"Target4"</w:t>
      </w:r>
      <w:r>
        <w:rPr>
          <w:rStyle w:val="NormalTok"/>
        </w:rPr>
        <w:t xml:space="preserve">, </w:t>
      </w:r>
      <w:r>
        <w:rPr>
          <w:rStyle w:val="StringTok"/>
        </w:rPr>
        <w:t>"Target5"</w:t>
      </w:r>
      <w:r>
        <w:rPr>
          <w:rStyle w:val="NormalTok"/>
        </w:rPr>
        <w:t xml:space="preserve">, </w:t>
      </w:r>
      <w:r>
        <w:rPr>
          <w:rStyle w:val="StringTok"/>
        </w:rPr>
        <w:t>"Target6"</w:t>
      </w:r>
      <w:r>
        <w:rPr>
          <w:rStyle w:val="NormalTok"/>
        </w:rPr>
        <w:t>),</w:t>
      </w:r>
      <w:r>
        <w:br/>
      </w:r>
      <w:r>
        <w:rPr>
          <w:rStyle w:val="NormalTok"/>
        </w:rPr>
        <w:t xml:space="preserve">                </w:t>
      </w:r>
      <w:r>
        <w:rPr>
          <w:rStyle w:val="DataTypeTok"/>
        </w:rPr>
        <w:t>autoSelect=</w:t>
      </w:r>
      <w:r>
        <w:rPr>
          <w:rStyle w:val="OtherTok"/>
        </w:rPr>
        <w:t>NULL</w:t>
      </w:r>
      <w:r>
        <w:rPr>
          <w:rStyle w:val="NormalTok"/>
        </w:rPr>
        <w:t>)</w:t>
      </w:r>
    </w:p>
    <w:p w14:paraId="3F94D2B8" w14:textId="77777777" w:rsidR="009E3A56" w:rsidRDefault="003D2242">
      <w:pPr>
        <w:pStyle w:val="SourceCode"/>
      </w:pPr>
      <w:r>
        <w:rPr>
          <w:rStyle w:val="VerbatimChar"/>
        </w:rPr>
        <w:t xml:space="preserve">## </w:t>
      </w:r>
      <w:r>
        <w:br/>
      </w:r>
      <w:r>
        <w:rPr>
          <w:rStyle w:val="VerbatimChar"/>
        </w:rPr>
        <w:t xml:space="preserve">## </w:t>
      </w:r>
      <w:r>
        <w:br/>
      </w:r>
      <w:r>
        <w:rPr>
          <w:rStyle w:val="VerbatimChar"/>
        </w:rPr>
        <w:t>## Fitting models of the dependent variable `follicles` for 11 cases in `Mare`</w:t>
      </w:r>
      <w:r>
        <w:br/>
      </w:r>
      <w:r>
        <w:rPr>
          <w:rStyle w:val="VerbatimChar"/>
        </w:rPr>
        <w:t>##  and for 3 target independent variables in `target_ivs`.</w:t>
      </w:r>
    </w:p>
    <w:p w14:paraId="3F94D2B9" w14:textId="77777777" w:rsidR="009E3A56" w:rsidRDefault="003D2242">
      <w:pPr>
        <w:pStyle w:val="SourceCode"/>
      </w:pPr>
      <w:r>
        <w:rPr>
          <w:rStyle w:val="VerbatimChar"/>
        </w:rPr>
        <w:t xml:space="preserve">## </w:t>
      </w:r>
      <w:r>
        <w:br/>
      </w:r>
      <w:r>
        <w:rPr>
          <w:rStyle w:val="VerbatimChar"/>
        </w:rPr>
        <w:t xml:space="preserve">  |   </w:t>
      </w:r>
      <w:r>
        <w:rPr>
          <w:rStyle w:val="VerbatimChar"/>
        </w:rPr>
        <w:t xml:space="preserve">                                                                                 </w:t>
      </w:r>
      <w:r>
        <w:br/>
      </w:r>
      <w:r>
        <w:rPr>
          <w:rStyle w:val="VerbatimChar"/>
        </w:rPr>
        <w:t xml:space="preserve">  |==========================                                                    |  33%</w:t>
      </w:r>
      <w:r>
        <w:br/>
      </w:r>
      <w:r>
        <w:rPr>
          <w:rStyle w:val="VerbatimChar"/>
        </w:rPr>
        <w:t xml:space="preserve">  |                                                                                   </w:t>
      </w:r>
      <w:r>
        <w:rPr>
          <w:rStyle w:val="VerbatimChar"/>
        </w:rPr>
        <w:t xml:space="preserve"> </w:t>
      </w:r>
      <w:r>
        <w:br/>
      </w:r>
      <w:r>
        <w:rPr>
          <w:rStyle w:val="VerbatimChar"/>
        </w:rPr>
        <w:t xml:space="preserve">  |====================================================                          |  67%</w:t>
      </w:r>
      <w:r>
        <w:br/>
      </w:r>
      <w:r>
        <w:rPr>
          <w:rStyle w:val="VerbatimChar"/>
        </w:rPr>
        <w:t xml:space="preserve">  |                                                                                    </w:t>
      </w:r>
      <w:r>
        <w:br/>
      </w:r>
      <w:r>
        <w:rPr>
          <w:rStyle w:val="VerbatimChar"/>
        </w:rPr>
        <w:t xml:space="preserve">  |===========================================================================</w:t>
      </w:r>
      <w:r>
        <w:rPr>
          <w:rStyle w:val="VerbatimChar"/>
        </w:rPr>
        <w:t>===| 100%</w:t>
      </w:r>
    </w:p>
    <w:p w14:paraId="3F94D2BA" w14:textId="77777777" w:rsidR="009E3A56" w:rsidRDefault="003D2242">
      <w:pPr>
        <w:pStyle w:val="SourceCode"/>
      </w:pPr>
      <w:r>
        <w:rPr>
          <w:rStyle w:val="VerbatimChar"/>
        </w:rPr>
        <w:t xml:space="preserve">## </w:t>
      </w:r>
      <w:r>
        <w:br/>
      </w:r>
      <w:r>
        <w:rPr>
          <w:rStyle w:val="VerbatimChar"/>
        </w:rPr>
        <w:t xml:space="preserve">## </w:t>
      </w:r>
      <w:r>
        <w:br/>
      </w:r>
      <w:r>
        <w:rPr>
          <w:rStyle w:val="VerbatimChar"/>
        </w:rPr>
        <w:t>## Model fitting for the dependent variable `follicles` took:</w:t>
      </w:r>
      <w:r>
        <w:br/>
      </w:r>
      <w:r>
        <w:rPr>
          <w:rStyle w:val="VerbatimChar"/>
        </w:rPr>
        <w:t>##  Time difference of 4.517 secs.</w:t>
      </w:r>
    </w:p>
    <w:p w14:paraId="3F94D2BB" w14:textId="77777777" w:rsidR="009E3A56" w:rsidRDefault="003D2242">
      <w:pPr>
        <w:pStyle w:val="FirstParagraph"/>
      </w:pPr>
      <w:r>
        <w:t xml:space="preserve">If the user has some independent variables that should be in every model and some that should be added one at a time, both </w:t>
      </w:r>
      <w:r>
        <w:rPr>
          <w:rStyle w:val="VerbatimChar"/>
        </w:rPr>
        <w:t>ivs</w:t>
      </w:r>
      <w:r>
        <w:t xml:space="preserve"> and </w:t>
      </w:r>
      <w:r>
        <w:rPr>
          <w:rStyle w:val="VerbatimChar"/>
        </w:rPr>
        <w:t>target_ivs</w:t>
      </w:r>
      <w:r>
        <w:t xml:space="preserve"> can be used. Here, Target1-3 will be included in every model, but Target4-6 will be added one at a time.</w:t>
      </w:r>
    </w:p>
    <w:p w14:paraId="3F94D2BC" w14:textId="77777777" w:rsidR="009E3A56" w:rsidRDefault="003D2242">
      <w:pPr>
        <w:pStyle w:val="SourceCode"/>
      </w:pPr>
      <w:r>
        <w:rPr>
          <w:rStyle w:val="NormalTok"/>
        </w:rPr>
        <w:t>eg_target_ivs2 &lt;-</w:t>
      </w:r>
      <w:r>
        <w:rPr>
          <w:rStyle w:val="StringTok"/>
        </w:rPr>
        <w:t xml:space="preserve"> </w:t>
      </w:r>
      <w:r>
        <w:rPr>
          <w:rStyle w:val="KeywordTok"/>
        </w:rPr>
        <w:t>PersonAlytic</w:t>
      </w:r>
      <w:r>
        <w:rPr>
          <w:rStyle w:val="NormalTok"/>
        </w:rPr>
        <w:t>(</w:t>
      </w:r>
      <w:r>
        <w:rPr>
          <w:rStyle w:val="DataTypeTok"/>
        </w:rPr>
        <w:t>output=</w:t>
      </w:r>
      <w:r>
        <w:rPr>
          <w:rStyle w:val="StringTok"/>
        </w:rPr>
        <w:t>"MyResults"</w:t>
      </w:r>
      <w:r>
        <w:rPr>
          <w:rStyle w:val="NormalTok"/>
        </w:rPr>
        <w:t>,</w:t>
      </w:r>
      <w:r>
        <w:br/>
      </w:r>
      <w:r>
        <w:rPr>
          <w:rStyle w:val="NormalTok"/>
        </w:rPr>
        <w:t xml:space="preserve">                </w:t>
      </w:r>
      <w:r>
        <w:rPr>
          <w:rStyle w:val="DataTypeTok"/>
        </w:rPr>
        <w:t>data=</w:t>
      </w:r>
      <w:r>
        <w:rPr>
          <w:rStyle w:val="NormalTok"/>
        </w:rPr>
        <w:t>OvaryICT,</w:t>
      </w:r>
      <w:r>
        <w:br/>
      </w:r>
      <w:r>
        <w:rPr>
          <w:rStyle w:val="NormalTok"/>
        </w:rPr>
        <w:t xml:space="preserve">                </w:t>
      </w:r>
      <w:r>
        <w:rPr>
          <w:rStyle w:val="DataTypeTok"/>
        </w:rPr>
        <w:t>ids=</w:t>
      </w:r>
      <w:r>
        <w:rPr>
          <w:rStyle w:val="StringTok"/>
        </w:rPr>
        <w:t>"Mare"</w:t>
      </w:r>
      <w:r>
        <w:rPr>
          <w:rStyle w:val="NormalTok"/>
        </w:rPr>
        <w:t>,</w:t>
      </w:r>
      <w:r>
        <w:br/>
      </w:r>
      <w:r>
        <w:rPr>
          <w:rStyle w:val="NormalTok"/>
        </w:rPr>
        <w:t xml:space="preserve">                </w:t>
      </w:r>
      <w:r>
        <w:rPr>
          <w:rStyle w:val="DataTypeTok"/>
        </w:rPr>
        <w:t>dvs=</w:t>
      </w:r>
      <w:r>
        <w:rPr>
          <w:rStyle w:val="StringTok"/>
        </w:rPr>
        <w:t>"follicles"</w:t>
      </w:r>
      <w:r>
        <w:rPr>
          <w:rStyle w:val="NormalTok"/>
        </w:rPr>
        <w:t>,</w:t>
      </w:r>
      <w:r>
        <w:br/>
      </w:r>
      <w:r>
        <w:rPr>
          <w:rStyle w:val="NormalTok"/>
        </w:rPr>
        <w:t xml:space="preserve">       </w:t>
      </w:r>
      <w:r>
        <w:rPr>
          <w:rStyle w:val="NormalTok"/>
        </w:rPr>
        <w:t xml:space="preserve">         </w:t>
      </w:r>
      <w:r>
        <w:rPr>
          <w:rStyle w:val="DataTypeTok"/>
        </w:rPr>
        <w:t>phase=</w:t>
      </w:r>
      <w:r>
        <w:rPr>
          <w:rStyle w:val="StringTok"/>
        </w:rPr>
        <w:t>"Phase"</w:t>
      </w:r>
      <w:r>
        <w:rPr>
          <w:rStyle w:val="NormalTok"/>
        </w:rPr>
        <w:t>,</w:t>
      </w:r>
      <w:r>
        <w:br/>
      </w:r>
      <w:r>
        <w:rPr>
          <w:rStyle w:val="NormalTok"/>
        </w:rPr>
        <w:t xml:space="preserve">                </w:t>
      </w:r>
      <w:r>
        <w:rPr>
          <w:rStyle w:val="DataTypeTok"/>
        </w:rPr>
        <w:t>time=</w:t>
      </w:r>
      <w:r>
        <w:rPr>
          <w:rStyle w:val="StringTok"/>
        </w:rPr>
        <w:t>"Time"</w:t>
      </w:r>
      <w:r>
        <w:rPr>
          <w:rStyle w:val="NormalTok"/>
        </w:rPr>
        <w:t>,</w:t>
      </w:r>
      <w:r>
        <w:br/>
      </w:r>
      <w:r>
        <w:rPr>
          <w:rStyle w:val="NormalTok"/>
        </w:rPr>
        <w:t xml:space="preserve">                </w:t>
      </w:r>
      <w:r>
        <w:rPr>
          <w:rStyle w:val="DataTypeTok"/>
        </w:rPr>
        <w:t>ivs=</w:t>
      </w:r>
      <w:r>
        <w:rPr>
          <w:rStyle w:val="KeywordTok"/>
        </w:rPr>
        <w:t>list</w:t>
      </w:r>
      <w:r>
        <w:rPr>
          <w:rStyle w:val="NormalTok"/>
        </w:rPr>
        <w:t>(</w:t>
      </w:r>
      <w:r>
        <w:rPr>
          <w:rStyle w:val="StringTok"/>
        </w:rPr>
        <w:t>"Target1"</w:t>
      </w:r>
      <w:r>
        <w:rPr>
          <w:rStyle w:val="NormalTok"/>
        </w:rPr>
        <w:t xml:space="preserve">, </w:t>
      </w:r>
      <w:r>
        <w:rPr>
          <w:rStyle w:val="StringTok"/>
        </w:rPr>
        <w:t>"Target2"</w:t>
      </w:r>
      <w:r>
        <w:rPr>
          <w:rStyle w:val="NormalTok"/>
        </w:rPr>
        <w:t xml:space="preserve">, </w:t>
      </w:r>
      <w:r>
        <w:rPr>
          <w:rStyle w:val="StringTok"/>
        </w:rPr>
        <w:t>"Target3"</w:t>
      </w:r>
      <w:r>
        <w:rPr>
          <w:rStyle w:val="NormalTok"/>
        </w:rPr>
        <w:t>),</w:t>
      </w:r>
      <w:r>
        <w:br/>
      </w:r>
      <w:r>
        <w:rPr>
          <w:rStyle w:val="NormalTok"/>
        </w:rPr>
        <w:t xml:space="preserve">                </w:t>
      </w:r>
      <w:r>
        <w:rPr>
          <w:rStyle w:val="DataTypeTok"/>
        </w:rPr>
        <w:t>target_ivs=</w:t>
      </w:r>
      <w:r>
        <w:rPr>
          <w:rStyle w:val="KeywordTok"/>
        </w:rPr>
        <w:t>list</w:t>
      </w:r>
      <w:r>
        <w:rPr>
          <w:rStyle w:val="NormalTok"/>
        </w:rPr>
        <w:t>(</w:t>
      </w:r>
      <w:r>
        <w:rPr>
          <w:rStyle w:val="StringTok"/>
        </w:rPr>
        <w:t>"Target4"</w:t>
      </w:r>
      <w:r>
        <w:rPr>
          <w:rStyle w:val="NormalTok"/>
        </w:rPr>
        <w:t xml:space="preserve">, </w:t>
      </w:r>
      <w:r>
        <w:rPr>
          <w:rStyle w:val="StringTok"/>
        </w:rPr>
        <w:t>"Target5"</w:t>
      </w:r>
      <w:r>
        <w:rPr>
          <w:rStyle w:val="NormalTok"/>
        </w:rPr>
        <w:t xml:space="preserve">, </w:t>
      </w:r>
      <w:r>
        <w:rPr>
          <w:rStyle w:val="StringTok"/>
        </w:rPr>
        <w:t>"Target6"</w:t>
      </w:r>
      <w:r>
        <w:rPr>
          <w:rStyle w:val="NormalTok"/>
        </w:rPr>
        <w:t>),</w:t>
      </w:r>
      <w:r>
        <w:br/>
      </w:r>
      <w:r>
        <w:rPr>
          <w:rStyle w:val="NormalTok"/>
        </w:rPr>
        <w:t xml:space="preserve">                </w:t>
      </w:r>
      <w:r>
        <w:rPr>
          <w:rStyle w:val="DataTypeTok"/>
        </w:rPr>
        <w:t>autoSelect=</w:t>
      </w:r>
      <w:r>
        <w:rPr>
          <w:rStyle w:val="OtherTok"/>
        </w:rPr>
        <w:t>NULL</w:t>
      </w:r>
      <w:r>
        <w:rPr>
          <w:rStyle w:val="NormalTok"/>
        </w:rPr>
        <w:t>)</w:t>
      </w:r>
    </w:p>
    <w:p w14:paraId="3F94D2BD" w14:textId="77777777" w:rsidR="009E3A56" w:rsidRDefault="003D2242">
      <w:pPr>
        <w:pStyle w:val="SourceCode"/>
      </w:pPr>
      <w:r>
        <w:rPr>
          <w:rStyle w:val="VerbatimChar"/>
        </w:rPr>
        <w:t xml:space="preserve">## </w:t>
      </w:r>
      <w:r>
        <w:br/>
      </w:r>
      <w:r>
        <w:rPr>
          <w:rStyle w:val="VerbatimChar"/>
        </w:rPr>
        <w:t xml:space="preserve">## </w:t>
      </w:r>
      <w:r>
        <w:br/>
      </w:r>
      <w:r>
        <w:rPr>
          <w:rStyle w:val="VerbatimChar"/>
        </w:rPr>
        <w:t>## Fitting models of the dependent variable `follicles` for 11 cases in `Mare`</w:t>
      </w:r>
      <w:r>
        <w:br/>
      </w:r>
      <w:r>
        <w:rPr>
          <w:rStyle w:val="VerbatimChar"/>
        </w:rPr>
        <w:t>##  and for 3 target independent variables in `target_ivs`.</w:t>
      </w:r>
    </w:p>
    <w:p w14:paraId="3F94D2BE" w14:textId="77777777" w:rsidR="009E3A56" w:rsidRDefault="003D2242">
      <w:pPr>
        <w:pStyle w:val="SourceCode"/>
      </w:pPr>
      <w:r>
        <w:rPr>
          <w:rStyle w:val="VerbatimChar"/>
        </w:rPr>
        <w:t xml:space="preserve">## </w:t>
      </w:r>
      <w:r>
        <w:br/>
      </w:r>
      <w:r>
        <w:rPr>
          <w:rStyle w:val="VerbatimChar"/>
        </w:rPr>
        <w:t xml:space="preserve">  |                                                                                    </w:t>
      </w:r>
      <w:r>
        <w:br/>
      </w:r>
      <w:r>
        <w:rPr>
          <w:rStyle w:val="VerbatimChar"/>
        </w:rPr>
        <w:t xml:space="preserve">  |======================</w:t>
      </w:r>
      <w:r>
        <w:rPr>
          <w:rStyle w:val="VerbatimChar"/>
        </w:rPr>
        <w:t>====                                                    |  33%</w:t>
      </w:r>
      <w:r>
        <w:br/>
      </w:r>
      <w:r>
        <w:rPr>
          <w:rStyle w:val="VerbatimChar"/>
        </w:rPr>
        <w:t xml:space="preserve">  |                                                                                    </w:t>
      </w:r>
      <w:r>
        <w:br/>
      </w:r>
      <w:r>
        <w:rPr>
          <w:rStyle w:val="VerbatimChar"/>
        </w:rPr>
        <w:t xml:space="preserve">  |====================================================                          |  67%</w:t>
      </w:r>
      <w:r>
        <w:br/>
      </w:r>
      <w:r>
        <w:rPr>
          <w:rStyle w:val="VerbatimChar"/>
        </w:rPr>
        <w:t xml:space="preserve">  |              </w:t>
      </w:r>
      <w:r>
        <w:rPr>
          <w:rStyle w:val="VerbatimChar"/>
        </w:rPr>
        <w:t xml:space="preserve">                                                                      </w:t>
      </w:r>
      <w:r>
        <w:br/>
      </w:r>
      <w:r>
        <w:rPr>
          <w:rStyle w:val="VerbatimChar"/>
        </w:rPr>
        <w:t xml:space="preserve">  |==============================================================================| 100%</w:t>
      </w:r>
    </w:p>
    <w:p w14:paraId="3F94D2BF" w14:textId="77777777" w:rsidR="009E3A56" w:rsidRDefault="003D2242">
      <w:pPr>
        <w:pStyle w:val="SourceCode"/>
      </w:pPr>
      <w:r>
        <w:rPr>
          <w:rStyle w:val="VerbatimChar"/>
        </w:rPr>
        <w:t xml:space="preserve">## </w:t>
      </w:r>
      <w:r>
        <w:br/>
      </w:r>
      <w:r>
        <w:rPr>
          <w:rStyle w:val="VerbatimChar"/>
        </w:rPr>
        <w:t xml:space="preserve">## </w:t>
      </w:r>
      <w:r>
        <w:br/>
      </w:r>
      <w:r>
        <w:rPr>
          <w:rStyle w:val="VerbatimChar"/>
        </w:rPr>
        <w:t>## Model fitting for the dependent variable `follicles` took:</w:t>
      </w:r>
      <w:r>
        <w:br/>
      </w:r>
      <w:r>
        <w:rPr>
          <w:rStyle w:val="VerbatimChar"/>
        </w:rPr>
        <w:t>##  Time difference of 4.49</w:t>
      </w:r>
      <w:r>
        <w:rPr>
          <w:rStyle w:val="VerbatimChar"/>
        </w:rPr>
        <w:t>6002 secs.</w:t>
      </w:r>
    </w:p>
    <w:p w14:paraId="3F94D2C0" w14:textId="77777777" w:rsidR="009E3A56" w:rsidRDefault="003D2242">
      <w:pPr>
        <w:pStyle w:val="FirstParagraph"/>
      </w:pPr>
      <w:r>
        <w:t xml:space="preserve">If the user wants variables to be dummy coded, the user should first specify this in the data set. For example, this code specifies that the </w:t>
      </w:r>
      <w:r>
        <w:rPr>
          <w:rStyle w:val="VerbatimChar"/>
        </w:rPr>
        <w:t>Target1</w:t>
      </w:r>
      <w:r>
        <w:t xml:space="preserve"> variable should be treated as a categorical variable and dummy coded in any future analyses:</w:t>
      </w:r>
    </w:p>
    <w:p w14:paraId="3F94D2C1" w14:textId="77777777" w:rsidR="009E3A56" w:rsidRDefault="003D2242">
      <w:pPr>
        <w:pStyle w:val="SourceCode"/>
      </w:pPr>
      <w:r>
        <w:rPr>
          <w:rStyle w:val="NormalTok"/>
        </w:rPr>
        <w:t>Ova</w:t>
      </w:r>
      <w:r>
        <w:rPr>
          <w:rStyle w:val="NormalTok"/>
        </w:rPr>
        <w:t>ryICT</w:t>
      </w:r>
      <w:r>
        <w:rPr>
          <w:rStyle w:val="OperatorTok"/>
        </w:rPr>
        <w:t>$</w:t>
      </w:r>
      <w:r>
        <w:rPr>
          <w:rStyle w:val="NormalTok"/>
        </w:rPr>
        <w:t>Target1 &lt;-</w:t>
      </w:r>
      <w:r>
        <w:rPr>
          <w:rStyle w:val="StringTok"/>
        </w:rPr>
        <w:t xml:space="preserve"> </w:t>
      </w:r>
      <w:r>
        <w:rPr>
          <w:rStyle w:val="KeywordTok"/>
        </w:rPr>
        <w:t>factor</w:t>
      </w:r>
      <w:r>
        <w:rPr>
          <w:rStyle w:val="NormalTok"/>
        </w:rPr>
        <w:t>(OvaryICT</w:t>
      </w:r>
      <w:r>
        <w:rPr>
          <w:rStyle w:val="OperatorTok"/>
        </w:rPr>
        <w:t>$</w:t>
      </w:r>
      <w:r>
        <w:rPr>
          <w:rStyle w:val="NormalTok"/>
        </w:rPr>
        <w:t>Target1)</w:t>
      </w:r>
    </w:p>
    <w:p w14:paraId="3F94D2C2" w14:textId="77777777" w:rsidR="009E3A56" w:rsidRDefault="003D2242">
      <w:pPr>
        <w:pStyle w:val="FirstParagraph"/>
      </w:pPr>
      <w:r>
        <w:t xml:space="preserve">For more information about factors in </w:t>
      </w:r>
      <w:r>
        <w:rPr>
          <w:rStyle w:val="VerbatimChar"/>
        </w:rPr>
        <w:t>R</w:t>
      </w:r>
      <w:r>
        <w:t xml:space="preserve">, users can read the documentation by typing </w:t>
      </w:r>
      <w:r>
        <w:rPr>
          <w:rStyle w:val="VerbatimChar"/>
        </w:rPr>
        <w:t>?factor</w:t>
      </w:r>
      <w:r>
        <w:t xml:space="preserve"> in the console or conducting an internet search for tutorials in factors in R.</w:t>
      </w:r>
    </w:p>
    <w:p w14:paraId="3F94D2C3" w14:textId="77777777" w:rsidR="009E3A56" w:rsidRDefault="003D2242">
      <w:pPr>
        <w:pStyle w:val="BodyText"/>
      </w:pPr>
      <w:r>
        <w:t xml:space="preserve">The </w:t>
      </w:r>
      <w:r>
        <w:rPr>
          <w:rStyle w:val="VerbatimChar"/>
        </w:rPr>
        <w:t>interactions</w:t>
      </w:r>
      <w:r>
        <w:t xml:space="preserve"> parameter can be used to s</w:t>
      </w:r>
      <w:r>
        <w:t xml:space="preserve">pecify pairs of independent variables to be included in interaction terms. Main effects for all variables in the interaction terms will be estimated even if they are not listed in the </w:t>
      </w:r>
      <w:r>
        <w:rPr>
          <w:rStyle w:val="VerbatimChar"/>
        </w:rPr>
        <w:t>ivs</w:t>
      </w:r>
      <w:r>
        <w:t xml:space="preserve"> or </w:t>
      </w:r>
      <w:r>
        <w:rPr>
          <w:rStyle w:val="VerbatimChar"/>
        </w:rPr>
        <w:t>target_ivs</w:t>
      </w:r>
      <w:r>
        <w:t xml:space="preserve"> parameter as shown in this example.</w:t>
      </w:r>
    </w:p>
    <w:p w14:paraId="3F94D2C4" w14:textId="77777777" w:rsidR="009E3A56" w:rsidRDefault="003D2242">
      <w:pPr>
        <w:pStyle w:val="SourceCode"/>
      </w:pPr>
      <w:r>
        <w:rPr>
          <w:rStyle w:val="NormalTok"/>
        </w:rPr>
        <w:t>eg_interactions &lt;-</w:t>
      </w:r>
      <w:r>
        <w:rPr>
          <w:rStyle w:val="StringTok"/>
        </w:rPr>
        <w:t xml:space="preserve"> </w:t>
      </w:r>
      <w:r>
        <w:rPr>
          <w:rStyle w:val="KeywordTok"/>
        </w:rPr>
        <w:t>PersonAlytic</w:t>
      </w:r>
      <w:r>
        <w:rPr>
          <w:rStyle w:val="NormalTok"/>
        </w:rPr>
        <w:t>(</w:t>
      </w:r>
      <w:r>
        <w:rPr>
          <w:rStyle w:val="DataTypeTok"/>
        </w:rPr>
        <w:t>output=</w:t>
      </w:r>
      <w:r>
        <w:rPr>
          <w:rStyle w:val="StringTok"/>
        </w:rPr>
        <w:t>"MyResults"</w:t>
      </w:r>
      <w:r>
        <w:rPr>
          <w:rStyle w:val="NormalTok"/>
        </w:rPr>
        <w:t>,</w:t>
      </w:r>
      <w:r>
        <w:br/>
      </w:r>
      <w:r>
        <w:rPr>
          <w:rStyle w:val="NormalTok"/>
        </w:rPr>
        <w:t xml:space="preserve">                </w:t>
      </w:r>
      <w:r>
        <w:rPr>
          <w:rStyle w:val="DataTypeTok"/>
        </w:rPr>
        <w:t>data=</w:t>
      </w:r>
      <w:r>
        <w:rPr>
          <w:rStyle w:val="NormalTok"/>
        </w:rPr>
        <w:t>OvaryICT,</w:t>
      </w:r>
      <w:r>
        <w:br/>
      </w:r>
      <w:r>
        <w:rPr>
          <w:rStyle w:val="NormalTok"/>
        </w:rPr>
        <w:t xml:space="preserve">                </w:t>
      </w:r>
      <w:r>
        <w:rPr>
          <w:rStyle w:val="DataTypeTok"/>
        </w:rPr>
        <w:t>ids=</w:t>
      </w:r>
      <w:r>
        <w:rPr>
          <w:rStyle w:val="StringTok"/>
        </w:rPr>
        <w:t>"Mare"</w:t>
      </w:r>
      <w:r>
        <w:rPr>
          <w:rStyle w:val="NormalTok"/>
        </w:rPr>
        <w:t>,</w:t>
      </w:r>
      <w:r>
        <w:br/>
      </w:r>
      <w:r>
        <w:rPr>
          <w:rStyle w:val="NormalTok"/>
        </w:rPr>
        <w:t xml:space="preserve">                </w:t>
      </w:r>
      <w:r>
        <w:rPr>
          <w:rStyle w:val="DataTypeTok"/>
        </w:rPr>
        <w:t>dvs=</w:t>
      </w:r>
      <w:r>
        <w:rPr>
          <w:rStyle w:val="StringTok"/>
        </w:rPr>
        <w:t>"follicles"</w:t>
      </w:r>
      <w:r>
        <w:rPr>
          <w:rStyle w:val="NormalTok"/>
        </w:rPr>
        <w:t>,</w:t>
      </w:r>
      <w:r>
        <w:br/>
      </w:r>
      <w:r>
        <w:rPr>
          <w:rStyle w:val="NormalTok"/>
        </w:rPr>
        <w:t xml:space="preserve">                </w:t>
      </w:r>
      <w:r>
        <w:rPr>
          <w:rStyle w:val="DataTypeTok"/>
        </w:rPr>
        <w:t>phase=</w:t>
      </w:r>
      <w:r>
        <w:rPr>
          <w:rStyle w:val="StringTok"/>
        </w:rPr>
        <w:t>"Phase"</w:t>
      </w:r>
      <w:r>
        <w:rPr>
          <w:rStyle w:val="NormalTok"/>
        </w:rPr>
        <w:t>,</w:t>
      </w:r>
      <w:r>
        <w:br/>
      </w:r>
      <w:r>
        <w:rPr>
          <w:rStyle w:val="NormalTok"/>
        </w:rPr>
        <w:t xml:space="preserve">                </w:t>
      </w:r>
      <w:r>
        <w:rPr>
          <w:rStyle w:val="DataTypeTok"/>
        </w:rPr>
        <w:t>time=</w:t>
      </w:r>
      <w:r>
        <w:rPr>
          <w:rStyle w:val="StringTok"/>
        </w:rPr>
        <w:t>"Time"</w:t>
      </w:r>
      <w:r>
        <w:rPr>
          <w:rStyle w:val="NormalTok"/>
        </w:rPr>
        <w:t>,</w:t>
      </w:r>
      <w:r>
        <w:br/>
      </w:r>
      <w:r>
        <w:rPr>
          <w:rStyle w:val="NormalTok"/>
        </w:rPr>
        <w:t xml:space="preserve">                </w:t>
      </w:r>
      <w:r>
        <w:rPr>
          <w:rStyle w:val="DataTypeTok"/>
        </w:rPr>
        <w:t>interactions=</w:t>
      </w:r>
      <w:r>
        <w:rPr>
          <w:rStyle w:val="KeywordTok"/>
        </w:rPr>
        <w:t>list</w:t>
      </w:r>
      <w:r>
        <w:rPr>
          <w:rStyle w:val="NormalTok"/>
        </w:rPr>
        <w:t>(</w:t>
      </w:r>
      <w:r>
        <w:rPr>
          <w:rStyle w:val="KeywordTok"/>
        </w:rPr>
        <w:t>c</w:t>
      </w:r>
      <w:r>
        <w:rPr>
          <w:rStyle w:val="NormalTok"/>
        </w:rPr>
        <w:t>(</w:t>
      </w:r>
      <w:r>
        <w:rPr>
          <w:rStyle w:val="StringTok"/>
        </w:rPr>
        <w:t>"Target1"</w:t>
      </w:r>
      <w:r>
        <w:rPr>
          <w:rStyle w:val="NormalTok"/>
        </w:rPr>
        <w:t xml:space="preserve">, </w:t>
      </w:r>
      <w:r>
        <w:rPr>
          <w:rStyle w:val="StringTok"/>
        </w:rPr>
        <w:t>"Target2"</w:t>
      </w:r>
      <w:r>
        <w:rPr>
          <w:rStyle w:val="NormalTok"/>
        </w:rPr>
        <w:t xml:space="preserve">), </w:t>
      </w:r>
      <w:r>
        <w:rPr>
          <w:rStyle w:val="KeywordTok"/>
        </w:rPr>
        <w:t>c</w:t>
      </w:r>
      <w:r>
        <w:rPr>
          <w:rStyle w:val="NormalTok"/>
        </w:rPr>
        <w:t>(</w:t>
      </w:r>
      <w:r>
        <w:rPr>
          <w:rStyle w:val="StringTok"/>
        </w:rPr>
        <w:t>"Target1"</w:t>
      </w:r>
      <w:r>
        <w:rPr>
          <w:rStyle w:val="NormalTok"/>
        </w:rPr>
        <w:t xml:space="preserve">, </w:t>
      </w:r>
      <w:r>
        <w:rPr>
          <w:rStyle w:val="StringTok"/>
        </w:rPr>
        <w:t>"Target3"</w:t>
      </w:r>
      <w:r>
        <w:rPr>
          <w:rStyle w:val="NormalTok"/>
        </w:rPr>
        <w:t xml:space="preserve">), </w:t>
      </w:r>
      <w:r>
        <w:br/>
      </w:r>
      <w:r>
        <w:rPr>
          <w:rStyle w:val="NormalTok"/>
        </w:rPr>
        <w:t xml:space="preserve">                         </w:t>
      </w:r>
      <w:r>
        <w:rPr>
          <w:rStyle w:val="KeywordTok"/>
        </w:rPr>
        <w:t>c</w:t>
      </w:r>
      <w:r>
        <w:rPr>
          <w:rStyle w:val="NormalTok"/>
        </w:rPr>
        <w:t>(</w:t>
      </w:r>
      <w:r>
        <w:rPr>
          <w:rStyle w:val="StringTok"/>
        </w:rPr>
        <w:t>"Target2"</w:t>
      </w:r>
      <w:r>
        <w:rPr>
          <w:rStyle w:val="NormalTok"/>
        </w:rPr>
        <w:t xml:space="preserve">, </w:t>
      </w:r>
      <w:r>
        <w:rPr>
          <w:rStyle w:val="StringTok"/>
        </w:rPr>
        <w:t>"Target3"</w:t>
      </w:r>
      <w:r>
        <w:rPr>
          <w:rStyle w:val="NormalTok"/>
        </w:rPr>
        <w:t>)),</w:t>
      </w:r>
      <w:r>
        <w:br/>
      </w:r>
      <w:r>
        <w:rPr>
          <w:rStyle w:val="NormalTok"/>
        </w:rPr>
        <w:t xml:space="preserve">                </w:t>
      </w:r>
      <w:r>
        <w:rPr>
          <w:rStyle w:val="DataTypeTok"/>
        </w:rPr>
        <w:t>autoSelect=</w:t>
      </w:r>
      <w:r>
        <w:rPr>
          <w:rStyle w:val="OtherTok"/>
        </w:rPr>
        <w:t>NULL</w:t>
      </w:r>
      <w:r>
        <w:rPr>
          <w:rStyle w:val="NormalTok"/>
        </w:rPr>
        <w:t>)</w:t>
      </w:r>
    </w:p>
    <w:p w14:paraId="3F94D2C5" w14:textId="77777777" w:rsidR="009E3A56" w:rsidRDefault="003D2242">
      <w:pPr>
        <w:pStyle w:val="Heading2"/>
      </w:pPr>
      <w:bookmarkStart w:id="30" w:name="individual-level-models"/>
      <w:bookmarkStart w:id="31" w:name="_Toc42167061"/>
      <w:bookmarkEnd w:id="30"/>
      <w:r>
        <w:t>Individual Level Models</w:t>
      </w:r>
      <w:bookmarkEnd w:id="31"/>
    </w:p>
    <w:p w14:paraId="3F94D2C6" w14:textId="77777777" w:rsidR="009E3A56" w:rsidRDefault="003D2242">
      <w:pPr>
        <w:pStyle w:val="FirstParagraph"/>
      </w:pPr>
      <w:r>
        <w:rPr>
          <w:rStyle w:val="VerbatimChar"/>
        </w:rPr>
        <w:t>PersonAlytics</w:t>
      </w:r>
      <w:r>
        <w:t xml:space="preserve"> can automate the task of fitting individual models to each case in the data set. This is useful for applications such a</w:t>
      </w:r>
      <w:r>
        <w:t>s individualized medicine such as the migraine data example in the introduction. In that example, the investigators wanted to find the most potent migraine triggers for each patient (an individual level question), not the triggers that were most common acr</w:t>
      </w:r>
      <w:r>
        <w:t xml:space="preserve">oss all patients (a sample level question). The option of fitting individual models is enabled by setting </w:t>
      </w:r>
      <w:r>
        <w:rPr>
          <w:rStyle w:val="VerbatimChar"/>
        </w:rPr>
        <w:t>individual_mods=TRUE</w:t>
      </w:r>
      <w:r>
        <w:t xml:space="preserve">. The resulting output will be the </w:t>
      </w:r>
      <w:r>
        <w:rPr>
          <w:rStyle w:val="VerbatimChar"/>
        </w:rPr>
        <w:t>data.frame</w:t>
      </w:r>
      <w:r>
        <w:t xml:space="preserve"> saved to the assigned object in your R session. This will also be saved to a </w:t>
      </w:r>
      <w:r>
        <w:rPr>
          <w:rStyle w:val="VerbatimChar"/>
        </w:rPr>
        <w:t>csv</w:t>
      </w:r>
      <w:r>
        <w:t xml:space="preserve"> fil</w:t>
      </w:r>
      <w:r>
        <w:t xml:space="preserve">e named using the </w:t>
      </w:r>
      <w:r>
        <w:rPr>
          <w:rStyle w:val="VerbatimChar"/>
        </w:rPr>
        <w:t>output</w:t>
      </w:r>
      <w:r>
        <w:t xml:space="preserve"> parameter. In each of these two equivalent forms of output, each row corresponds to a separate case.</w:t>
      </w:r>
    </w:p>
    <w:p w14:paraId="3F94D2C7" w14:textId="77777777" w:rsidR="009E3A56" w:rsidRDefault="003D2242">
      <w:pPr>
        <w:pStyle w:val="Heading2"/>
      </w:pPr>
      <w:bookmarkStart w:id="32" w:name="combinations-of-dvs-target_ivs-and-indiv"/>
      <w:bookmarkStart w:id="33" w:name="_Toc42167062"/>
      <w:bookmarkEnd w:id="32"/>
      <w:r>
        <w:t xml:space="preserve">Combinations of </w:t>
      </w:r>
      <w:r>
        <w:rPr>
          <w:rStyle w:val="VerbatimChar"/>
        </w:rPr>
        <w:t>dvs</w:t>
      </w:r>
      <w:r>
        <w:t xml:space="preserve">, </w:t>
      </w:r>
      <w:r>
        <w:rPr>
          <w:rStyle w:val="VerbatimChar"/>
        </w:rPr>
        <w:t>target_ivs</w:t>
      </w:r>
      <w:r>
        <w:t xml:space="preserve"> and </w:t>
      </w:r>
      <w:r>
        <w:rPr>
          <w:rStyle w:val="VerbatimChar"/>
        </w:rPr>
        <w:t>individuals_mods</w:t>
      </w:r>
      <w:bookmarkEnd w:id="33"/>
    </w:p>
    <w:p w14:paraId="3F94D2C8" w14:textId="77777777" w:rsidR="009E3A56" w:rsidRDefault="003D2242">
      <w:pPr>
        <w:pStyle w:val="FirstParagraph"/>
      </w:pPr>
      <w:r>
        <w:t xml:space="preserve">Any combination of </w:t>
      </w:r>
      <w:r>
        <w:rPr>
          <w:rStyle w:val="VerbatimChar"/>
        </w:rPr>
        <w:t>dvs</w:t>
      </w:r>
      <w:r>
        <w:t xml:space="preserve">, </w:t>
      </w:r>
      <w:r>
        <w:rPr>
          <w:rStyle w:val="VerbatimChar"/>
        </w:rPr>
        <w:t>target_ivs</w:t>
      </w:r>
      <w:r>
        <w:t xml:space="preserve"> and </w:t>
      </w:r>
      <w:r>
        <w:rPr>
          <w:rStyle w:val="VerbatimChar"/>
        </w:rPr>
        <w:t>individuals_mods</w:t>
      </w:r>
      <w:r>
        <w:t xml:space="preserve"> can be specified. The</w:t>
      </w:r>
      <w:r>
        <w:t xml:space="preserve"> migraine triggers example uses all three types of variables, and the THC metabolomics example uses both target independent variables (the metabolites) and dependent variables (the 8 outcomes). The </w:t>
      </w:r>
      <w:r>
        <w:rPr>
          <w:rStyle w:val="VerbatimChar"/>
        </w:rPr>
        <w:t>PersonAlytic</w:t>
      </w:r>
      <w:r>
        <w:t xml:space="preserve"> function sets up the parallelization to minim</w:t>
      </w:r>
      <w:r>
        <w:t>ize redundant operations depending on which combination of high throughput parameters the user requests.</w:t>
      </w:r>
    </w:p>
    <w:p w14:paraId="3F94D2C9" w14:textId="77777777" w:rsidR="009E3A56" w:rsidRDefault="003D2242">
      <w:pPr>
        <w:pStyle w:val="Heading1"/>
      </w:pPr>
      <w:bookmarkStart w:id="34" w:name="reading-personalytics-output"/>
      <w:bookmarkStart w:id="35" w:name="_Toc42167063"/>
      <w:bookmarkEnd w:id="34"/>
      <w:r>
        <w:t xml:space="preserve">Reading </w:t>
      </w:r>
      <w:r>
        <w:rPr>
          <w:rStyle w:val="VerbatimChar"/>
        </w:rPr>
        <w:t>PersonAlytics</w:t>
      </w:r>
      <w:r>
        <w:t xml:space="preserve"> Output</w:t>
      </w:r>
      <w:bookmarkEnd w:id="35"/>
    </w:p>
    <w:p w14:paraId="3F94D2CA" w14:textId="77777777" w:rsidR="009E3A56" w:rsidRDefault="003D2242">
      <w:pPr>
        <w:pStyle w:val="FirstParagraph"/>
      </w:pPr>
      <w:r>
        <w:t xml:space="preserve">The parameter </w:t>
      </w:r>
      <w:r>
        <w:rPr>
          <w:rStyle w:val="VerbatimChar"/>
        </w:rPr>
        <w:t>output</w:t>
      </w:r>
      <w:r>
        <w:t xml:space="preserve"> </w:t>
      </w:r>
      <w:r>
        <w:t xml:space="preserve">is a character string that is used to name a file for saving output. If left </w:t>
      </w:r>
      <w:r>
        <w:rPr>
          <w:rStyle w:val="VerbatimChar"/>
        </w:rPr>
        <w:t>NULL</w:t>
      </w:r>
      <w:r>
        <w:t>, the default is ‘PersonAlytic_Output’. Do not give a file extension, these will be added automatically depending on whether a single analysis was run (yielding a .txt file) o</w:t>
      </w:r>
      <w:r>
        <w:t>r high throughput parameters were invoked (yielding a .csv file).</w:t>
      </w:r>
    </w:p>
    <w:p w14:paraId="3F94D2CB" w14:textId="77777777" w:rsidR="009E3A56" w:rsidRDefault="003D2242">
      <w:pPr>
        <w:pStyle w:val="Heading2"/>
      </w:pPr>
      <w:bookmarkStart w:id="36" w:name="single-analysis-output"/>
      <w:bookmarkStart w:id="37" w:name="_Toc42167064"/>
      <w:bookmarkEnd w:id="36"/>
      <w:r>
        <w:t>Single Analysis Output</w:t>
      </w:r>
      <w:bookmarkEnd w:id="37"/>
    </w:p>
    <w:p w14:paraId="3F94D2CC" w14:textId="77777777" w:rsidR="009E3A56" w:rsidRDefault="003D2242">
      <w:pPr>
        <w:pStyle w:val="FirstParagraph"/>
      </w:pPr>
      <w:r>
        <w:t xml:space="preserve">Here we fit the same model using </w:t>
      </w:r>
      <w:r>
        <w:rPr>
          <w:rStyle w:val="VerbatimChar"/>
        </w:rPr>
        <w:t>nlme</w:t>
      </w:r>
      <w:r>
        <w:t xml:space="preserve"> and </w:t>
      </w:r>
      <w:r>
        <w:rPr>
          <w:rStyle w:val="VerbatimChar"/>
        </w:rPr>
        <w:t>gamlss</w:t>
      </w:r>
      <w:r>
        <w:t xml:space="preserve"> </w:t>
      </w:r>
      <w:r>
        <w:t xml:space="preserve">and illustrate options for viewing and manipulating the output. Documentation for these </w:t>
      </w:r>
      <w:r>
        <w:rPr>
          <w:rStyle w:val="VerbatimChar"/>
        </w:rPr>
        <w:t>R</w:t>
      </w:r>
      <w:r>
        <w:t xml:space="preserve"> packages can be obtained by typing</w:t>
      </w:r>
    </w:p>
    <w:p w14:paraId="3F94D2CD" w14:textId="77777777" w:rsidR="009E3A56" w:rsidRDefault="003D2242">
      <w:pPr>
        <w:pStyle w:val="SourceCode"/>
      </w:pPr>
      <w:r>
        <w:rPr>
          <w:rStyle w:val="KeywordTok"/>
        </w:rPr>
        <w:t>library</w:t>
      </w:r>
      <w:r>
        <w:rPr>
          <w:rStyle w:val="NormalTok"/>
        </w:rPr>
        <w:t>(nlme)</w:t>
      </w:r>
      <w:r>
        <w:br/>
      </w:r>
      <w:r>
        <w:rPr>
          <w:rStyle w:val="NormalTok"/>
        </w:rPr>
        <w:t>?lme</w:t>
      </w:r>
      <w:r>
        <w:br/>
      </w:r>
      <w:r>
        <w:rPr>
          <w:rStyle w:val="KeywordTok"/>
        </w:rPr>
        <w:t>library</w:t>
      </w:r>
      <w:r>
        <w:rPr>
          <w:rStyle w:val="NormalTok"/>
        </w:rPr>
        <w:t>(gamlss)</w:t>
      </w:r>
      <w:r>
        <w:br/>
      </w:r>
      <w:r>
        <w:rPr>
          <w:rStyle w:val="NormalTok"/>
        </w:rPr>
        <w:t>?gamlss</w:t>
      </w:r>
    </w:p>
    <w:p w14:paraId="3F94D2CE" w14:textId="77777777" w:rsidR="009E3A56" w:rsidRDefault="003D2242">
      <w:pPr>
        <w:pStyle w:val="FirstParagraph"/>
      </w:pPr>
      <w:r>
        <w:t xml:space="preserve">The </w:t>
      </w:r>
      <w:r>
        <w:rPr>
          <w:rStyle w:val="VerbatimChar"/>
        </w:rPr>
        <w:t>nlme</w:t>
      </w:r>
      <w:r>
        <w:t xml:space="preserve"> package implements the linear (normal) mixed effects model using the </w:t>
      </w:r>
      <w:r>
        <w:rPr>
          <w:rStyle w:val="VerbatimChar"/>
        </w:rPr>
        <w:t>lme()</w:t>
      </w:r>
      <w:r>
        <w:t xml:space="preserve"> func</w:t>
      </w:r>
      <w:r>
        <w:t xml:space="preserve">tion. The </w:t>
      </w:r>
      <w:r>
        <w:rPr>
          <w:rStyle w:val="VerbatimChar"/>
        </w:rPr>
        <w:t>gamlss</w:t>
      </w:r>
      <w:r>
        <w:t xml:space="preserve"> package generalizes the mixed effects model for over 80 non-normal distributions. Typing </w:t>
      </w:r>
      <w:r>
        <w:rPr>
          <w:rStyle w:val="VerbatimChar"/>
        </w:rPr>
        <w:t>?gamlss.family</w:t>
      </w:r>
      <w:r>
        <w:t xml:space="preserve"> in the console will bring up the full list of distributions.</w:t>
      </w:r>
    </w:p>
    <w:p w14:paraId="3F94D2CF" w14:textId="77777777" w:rsidR="009E3A56" w:rsidRDefault="003D2242">
      <w:pPr>
        <w:pStyle w:val="BodyText"/>
      </w:pPr>
      <w:r>
        <w:t xml:space="preserve">In </w:t>
      </w:r>
      <w:r>
        <w:rPr>
          <w:rStyle w:val="VerbatimChar"/>
        </w:rPr>
        <w:t>PersonAlytics</w:t>
      </w:r>
      <w:r>
        <w:t xml:space="preserve">, using the </w:t>
      </w:r>
      <w:r>
        <w:rPr>
          <w:rStyle w:val="VerbatimChar"/>
        </w:rPr>
        <w:t>package</w:t>
      </w:r>
      <w:r>
        <w:t xml:space="preserve"> parameter can be used to specify the </w:t>
      </w:r>
      <w:r>
        <w:rPr>
          <w:rStyle w:val="VerbatimChar"/>
        </w:rPr>
        <w:t>g</w:t>
      </w:r>
      <w:r>
        <w:rPr>
          <w:rStyle w:val="VerbatimChar"/>
        </w:rPr>
        <w:t>amlss</w:t>
      </w:r>
      <w:r>
        <w:t xml:space="preserve"> package instead of </w:t>
      </w:r>
      <w:r>
        <w:rPr>
          <w:rStyle w:val="VerbatimChar"/>
        </w:rPr>
        <w:t>nlme</w:t>
      </w:r>
      <w:r>
        <w:t xml:space="preserve">, which is the default. When </w:t>
      </w:r>
      <w:r>
        <w:rPr>
          <w:rStyle w:val="VerbatimChar"/>
        </w:rPr>
        <w:t>package="gamlss"</w:t>
      </w:r>
      <w:r>
        <w:t xml:space="preserve">, the </w:t>
      </w:r>
      <w:r>
        <w:rPr>
          <w:rStyle w:val="VerbatimChar"/>
        </w:rPr>
        <w:t>family</w:t>
      </w:r>
      <w:r>
        <w:t xml:space="preserve"> parameter is used to specify the distribution using the “R names” column in the documentation for </w:t>
      </w:r>
      <w:r>
        <w:rPr>
          <w:rStyle w:val="VerbatimChar"/>
        </w:rPr>
        <w:t>?gamlss.family</w:t>
      </w:r>
      <w:r>
        <w:t xml:space="preserve"> (e.g., </w:t>
      </w:r>
      <w:r>
        <w:rPr>
          <w:rStyle w:val="VerbatimChar"/>
        </w:rPr>
        <w:t>family=BE()</w:t>
      </w:r>
      <w:r>
        <w:t xml:space="preserve"> for beta regression). The </w:t>
      </w:r>
      <w:r>
        <w:rPr>
          <w:rStyle w:val="VerbatimChar"/>
        </w:rPr>
        <w:t>family</w:t>
      </w:r>
      <w:r>
        <w:t xml:space="preserve"> para</w:t>
      </w:r>
      <w:r>
        <w:t xml:space="preserve">meter is described in more detail in the section titled “Distributional Assumptions” above. The default distribution assumed when using </w:t>
      </w:r>
      <w:r>
        <w:rPr>
          <w:rStyle w:val="VerbatimChar"/>
        </w:rPr>
        <w:t>package="gamlss"</w:t>
      </w:r>
      <w:r>
        <w:t xml:space="preserve"> is the normal distribution (i.e., </w:t>
      </w:r>
      <w:r>
        <w:rPr>
          <w:rStyle w:val="VerbatimChar"/>
        </w:rPr>
        <w:t>family=NO()</w:t>
      </w:r>
      <w:r>
        <w:t>).</w:t>
      </w:r>
    </w:p>
    <w:p w14:paraId="3F94D2D0" w14:textId="77777777" w:rsidR="009E3A56" w:rsidRDefault="003D2242">
      <w:pPr>
        <w:pStyle w:val="BodyText"/>
      </w:pPr>
      <w:r>
        <w:t xml:space="preserve">In the current example we first run the model using </w:t>
      </w:r>
      <w:r>
        <w:rPr>
          <w:rStyle w:val="VerbatimChar"/>
        </w:rPr>
        <w:t>pac</w:t>
      </w:r>
      <w:r>
        <w:rPr>
          <w:rStyle w:val="VerbatimChar"/>
        </w:rPr>
        <w:t>kage="nlme"</w:t>
      </w:r>
      <w:r>
        <w:t xml:space="preserve">. Since this is the default, we do not need to explicitly specify the </w:t>
      </w:r>
      <w:r>
        <w:rPr>
          <w:rStyle w:val="VerbatimChar"/>
        </w:rPr>
        <w:t>package</w:t>
      </w:r>
      <w:r>
        <w:t xml:space="preserve"> parameter though we do so in this example. The output will be saved the the R object </w:t>
      </w:r>
      <w:r>
        <w:rPr>
          <w:rStyle w:val="VerbatimChar"/>
        </w:rPr>
        <w:t>eg_nlme</w:t>
      </w:r>
      <w:r>
        <w:t xml:space="preserve"> for further use inside the R console. In addition, </w:t>
      </w:r>
      <w:r>
        <w:rPr>
          <w:rStyle w:val="VerbatimChar"/>
        </w:rPr>
        <w:t>output="nlme_example"</w:t>
      </w:r>
      <w:r>
        <w:t xml:space="preserve"> w</w:t>
      </w:r>
      <w:r>
        <w:t xml:space="preserve">ill create a file in the working directory named ‘nlme_example.txt’. If the user are unsure what the user’s current working directory is, type </w:t>
      </w:r>
      <w:r>
        <w:rPr>
          <w:rStyle w:val="VerbatimChar"/>
        </w:rPr>
        <w:t>getwd()</w:t>
      </w:r>
      <w:r>
        <w:t xml:space="preserve"> into the R console. A full path using forward slashes ‘/’ instead of backslashes ’\' can also be used. Fo</w:t>
      </w:r>
      <w:r>
        <w:t xml:space="preserve">r example, </w:t>
      </w:r>
      <w:r>
        <w:rPr>
          <w:rStyle w:val="VerbatimChar"/>
        </w:rPr>
        <w:t>output='C:/MyResults'</w:t>
      </w:r>
      <w:r>
        <w:t xml:space="preserve">. For convenience, we will also turn off the </w:t>
      </w:r>
      <w:r>
        <w:rPr>
          <w:rStyle w:val="VerbatimChar"/>
        </w:rPr>
        <w:t>autoSelect</w:t>
      </w:r>
      <w:r>
        <w:t xml:space="preserve"> parameter by setting it to </w:t>
      </w:r>
      <w:r>
        <w:rPr>
          <w:rStyle w:val="VerbatimChar"/>
        </w:rPr>
        <w:t>NULL</w:t>
      </w:r>
      <w:r>
        <w:t xml:space="preserve">. The </w:t>
      </w:r>
      <w:r>
        <w:rPr>
          <w:rStyle w:val="VerbatimChar"/>
        </w:rPr>
        <w:t>autoSelect</w:t>
      </w:r>
      <w:r>
        <w:t xml:space="preserve"> parameter is discussed in detail below.</w:t>
      </w:r>
    </w:p>
    <w:p w14:paraId="3F94D2D1" w14:textId="77777777" w:rsidR="009E3A56" w:rsidRDefault="003D2242">
      <w:pPr>
        <w:pStyle w:val="SourceCode"/>
      </w:pPr>
      <w:r>
        <w:rPr>
          <w:rStyle w:val="NormalTok"/>
        </w:rPr>
        <w:t>eg_nlme &lt;-</w:t>
      </w:r>
      <w:r>
        <w:rPr>
          <w:rStyle w:val="StringTok"/>
        </w:rPr>
        <w:t xml:space="preserve"> </w:t>
      </w:r>
      <w:r>
        <w:rPr>
          <w:rStyle w:val="KeywordTok"/>
        </w:rPr>
        <w:t>PersonAlytic</w:t>
      </w:r>
      <w:r>
        <w:rPr>
          <w:rStyle w:val="NormalTok"/>
        </w:rPr>
        <w:t>(</w:t>
      </w:r>
      <w:r>
        <w:rPr>
          <w:rStyle w:val="DataTypeTok"/>
        </w:rPr>
        <w:t>output=</w:t>
      </w:r>
      <w:r>
        <w:rPr>
          <w:rStyle w:val="StringTok"/>
        </w:rPr>
        <w:t>"nlme_example"</w:t>
      </w:r>
      <w:r>
        <w:rPr>
          <w:rStyle w:val="NormalTok"/>
        </w:rPr>
        <w:t>,</w:t>
      </w:r>
      <w:r>
        <w:br/>
      </w:r>
      <w:r>
        <w:rPr>
          <w:rStyle w:val="NormalTok"/>
        </w:rPr>
        <w:t xml:space="preserve">                </w:t>
      </w:r>
      <w:r>
        <w:rPr>
          <w:rStyle w:val="DataTypeTok"/>
        </w:rPr>
        <w:t>data=</w:t>
      </w:r>
      <w:r>
        <w:rPr>
          <w:rStyle w:val="NormalTok"/>
        </w:rPr>
        <w:t>OvaryICT,</w:t>
      </w:r>
      <w:r>
        <w:br/>
      </w:r>
      <w:r>
        <w:rPr>
          <w:rStyle w:val="NormalTok"/>
        </w:rPr>
        <w:t xml:space="preserve">                </w:t>
      </w:r>
      <w:r>
        <w:rPr>
          <w:rStyle w:val="DataTypeTok"/>
        </w:rPr>
        <w:t>ids=</w:t>
      </w:r>
      <w:r>
        <w:rPr>
          <w:rStyle w:val="StringTok"/>
        </w:rPr>
        <w:t>"Mare"</w:t>
      </w:r>
      <w:r>
        <w:rPr>
          <w:rStyle w:val="NormalTok"/>
        </w:rPr>
        <w:t>,</w:t>
      </w:r>
      <w:r>
        <w:br/>
      </w:r>
      <w:r>
        <w:rPr>
          <w:rStyle w:val="NormalTok"/>
        </w:rPr>
        <w:t xml:space="preserve">                </w:t>
      </w:r>
      <w:r>
        <w:rPr>
          <w:rStyle w:val="DataTypeTok"/>
        </w:rPr>
        <w:t>dvs=</w:t>
      </w:r>
      <w:r>
        <w:rPr>
          <w:rStyle w:val="StringTok"/>
        </w:rPr>
        <w:t>"follicles"</w:t>
      </w:r>
      <w:r>
        <w:rPr>
          <w:rStyle w:val="NormalTok"/>
        </w:rPr>
        <w:t>,</w:t>
      </w:r>
      <w:r>
        <w:br/>
      </w:r>
      <w:r>
        <w:rPr>
          <w:rStyle w:val="NormalTok"/>
        </w:rPr>
        <w:t xml:space="preserve">                </w:t>
      </w:r>
      <w:r>
        <w:rPr>
          <w:rStyle w:val="DataTypeTok"/>
        </w:rPr>
        <w:t>phase=</w:t>
      </w:r>
      <w:r>
        <w:rPr>
          <w:rStyle w:val="StringTok"/>
        </w:rPr>
        <w:t>"Phase"</w:t>
      </w:r>
      <w:r>
        <w:rPr>
          <w:rStyle w:val="NormalTok"/>
        </w:rPr>
        <w:t>,</w:t>
      </w:r>
      <w:r>
        <w:br/>
      </w:r>
      <w:r>
        <w:rPr>
          <w:rStyle w:val="NormalTok"/>
        </w:rPr>
        <w:t xml:space="preserve">                </w:t>
      </w:r>
      <w:r>
        <w:rPr>
          <w:rStyle w:val="DataTypeTok"/>
        </w:rPr>
        <w:t>time=</w:t>
      </w:r>
      <w:r>
        <w:rPr>
          <w:rStyle w:val="StringTok"/>
        </w:rPr>
        <w:t>"Time"</w:t>
      </w:r>
      <w:r>
        <w:rPr>
          <w:rStyle w:val="NormalTok"/>
        </w:rPr>
        <w:t>,</w:t>
      </w:r>
      <w:r>
        <w:br/>
      </w:r>
      <w:r>
        <w:rPr>
          <w:rStyle w:val="NormalTok"/>
        </w:rPr>
        <w:t xml:space="preserve">                </w:t>
      </w:r>
      <w:r>
        <w:rPr>
          <w:rStyle w:val="DataTypeTok"/>
        </w:rPr>
        <w:t>package=</w:t>
      </w:r>
      <w:r>
        <w:rPr>
          <w:rStyle w:val="StringTok"/>
        </w:rPr>
        <w:t>"nlme"</w:t>
      </w:r>
      <w:r>
        <w:rPr>
          <w:rStyle w:val="NormalTok"/>
        </w:rPr>
        <w:t>,</w:t>
      </w:r>
      <w:r>
        <w:br/>
      </w:r>
      <w:r>
        <w:rPr>
          <w:rStyle w:val="NormalTok"/>
        </w:rPr>
        <w:t xml:space="preserve">                </w:t>
      </w:r>
      <w:r>
        <w:rPr>
          <w:rStyle w:val="DataTypeTok"/>
        </w:rPr>
        <w:t>autoSelect=</w:t>
      </w:r>
      <w:r>
        <w:rPr>
          <w:rStyle w:val="OtherTok"/>
        </w:rPr>
        <w:t>NULL</w:t>
      </w:r>
      <w:r>
        <w:rPr>
          <w:rStyle w:val="NormalTok"/>
        </w:rPr>
        <w:t>)</w:t>
      </w:r>
    </w:p>
    <w:p w14:paraId="3F94D2D2" w14:textId="77777777" w:rsidR="009E3A56" w:rsidRDefault="003D2242">
      <w:pPr>
        <w:pStyle w:val="FirstParagraph"/>
      </w:pPr>
      <w:r>
        <w:t xml:space="preserve">Then we run the same model using </w:t>
      </w:r>
      <w:r>
        <w:rPr>
          <w:rStyle w:val="VerbatimChar"/>
        </w:rPr>
        <w:t>package="gamlss"</w:t>
      </w:r>
      <w:r>
        <w:t xml:space="preserve">. The output will be </w:t>
      </w:r>
      <w:r>
        <w:t xml:space="preserve">saved the the R object </w:t>
      </w:r>
      <w:r>
        <w:rPr>
          <w:rStyle w:val="VerbatimChar"/>
        </w:rPr>
        <w:t>eg_gamlss</w:t>
      </w:r>
      <w:r>
        <w:t xml:space="preserve"> for further use inside the R console. In addition, </w:t>
      </w:r>
      <w:r>
        <w:rPr>
          <w:rStyle w:val="VerbatimChar"/>
        </w:rPr>
        <w:t>output="gamlss_example"</w:t>
      </w:r>
      <w:r>
        <w:t xml:space="preserve"> will create a file in the working directory named ‘gamlss_example.txt’.</w:t>
      </w:r>
    </w:p>
    <w:p w14:paraId="3F94D2D3" w14:textId="77777777" w:rsidR="009E3A56" w:rsidRDefault="003D2242">
      <w:pPr>
        <w:pStyle w:val="SourceCode"/>
      </w:pPr>
      <w:r>
        <w:rPr>
          <w:rStyle w:val="NormalTok"/>
        </w:rPr>
        <w:t>eg_gamlss &lt;-</w:t>
      </w:r>
      <w:r>
        <w:rPr>
          <w:rStyle w:val="StringTok"/>
        </w:rPr>
        <w:t xml:space="preserve"> </w:t>
      </w:r>
      <w:r>
        <w:rPr>
          <w:rStyle w:val="KeywordTok"/>
        </w:rPr>
        <w:t>PersonAlytic</w:t>
      </w:r>
      <w:r>
        <w:rPr>
          <w:rStyle w:val="NormalTok"/>
        </w:rPr>
        <w:t>(</w:t>
      </w:r>
      <w:r>
        <w:rPr>
          <w:rStyle w:val="DataTypeTok"/>
        </w:rPr>
        <w:t>output=</w:t>
      </w:r>
      <w:r>
        <w:rPr>
          <w:rStyle w:val="StringTok"/>
        </w:rPr>
        <w:t>"gamlss_example"</w:t>
      </w:r>
      <w:r>
        <w:rPr>
          <w:rStyle w:val="NormalTok"/>
        </w:rPr>
        <w:t>,</w:t>
      </w:r>
      <w:r>
        <w:br/>
      </w:r>
      <w:r>
        <w:rPr>
          <w:rStyle w:val="NormalTok"/>
        </w:rPr>
        <w:t xml:space="preserve">                </w:t>
      </w:r>
      <w:r>
        <w:rPr>
          <w:rStyle w:val="DataTypeTok"/>
        </w:rPr>
        <w:t>data=</w:t>
      </w:r>
      <w:r>
        <w:rPr>
          <w:rStyle w:val="NormalTok"/>
        </w:rPr>
        <w:t>Ovar</w:t>
      </w:r>
      <w:r>
        <w:rPr>
          <w:rStyle w:val="NormalTok"/>
        </w:rPr>
        <w:t>yICT,</w:t>
      </w:r>
      <w:r>
        <w:br/>
      </w:r>
      <w:r>
        <w:rPr>
          <w:rStyle w:val="NormalTok"/>
        </w:rPr>
        <w:t xml:space="preserve">                </w:t>
      </w:r>
      <w:r>
        <w:rPr>
          <w:rStyle w:val="DataTypeTok"/>
        </w:rPr>
        <w:t>ids=</w:t>
      </w:r>
      <w:r>
        <w:rPr>
          <w:rStyle w:val="StringTok"/>
        </w:rPr>
        <w:t>"Mare"</w:t>
      </w:r>
      <w:r>
        <w:rPr>
          <w:rStyle w:val="NormalTok"/>
        </w:rPr>
        <w:t>,</w:t>
      </w:r>
      <w:r>
        <w:br/>
      </w:r>
      <w:r>
        <w:rPr>
          <w:rStyle w:val="NormalTok"/>
        </w:rPr>
        <w:t xml:space="preserve">                </w:t>
      </w:r>
      <w:r>
        <w:rPr>
          <w:rStyle w:val="DataTypeTok"/>
        </w:rPr>
        <w:t>dvs=</w:t>
      </w:r>
      <w:r>
        <w:rPr>
          <w:rStyle w:val="StringTok"/>
        </w:rPr>
        <w:t>"follicles"</w:t>
      </w:r>
      <w:r>
        <w:rPr>
          <w:rStyle w:val="NormalTok"/>
        </w:rPr>
        <w:t>,</w:t>
      </w:r>
      <w:r>
        <w:br/>
      </w:r>
      <w:r>
        <w:rPr>
          <w:rStyle w:val="NormalTok"/>
        </w:rPr>
        <w:t xml:space="preserve">                </w:t>
      </w:r>
      <w:r>
        <w:rPr>
          <w:rStyle w:val="DataTypeTok"/>
        </w:rPr>
        <w:t>phase=</w:t>
      </w:r>
      <w:r>
        <w:rPr>
          <w:rStyle w:val="StringTok"/>
        </w:rPr>
        <w:t>"Phase"</w:t>
      </w:r>
      <w:r>
        <w:rPr>
          <w:rStyle w:val="NormalTok"/>
        </w:rPr>
        <w:t>,</w:t>
      </w:r>
      <w:r>
        <w:br/>
      </w:r>
      <w:r>
        <w:rPr>
          <w:rStyle w:val="NormalTok"/>
        </w:rPr>
        <w:t xml:space="preserve">                </w:t>
      </w:r>
      <w:r>
        <w:rPr>
          <w:rStyle w:val="DataTypeTok"/>
        </w:rPr>
        <w:t>time=</w:t>
      </w:r>
      <w:r>
        <w:rPr>
          <w:rStyle w:val="StringTok"/>
        </w:rPr>
        <w:t>"Time"</w:t>
      </w:r>
      <w:r>
        <w:rPr>
          <w:rStyle w:val="NormalTok"/>
        </w:rPr>
        <w:t>,</w:t>
      </w:r>
      <w:r>
        <w:br/>
      </w:r>
      <w:r>
        <w:rPr>
          <w:rStyle w:val="NormalTok"/>
        </w:rPr>
        <w:t xml:space="preserve">                </w:t>
      </w:r>
      <w:r>
        <w:rPr>
          <w:rStyle w:val="DataTypeTok"/>
        </w:rPr>
        <w:t>package=</w:t>
      </w:r>
      <w:r>
        <w:rPr>
          <w:rStyle w:val="StringTok"/>
        </w:rPr>
        <w:t>"gamlss"</w:t>
      </w:r>
      <w:r>
        <w:rPr>
          <w:rStyle w:val="NormalTok"/>
        </w:rPr>
        <w:t>,</w:t>
      </w:r>
      <w:r>
        <w:br/>
      </w:r>
      <w:r>
        <w:rPr>
          <w:rStyle w:val="NormalTok"/>
        </w:rPr>
        <w:t xml:space="preserve">                </w:t>
      </w:r>
      <w:r>
        <w:rPr>
          <w:rStyle w:val="DataTypeTok"/>
        </w:rPr>
        <w:t>autoSelect=</w:t>
      </w:r>
      <w:r>
        <w:rPr>
          <w:rStyle w:val="OtherTok"/>
        </w:rPr>
        <w:t>NULL</w:t>
      </w:r>
      <w:r>
        <w:rPr>
          <w:rStyle w:val="NormalTok"/>
        </w:rPr>
        <w:t>)</w:t>
      </w:r>
    </w:p>
    <w:p w14:paraId="3F94D2D4" w14:textId="77777777" w:rsidR="009E3A56" w:rsidRDefault="003D2242">
      <w:pPr>
        <w:pStyle w:val="FirstParagraph"/>
      </w:pPr>
      <w:r>
        <w:t xml:space="preserve">In these examples, the R object </w:t>
      </w:r>
      <w:r>
        <w:rPr>
          <w:rStyle w:val="VerbatimChar"/>
        </w:rPr>
        <w:t>eg_nlme</w:t>
      </w:r>
      <w:r>
        <w:t xml:space="preserve"> is a class </w:t>
      </w:r>
      <w:r>
        <w:rPr>
          <w:rStyle w:val="VerbatimChar"/>
        </w:rPr>
        <w:t>lme</w:t>
      </w:r>
      <w:r>
        <w:t xml:space="preserve"> object,</w:t>
      </w:r>
      <w:r>
        <w:t xml:space="preserve"> and the R object </w:t>
      </w:r>
      <w:r>
        <w:rPr>
          <w:rStyle w:val="VerbatimChar"/>
        </w:rPr>
        <w:t>eg_gamlss</w:t>
      </w:r>
      <w:r>
        <w:t xml:space="preserve"> is a class </w:t>
      </w:r>
      <w:r>
        <w:rPr>
          <w:rStyle w:val="VerbatimChar"/>
        </w:rPr>
        <w:t>gamlss</w:t>
      </w:r>
      <w:r>
        <w:t xml:space="preserve"> object.</w:t>
      </w:r>
    </w:p>
    <w:p w14:paraId="3F94D2D5" w14:textId="77777777" w:rsidR="009E3A56" w:rsidRDefault="003D2242">
      <w:pPr>
        <w:pStyle w:val="SourceCode"/>
      </w:pPr>
      <w:r>
        <w:rPr>
          <w:rStyle w:val="KeywordTok"/>
        </w:rPr>
        <w:t>class</w:t>
      </w:r>
      <w:r>
        <w:rPr>
          <w:rStyle w:val="NormalTok"/>
        </w:rPr>
        <w:t>(eg_nlme)</w:t>
      </w:r>
    </w:p>
    <w:p w14:paraId="3F94D2D6" w14:textId="77777777" w:rsidR="009E3A56" w:rsidRDefault="003D2242">
      <w:pPr>
        <w:pStyle w:val="SourceCode"/>
      </w:pPr>
      <w:r>
        <w:rPr>
          <w:rStyle w:val="VerbatimChar"/>
        </w:rPr>
        <w:t>## [1] "lme"</w:t>
      </w:r>
    </w:p>
    <w:p w14:paraId="3F94D2D7" w14:textId="77777777" w:rsidR="009E3A56" w:rsidRDefault="003D2242">
      <w:pPr>
        <w:pStyle w:val="SourceCode"/>
      </w:pPr>
      <w:r>
        <w:rPr>
          <w:rStyle w:val="KeywordTok"/>
        </w:rPr>
        <w:t>class</w:t>
      </w:r>
      <w:r>
        <w:rPr>
          <w:rStyle w:val="NormalTok"/>
        </w:rPr>
        <w:t>(eg_gamlss)</w:t>
      </w:r>
    </w:p>
    <w:p w14:paraId="3F94D2D8" w14:textId="77777777" w:rsidR="009E3A56" w:rsidRDefault="003D2242">
      <w:pPr>
        <w:pStyle w:val="SourceCode"/>
      </w:pPr>
      <w:r>
        <w:rPr>
          <w:rStyle w:val="VerbatimChar"/>
        </w:rPr>
        <w:t>## [1] "gamlss" "gam"    "glm"    "lm"</w:t>
      </w:r>
    </w:p>
    <w:p w14:paraId="3F94D2D9" w14:textId="77777777" w:rsidR="009E3A56" w:rsidRDefault="003D2242">
      <w:pPr>
        <w:pStyle w:val="FirstParagraph"/>
      </w:pPr>
      <w:r>
        <w:t xml:space="preserve">Both </w:t>
      </w:r>
      <w:r>
        <w:rPr>
          <w:rStyle w:val="VerbatimChar"/>
        </w:rPr>
        <w:t>lme</w:t>
      </w:r>
      <w:r>
        <w:t xml:space="preserve"> and </w:t>
      </w:r>
      <w:r>
        <w:rPr>
          <w:rStyle w:val="VerbatimChar"/>
        </w:rPr>
        <w:t>gamlss</w:t>
      </w:r>
      <w:r>
        <w:t xml:space="preserve"> objects have a </w:t>
      </w:r>
      <w:r>
        <w:rPr>
          <w:rStyle w:val="VerbatimChar"/>
        </w:rPr>
        <w:t>summary()</w:t>
      </w:r>
      <w:r>
        <w:t xml:space="preserve"> </w:t>
      </w:r>
      <w:r>
        <w:t xml:space="preserve">method which prints detailed results to the R console. For the </w:t>
      </w:r>
      <w:r>
        <w:rPr>
          <w:rStyle w:val="VerbatimChar"/>
        </w:rPr>
        <w:t>nlme</w:t>
      </w:r>
      <w:r>
        <w:t xml:space="preserve"> example we get the following.</w:t>
      </w:r>
    </w:p>
    <w:p w14:paraId="3F94D2DA" w14:textId="77777777" w:rsidR="009E3A56" w:rsidRDefault="003D2242">
      <w:pPr>
        <w:pStyle w:val="SourceCode"/>
      </w:pPr>
      <w:r>
        <w:rPr>
          <w:rStyle w:val="KeywordTok"/>
        </w:rPr>
        <w:t>summary</w:t>
      </w:r>
      <w:r>
        <w:rPr>
          <w:rStyle w:val="NormalTok"/>
        </w:rPr>
        <w:t>(eg_nlme)</w:t>
      </w:r>
    </w:p>
    <w:p w14:paraId="3F94D2DB" w14:textId="77777777" w:rsidR="009E3A56" w:rsidRDefault="003D2242">
      <w:pPr>
        <w:pStyle w:val="SourceCode"/>
      </w:pPr>
      <w:r>
        <w:rPr>
          <w:rStyle w:val="VerbatimChar"/>
        </w:rPr>
        <w:t>Linear mixed-effects model fit by REML</w:t>
      </w:r>
      <w:r>
        <w:br/>
      </w:r>
      <w:r>
        <w:rPr>
          <w:rStyle w:val="VerbatimChar"/>
        </w:rPr>
        <w:t xml:space="preserve"> Data: tempData </w:t>
      </w:r>
      <w:r>
        <w:br/>
      </w:r>
      <w:r>
        <w:rPr>
          <w:rStyle w:val="VerbatimChar"/>
        </w:rPr>
        <w:t xml:space="preserve">       AIC      BIC    logLik</w:t>
      </w:r>
      <w:r>
        <w:br/>
      </w:r>
      <w:r>
        <w:rPr>
          <w:rStyle w:val="VerbatimChar"/>
        </w:rPr>
        <w:t xml:space="preserve">  1670.449 1700.185 -827.2244</w:t>
      </w:r>
      <w:r>
        <w:br/>
      </w:r>
      <w:r>
        <w:br/>
      </w:r>
      <w:r>
        <w:rPr>
          <w:rStyle w:val="VerbatimChar"/>
        </w:rPr>
        <w:t>Random effects:</w:t>
      </w:r>
      <w:r>
        <w:br/>
      </w:r>
      <w:r>
        <w:rPr>
          <w:rStyle w:val="VerbatimChar"/>
        </w:rPr>
        <w:t xml:space="preserve"> Formula</w:t>
      </w:r>
      <w:r>
        <w:rPr>
          <w:rStyle w:val="VerbatimChar"/>
        </w:rPr>
        <w:t>: ~Time | Mare</w:t>
      </w:r>
      <w:r>
        <w:br/>
      </w:r>
      <w:r>
        <w:rPr>
          <w:rStyle w:val="VerbatimChar"/>
        </w:rPr>
        <w:t xml:space="preserve"> Structure: General positive-definite, Log-Cholesky parametrization</w:t>
      </w:r>
      <w:r>
        <w:br/>
      </w:r>
      <w:r>
        <w:rPr>
          <w:rStyle w:val="VerbatimChar"/>
        </w:rPr>
        <w:t xml:space="preserve">            StdDev   Corr  </w:t>
      </w:r>
      <w:r>
        <w:br/>
      </w:r>
      <w:r>
        <w:rPr>
          <w:rStyle w:val="VerbatimChar"/>
        </w:rPr>
        <w:t>(Intercept) 2.751709 (Intr)</w:t>
      </w:r>
      <w:r>
        <w:br/>
      </w:r>
      <w:r>
        <w:rPr>
          <w:rStyle w:val="VerbatimChar"/>
        </w:rPr>
        <w:t>Time        3.871676 -0.202</w:t>
      </w:r>
      <w:r>
        <w:br/>
      </w:r>
      <w:r>
        <w:rPr>
          <w:rStyle w:val="VerbatimChar"/>
        </w:rPr>
        <w:t xml:space="preserve">Residual    3.317972       </w:t>
      </w:r>
      <w:r>
        <w:br/>
      </w:r>
      <w:r>
        <w:br/>
      </w:r>
      <w:r>
        <w:rPr>
          <w:rStyle w:val="VerbatimChar"/>
        </w:rPr>
        <w:t xml:space="preserve">Fixed effects: follicles ~ Time * Phase </w:t>
      </w:r>
      <w:r>
        <w:br/>
      </w:r>
      <w:r>
        <w:rPr>
          <w:rStyle w:val="VerbatimChar"/>
        </w:rPr>
        <w:t xml:space="preserve">               Valu</w:t>
      </w:r>
      <w:r>
        <w:rPr>
          <w:rStyle w:val="VerbatimChar"/>
        </w:rPr>
        <w:t>e Std.Error  DF   t-value p-value</w:t>
      </w:r>
      <w:r>
        <w:br/>
      </w:r>
      <w:r>
        <w:rPr>
          <w:rStyle w:val="VerbatimChar"/>
        </w:rPr>
        <w:t>(Intercept) 10.66163 0.9016267 294 11.824883  0.0000</w:t>
      </w:r>
      <w:r>
        <w:br/>
      </w:r>
      <w:r>
        <w:rPr>
          <w:rStyle w:val="VerbatimChar"/>
        </w:rPr>
        <w:t>Time        -0.86898 1.7667760 294 -0.491845  0.6232</w:t>
      </w:r>
      <w:r>
        <w:br/>
      </w:r>
      <w:r>
        <w:rPr>
          <w:rStyle w:val="VerbatimChar"/>
        </w:rPr>
        <w:t>Phase       10.97209 1.3126329 294  8.358845  0.0000</w:t>
      </w:r>
      <w:r>
        <w:br/>
      </w:r>
      <w:r>
        <w:rPr>
          <w:rStyle w:val="VerbatimChar"/>
        </w:rPr>
        <w:t>Time:Phase  -8.64385 1.9742483 294 -4.378299  0.0000</w:t>
      </w:r>
      <w:r>
        <w:br/>
      </w:r>
      <w:r>
        <w:rPr>
          <w:rStyle w:val="VerbatimChar"/>
        </w:rPr>
        <w:t xml:space="preserve"> Correlati</w:t>
      </w:r>
      <w:r>
        <w:rPr>
          <w:rStyle w:val="VerbatimChar"/>
        </w:rPr>
        <w:t xml:space="preserve">on: </w:t>
      </w:r>
      <w:r>
        <w:br/>
      </w:r>
      <w:r>
        <w:rPr>
          <w:rStyle w:val="VerbatimChar"/>
        </w:rPr>
        <w:t xml:space="preserve">           (Intr) Time   Phase </w:t>
      </w:r>
      <w:r>
        <w:br/>
      </w:r>
      <w:r>
        <w:rPr>
          <w:rStyle w:val="VerbatimChar"/>
        </w:rPr>
        <w:t xml:space="preserve">Time       -0.318              </w:t>
      </w:r>
      <w:r>
        <w:br/>
      </w:r>
      <w:r>
        <w:rPr>
          <w:rStyle w:val="VerbatimChar"/>
        </w:rPr>
        <w:t xml:space="preserve">Phase      -0.105  0.135       </w:t>
      </w:r>
      <w:r>
        <w:br/>
      </w:r>
      <w:r>
        <w:rPr>
          <w:rStyle w:val="VerbatimChar"/>
        </w:rPr>
        <w:t>Time:Phase  0.175 -0.504 -0.817</w:t>
      </w:r>
      <w:r>
        <w:br/>
      </w:r>
      <w:r>
        <w:br/>
      </w:r>
      <w:r>
        <w:rPr>
          <w:rStyle w:val="VerbatimChar"/>
        </w:rPr>
        <w:t>Standardized Within-Group Residuals:</w:t>
      </w:r>
      <w:r>
        <w:br/>
      </w:r>
      <w:r>
        <w:rPr>
          <w:rStyle w:val="VerbatimChar"/>
        </w:rPr>
        <w:t xml:space="preserve">        Min          Q1         Med          Q3         Max </w:t>
      </w:r>
      <w:r>
        <w:br/>
      </w:r>
      <w:r>
        <w:rPr>
          <w:rStyle w:val="VerbatimChar"/>
        </w:rPr>
        <w:t xml:space="preserve">-2.49764683 -0.65159342 </w:t>
      </w:r>
      <w:r>
        <w:rPr>
          <w:rStyle w:val="VerbatimChar"/>
        </w:rPr>
        <w:t xml:space="preserve">-0.01330142  0.61976543  2.61092061 </w:t>
      </w:r>
      <w:r>
        <w:br/>
      </w:r>
      <w:r>
        <w:br/>
      </w:r>
      <w:r>
        <w:rPr>
          <w:rStyle w:val="VerbatimChar"/>
        </w:rPr>
        <w:t>Number of Observations: 308</w:t>
      </w:r>
      <w:r>
        <w:br/>
      </w:r>
      <w:r>
        <w:rPr>
          <w:rStyle w:val="VerbatimChar"/>
        </w:rPr>
        <w:t xml:space="preserve">Number of Groups: 11 </w:t>
      </w:r>
    </w:p>
    <w:p w14:paraId="3F94D2DC" w14:textId="77777777" w:rsidR="009E3A56" w:rsidRDefault="003D2242">
      <w:pPr>
        <w:pStyle w:val="FirstParagraph"/>
      </w:pPr>
      <w:r>
        <w:t xml:space="preserve">The fixed effects results in the section titled ‘Fixed Effects’ is what gets saved to the file ‘nlme_example.txt’. For the </w:t>
      </w:r>
      <w:r>
        <w:rPr>
          <w:rStyle w:val="VerbatimChar"/>
        </w:rPr>
        <w:t>gamlss</w:t>
      </w:r>
      <w:r>
        <w:t xml:space="preserve"> example we get the following:</w:t>
      </w:r>
    </w:p>
    <w:p w14:paraId="3F94D2DD" w14:textId="77777777" w:rsidR="009E3A56" w:rsidRDefault="003D2242">
      <w:pPr>
        <w:pStyle w:val="SourceCode"/>
      </w:pPr>
      <w:r>
        <w:rPr>
          <w:rStyle w:val="KeywordTok"/>
        </w:rPr>
        <w:t>summary</w:t>
      </w:r>
      <w:r>
        <w:rPr>
          <w:rStyle w:val="NormalTok"/>
        </w:rPr>
        <w:t>(</w:t>
      </w:r>
      <w:r>
        <w:rPr>
          <w:rStyle w:val="NormalTok"/>
        </w:rPr>
        <w:t>eg_gamlss)</w:t>
      </w:r>
    </w:p>
    <w:p w14:paraId="3F94D2DE" w14:textId="77777777" w:rsidR="009E3A56" w:rsidRDefault="003D2242">
      <w:pPr>
        <w:pStyle w:val="SourceCode"/>
      </w:pPr>
      <w:r>
        <w:rPr>
          <w:rStyle w:val="VerbatimChar"/>
        </w:rPr>
        <w:t>******************************************************************</w:t>
      </w:r>
      <w:r>
        <w:br/>
      </w:r>
      <w:r>
        <w:rPr>
          <w:rStyle w:val="VerbatimChar"/>
        </w:rPr>
        <w:t xml:space="preserve">Family:  c("NO", "Normal") </w:t>
      </w:r>
      <w:r>
        <w:br/>
      </w:r>
      <w:r>
        <w:br/>
      </w:r>
      <w:r>
        <w:rPr>
          <w:rStyle w:val="VerbatimChar"/>
        </w:rPr>
        <w:t xml:space="preserve">Call:  gamlss::gamlss(formula = self$formula, sigma.formula = sigma.formula,  </w:t>
      </w:r>
      <w:r>
        <w:br/>
      </w:r>
      <w:r>
        <w:rPr>
          <w:rStyle w:val="VerbatimChar"/>
        </w:rPr>
        <w:t xml:space="preserve">    family = currentFamily, data = tempData, control = ctrl) </w:t>
      </w:r>
      <w:r>
        <w:br/>
      </w:r>
      <w:r>
        <w:br/>
      </w:r>
      <w:r>
        <w:rPr>
          <w:rStyle w:val="VerbatimChar"/>
        </w:rPr>
        <w:t>Fitting</w:t>
      </w:r>
      <w:r>
        <w:rPr>
          <w:rStyle w:val="VerbatimChar"/>
        </w:rPr>
        <w:t xml:space="preserve"> method: RS() </w:t>
      </w:r>
      <w:r>
        <w:br/>
      </w:r>
      <w:r>
        <w:br/>
      </w:r>
      <w:r>
        <w:rPr>
          <w:rStyle w:val="VerbatimChar"/>
        </w:rPr>
        <w:t>------------------------------------------------------------------</w:t>
      </w:r>
      <w:r>
        <w:br/>
      </w:r>
      <w:r>
        <w:rPr>
          <w:rStyle w:val="VerbatimChar"/>
        </w:rPr>
        <w:t>Mu link function:  identity</w:t>
      </w:r>
      <w:r>
        <w:br/>
      </w:r>
      <w:r>
        <w:rPr>
          <w:rStyle w:val="VerbatimChar"/>
        </w:rPr>
        <w:t>Mu Coefficients:</w:t>
      </w:r>
      <w:r>
        <w:br/>
      </w:r>
      <w:r>
        <w:rPr>
          <w:rStyle w:val="VerbatimChar"/>
        </w:rPr>
        <w:t xml:space="preserve">            Estimate Std. Error t value Pr(&gt;|t|)    </w:t>
      </w:r>
      <w:r>
        <w:br/>
      </w:r>
      <w:r>
        <w:rPr>
          <w:rStyle w:val="VerbatimChar"/>
        </w:rPr>
        <w:t>(Intercept)  10.6898     0.3404  31.402  &lt; 2e-16 ***</w:t>
      </w:r>
      <w:r>
        <w:br/>
      </w:r>
      <w:r>
        <w:rPr>
          <w:rStyle w:val="VerbatimChar"/>
        </w:rPr>
        <w:t xml:space="preserve">Time         -0.8637     1.2787  -0.675      0.5    </w:t>
      </w:r>
      <w:r>
        <w:br/>
      </w:r>
      <w:r>
        <w:rPr>
          <w:rStyle w:val="VerbatimChar"/>
        </w:rPr>
        <w:t>Phase        10.9725     1.2654   8.671 3.28e-16 ***</w:t>
      </w:r>
      <w:r>
        <w:br/>
      </w:r>
      <w:r>
        <w:rPr>
          <w:rStyle w:val="VerbatimChar"/>
        </w:rPr>
        <w:t>Time:Phase   -8.6439     1.9033  -4.541 8.25e-06 ***</w:t>
      </w:r>
      <w:r>
        <w:br/>
      </w:r>
      <w:r>
        <w:rPr>
          <w:rStyle w:val="VerbatimChar"/>
        </w:rPr>
        <w:t>---</w:t>
      </w:r>
      <w:r>
        <w:br/>
      </w:r>
      <w:r>
        <w:rPr>
          <w:rStyle w:val="VerbatimChar"/>
        </w:rPr>
        <w:t xml:space="preserve">Signif. codes:  0 '***' 0.001 '**' 0.01 </w:t>
      </w:r>
      <w:r>
        <w:rPr>
          <w:rStyle w:val="VerbatimChar"/>
        </w:rPr>
        <w:t>'*' 0.05 '.' 0.1 ' ' 1</w:t>
      </w:r>
      <w:r>
        <w:br/>
      </w:r>
      <w:r>
        <w:br/>
      </w:r>
      <w:r>
        <w:rPr>
          <w:rStyle w:val="VerbatimChar"/>
        </w:rPr>
        <w:t>------------------------------------------------------------------</w:t>
      </w:r>
      <w:r>
        <w:br/>
      </w:r>
      <w:r>
        <w:rPr>
          <w:rStyle w:val="VerbatimChar"/>
        </w:rPr>
        <w:t>Sigma link function:  log</w:t>
      </w:r>
      <w:r>
        <w:br/>
      </w:r>
      <w:r>
        <w:rPr>
          <w:rStyle w:val="VerbatimChar"/>
        </w:rPr>
        <w:t>Sigma Coefficients:</w:t>
      </w:r>
      <w:r>
        <w:br/>
      </w:r>
      <w:r>
        <w:rPr>
          <w:rStyle w:val="VerbatimChar"/>
        </w:rPr>
        <w:t xml:space="preserve">            Estimate Std. Error t value Pr(&gt;|t|)    </w:t>
      </w:r>
      <w:r>
        <w:br/>
      </w:r>
      <w:r>
        <w:rPr>
          <w:rStyle w:val="VerbatimChar"/>
        </w:rPr>
        <w:t>(Intercept)  1.16333    0.04029   28.87   &lt;2e-16 ***</w:t>
      </w:r>
      <w:r>
        <w:br/>
      </w:r>
      <w:r>
        <w:rPr>
          <w:rStyle w:val="VerbatimChar"/>
        </w:rPr>
        <w:t>---</w:t>
      </w:r>
      <w:r>
        <w:br/>
      </w:r>
      <w:r>
        <w:rPr>
          <w:rStyle w:val="VerbatimChar"/>
        </w:rPr>
        <w:t>Signif. c</w:t>
      </w:r>
      <w:r>
        <w:rPr>
          <w:rStyle w:val="VerbatimChar"/>
        </w:rPr>
        <w:t>odes:  0 '***' 0.001 '**' 0.01 '*' 0.05 '.' 0.1 ' ' 1</w:t>
      </w:r>
      <w:r>
        <w:br/>
      </w:r>
      <w:r>
        <w:br/>
      </w:r>
      <w:r>
        <w:rPr>
          <w:rStyle w:val="VerbatimChar"/>
        </w:rPr>
        <w:t>------------------------------------------------------------------</w:t>
      </w:r>
      <w:r>
        <w:br/>
      </w:r>
      <w:r>
        <w:rPr>
          <w:rStyle w:val="VerbatimChar"/>
        </w:rPr>
        <w:t xml:space="preserve">NOTE: Additive smoothing terms exist in the formulas: </w:t>
      </w:r>
      <w:r>
        <w:br/>
      </w:r>
      <w:r>
        <w:rPr>
          <w:rStyle w:val="VerbatimChar"/>
        </w:rPr>
        <w:t xml:space="preserve"> i) Std. Error for smoothers are for the linear effect only. </w:t>
      </w:r>
      <w:r>
        <w:br/>
      </w:r>
      <w:r>
        <w:rPr>
          <w:rStyle w:val="VerbatimChar"/>
        </w:rPr>
        <w:t>ii) Std. Error fo</w:t>
      </w:r>
      <w:r>
        <w:rPr>
          <w:rStyle w:val="VerbatimChar"/>
        </w:rPr>
        <w:t xml:space="preserve">r the linear terms may not be reliable. </w:t>
      </w:r>
      <w:r>
        <w:br/>
      </w:r>
      <w:r>
        <w:rPr>
          <w:rStyle w:val="VerbatimChar"/>
        </w:rPr>
        <w:t>------------------------------------------------------------------</w:t>
      </w:r>
      <w:r>
        <w:br/>
      </w:r>
      <w:r>
        <w:rPr>
          <w:rStyle w:val="VerbatimChar"/>
        </w:rPr>
        <w:t xml:space="preserve">No. of observations in the fit:  308 </w:t>
      </w:r>
      <w:r>
        <w:br/>
      </w:r>
      <w:r>
        <w:rPr>
          <w:rStyle w:val="VerbatimChar"/>
        </w:rPr>
        <w:t>Degrees of Freedom for the fit:  23.39381</w:t>
      </w:r>
      <w:r>
        <w:br/>
      </w:r>
      <w:r>
        <w:rPr>
          <w:rStyle w:val="VerbatimChar"/>
        </w:rPr>
        <w:t xml:space="preserve">      Residual Deg. of Freedom:  284.6062 </w:t>
      </w:r>
      <w:r>
        <w:br/>
      </w:r>
      <w:r>
        <w:rPr>
          <w:rStyle w:val="VerbatimChar"/>
        </w:rPr>
        <w:t xml:space="preserve">                      at </w:t>
      </w:r>
      <w:r>
        <w:rPr>
          <w:rStyle w:val="VerbatimChar"/>
        </w:rPr>
        <w:t xml:space="preserve">cycle:  2 </w:t>
      </w:r>
      <w:r>
        <w:br/>
      </w:r>
      <w:r>
        <w:rPr>
          <w:rStyle w:val="VerbatimChar"/>
        </w:rPr>
        <w:t xml:space="preserve"> </w:t>
      </w:r>
      <w:r>
        <w:br/>
      </w:r>
      <w:r>
        <w:rPr>
          <w:rStyle w:val="VerbatimChar"/>
        </w:rPr>
        <w:t xml:space="preserve">Global Deviance:     1590.679 </w:t>
      </w:r>
      <w:r>
        <w:br/>
      </w:r>
      <w:r>
        <w:rPr>
          <w:rStyle w:val="VerbatimChar"/>
        </w:rPr>
        <w:t xml:space="preserve">            AIC:     1637.467 </w:t>
      </w:r>
      <w:r>
        <w:br/>
      </w:r>
      <w:r>
        <w:rPr>
          <w:rStyle w:val="VerbatimChar"/>
        </w:rPr>
        <w:t xml:space="preserve">            SBC:     1724.728 </w:t>
      </w:r>
      <w:r>
        <w:br/>
      </w:r>
      <w:r>
        <w:rPr>
          <w:rStyle w:val="VerbatimChar"/>
        </w:rPr>
        <w:t>******************************************************************</w:t>
      </w:r>
    </w:p>
    <w:p w14:paraId="3F94D2DF" w14:textId="77777777" w:rsidR="009E3A56" w:rsidRDefault="003D2242">
      <w:pPr>
        <w:pStyle w:val="FirstParagraph"/>
      </w:pPr>
      <w:r>
        <w:t xml:space="preserve">The fixed effects results in the section titled ‘Mu Coefficients’ and the variance </w:t>
      </w:r>
      <w:r>
        <w:t>coefficients in the section titled ‘Sigma Coefficients’ is what gets saved to the file ‘gamlss_example.txt’.</w:t>
      </w:r>
    </w:p>
    <w:p w14:paraId="3F94D2E0" w14:textId="77777777" w:rsidR="009E3A56" w:rsidRDefault="003D2242">
      <w:pPr>
        <w:pStyle w:val="BodyText"/>
      </w:pPr>
      <w:r>
        <w:t xml:space="preserve">It is beyond the scope of this document to detail the differences between the </w:t>
      </w:r>
      <w:r>
        <w:rPr>
          <w:rStyle w:val="VerbatimChar"/>
        </w:rPr>
        <w:t>nlme</w:t>
      </w:r>
      <w:r>
        <w:t xml:space="preserve"> and </w:t>
      </w:r>
      <w:r>
        <w:rPr>
          <w:rStyle w:val="VerbatimChar"/>
        </w:rPr>
        <w:t>gamlss</w:t>
      </w:r>
      <w:r>
        <w:t xml:space="preserve"> approaches, but we will highlight one important diffe</w:t>
      </w:r>
      <w:r>
        <w:t xml:space="preserve">rence. Notice that the parameter estimates in the ‘Value’ column of the ‘Fixed Effects’ section of the </w:t>
      </w:r>
      <w:r>
        <w:rPr>
          <w:rStyle w:val="VerbatimChar"/>
        </w:rPr>
        <w:t>eg_nlme</w:t>
      </w:r>
      <w:r>
        <w:t xml:space="preserve"> output and the ‘Estimate’ column of the ‘Mu Coefficients’ section of the </w:t>
      </w:r>
      <w:r>
        <w:rPr>
          <w:rStyle w:val="VerbatimChar"/>
        </w:rPr>
        <w:t>eg_gamlss</w:t>
      </w:r>
      <w:r>
        <w:t xml:space="preserve"> output are very similar. However, the standard errors are of t</w:t>
      </w:r>
      <w:r>
        <w:t xml:space="preserve">he </w:t>
      </w:r>
      <w:r>
        <w:rPr>
          <w:rStyle w:val="VerbatimChar"/>
        </w:rPr>
        <w:t>gamlss</w:t>
      </w:r>
      <w:r>
        <w:t xml:space="preserve"> model are lower. This is because the </w:t>
      </w:r>
      <w:r>
        <w:rPr>
          <w:rStyle w:val="VerbatimChar"/>
        </w:rPr>
        <w:t>gamlss</w:t>
      </w:r>
      <w:r>
        <w:t xml:space="preserve"> approach models not only the mean, but also the variance. If there is any heteroscedasticity of variance, the </w:t>
      </w:r>
      <w:r>
        <w:rPr>
          <w:rStyle w:val="VerbatimChar"/>
        </w:rPr>
        <w:t>gamlss</w:t>
      </w:r>
      <w:r>
        <w:t xml:space="preserve"> results will consequently have lower standard errors than the </w:t>
      </w:r>
      <w:r>
        <w:rPr>
          <w:rStyle w:val="VerbatimChar"/>
        </w:rPr>
        <w:t>nlme</w:t>
      </w:r>
      <w:r>
        <w:t xml:space="preserve"> results. In the </w:t>
      </w:r>
      <w:r>
        <w:rPr>
          <w:rStyle w:val="VerbatimChar"/>
        </w:rPr>
        <w:t>ga</w:t>
      </w:r>
      <w:r>
        <w:rPr>
          <w:rStyle w:val="VerbatimChar"/>
        </w:rPr>
        <w:t>mlss</w:t>
      </w:r>
      <w:r>
        <w:t xml:space="preserve"> output, the variance parameter(s) are in the ‘Sigma Coefficients’ section.</w:t>
      </w:r>
    </w:p>
    <w:p w14:paraId="3F94D2E1" w14:textId="77777777" w:rsidR="009E3A56" w:rsidRDefault="003D2242">
      <w:pPr>
        <w:pStyle w:val="Compact"/>
      </w:pPr>
      <w:r>
        <w:rPr>
          <w:b/>
        </w:rPr>
        <w:t>Heteroscedasticity</w:t>
      </w:r>
      <w:r>
        <w:t xml:space="preserve">. heteroscedasticity occurs in data when the variability of the dependent variable is unequal across the range of values of one (or more) predictors. In this </w:t>
      </w:r>
      <w:r>
        <w:t>example, the the variance of y gets larger as values of the predictor x get larger.</w:t>
      </w:r>
    </w:p>
    <w:p w14:paraId="3F94D2E2" w14:textId="77777777" w:rsidR="009E3A56" w:rsidRDefault="003D2242">
      <w:pPr>
        <w:pStyle w:val="BodyText"/>
      </w:pPr>
      <w:r>
        <w:rPr>
          <w:noProof/>
        </w:rPr>
        <w:drawing>
          <wp:inline distT="0" distB="0" distL="0" distR="0" wp14:anchorId="3F94D36E" wp14:editId="3F94D36F">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ersonAlytics_Users_Guide_files/figure-docx/unnamed-chunk-2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F94D2E3" w14:textId="77777777" w:rsidR="009E3A56" w:rsidRDefault="003D2242">
      <w:pPr>
        <w:pStyle w:val="Heading2"/>
      </w:pPr>
      <w:bookmarkStart w:id="38" w:name="multiple-analysishigh-throughput-analysi"/>
      <w:bookmarkStart w:id="39" w:name="_Toc42167065"/>
      <w:bookmarkEnd w:id="38"/>
      <w:r>
        <w:t>Multiple Analysis/High Throughput Analysis Output</w:t>
      </w:r>
      <w:bookmarkEnd w:id="39"/>
    </w:p>
    <w:p w14:paraId="3F94D2E4" w14:textId="77777777" w:rsidR="009E3A56" w:rsidRDefault="003D2242">
      <w:pPr>
        <w:pStyle w:val="FirstParagraph"/>
      </w:pPr>
      <w:r>
        <w:t>For this section we will reuse the “Multiple Dependent Variables” example of the “High Throughput Options” section:</w:t>
      </w:r>
    </w:p>
    <w:p w14:paraId="3F94D2E5" w14:textId="77777777" w:rsidR="009E3A56" w:rsidRDefault="003D2242">
      <w:pPr>
        <w:pStyle w:val="SourceCode"/>
      </w:pPr>
      <w:r>
        <w:rPr>
          <w:rStyle w:val="NormalTok"/>
        </w:rPr>
        <w:t>Ovar</w:t>
      </w:r>
      <w:r>
        <w:rPr>
          <w:rStyle w:val="NormalTok"/>
        </w:rPr>
        <w:t>yICT</w:t>
      </w:r>
      <w:r>
        <w:rPr>
          <w:rStyle w:val="OperatorTok"/>
        </w:rPr>
        <w:t>$</w:t>
      </w:r>
      <w:r>
        <w:rPr>
          <w:rStyle w:val="NormalTok"/>
        </w:rPr>
        <w:t>follicles2 &lt;-</w:t>
      </w:r>
      <w:r>
        <w:rPr>
          <w:rStyle w:val="StringTok"/>
        </w:rPr>
        <w:t xml:space="preserve"> </w:t>
      </w:r>
      <w:r>
        <w:rPr>
          <w:rStyle w:val="NormalTok"/>
        </w:rPr>
        <w:t>OvaryICT</w:t>
      </w:r>
      <w:r>
        <w:rPr>
          <w:rStyle w:val="OperatorTok"/>
        </w:rPr>
        <w:t>$</w:t>
      </w:r>
      <w:r>
        <w:rPr>
          <w:rStyle w:val="NormalTok"/>
        </w:rPr>
        <w:t>follicles</w:t>
      </w:r>
      <w:r>
        <w:rPr>
          <w:rStyle w:val="OperatorTok"/>
        </w:rPr>
        <w:t>^</w:t>
      </w:r>
      <w:r>
        <w:rPr>
          <w:rStyle w:val="DecValTok"/>
        </w:rPr>
        <w:t>2</w:t>
      </w:r>
      <w:r>
        <w:br/>
      </w:r>
      <w:r>
        <w:rPr>
          <w:rStyle w:val="NormalTok"/>
        </w:rPr>
        <w:t>OvaryICT</w:t>
      </w:r>
      <w:r>
        <w:rPr>
          <w:rStyle w:val="OperatorTok"/>
        </w:rPr>
        <w:t>$</w:t>
      </w:r>
      <w:r>
        <w:rPr>
          <w:rStyle w:val="NormalTok"/>
        </w:rPr>
        <w:t>folliclesr &lt;-</w:t>
      </w:r>
      <w:r>
        <w:rPr>
          <w:rStyle w:val="StringTok"/>
        </w:rPr>
        <w:t xml:space="preserve"> </w:t>
      </w:r>
      <w:r>
        <w:rPr>
          <w:rStyle w:val="KeywordTok"/>
        </w:rPr>
        <w:t>sqrt</w:t>
      </w:r>
      <w:r>
        <w:rPr>
          <w:rStyle w:val="NormalTok"/>
        </w:rPr>
        <w:t>(OvaryICT</w:t>
      </w:r>
      <w:r>
        <w:rPr>
          <w:rStyle w:val="OperatorTok"/>
        </w:rPr>
        <w:t>$</w:t>
      </w:r>
      <w:r>
        <w:rPr>
          <w:rStyle w:val="NormalTok"/>
        </w:rPr>
        <w:t>follicles2)</w:t>
      </w:r>
      <w:r>
        <w:br/>
      </w:r>
      <w:r>
        <w:rPr>
          <w:rStyle w:val="NormalTok"/>
        </w:rPr>
        <w:t>eg_htp &lt;-</w:t>
      </w:r>
      <w:r>
        <w:rPr>
          <w:rStyle w:val="StringTok"/>
        </w:rPr>
        <w:t xml:space="preserve"> </w:t>
      </w:r>
      <w:r>
        <w:rPr>
          <w:rStyle w:val="KeywordTok"/>
        </w:rPr>
        <w:t>PersonAlytic</w:t>
      </w:r>
      <w:r>
        <w:rPr>
          <w:rStyle w:val="NormalTok"/>
        </w:rPr>
        <w:t>(</w:t>
      </w:r>
      <w:r>
        <w:rPr>
          <w:rStyle w:val="DataTypeTok"/>
        </w:rPr>
        <w:t>output=</w:t>
      </w:r>
      <w:r>
        <w:rPr>
          <w:rStyle w:val="StringTok"/>
        </w:rPr>
        <w:t>"htp_example"</w:t>
      </w:r>
      <w:r>
        <w:rPr>
          <w:rStyle w:val="NormalTok"/>
        </w:rPr>
        <w:t>,</w:t>
      </w:r>
      <w:r>
        <w:br/>
      </w:r>
      <w:r>
        <w:rPr>
          <w:rStyle w:val="NormalTok"/>
        </w:rPr>
        <w:t xml:space="preserve">                </w:t>
      </w:r>
      <w:r>
        <w:rPr>
          <w:rStyle w:val="DataTypeTok"/>
        </w:rPr>
        <w:t>data=</w:t>
      </w:r>
      <w:r>
        <w:rPr>
          <w:rStyle w:val="NormalTok"/>
        </w:rPr>
        <w:t>OvaryICT,</w:t>
      </w:r>
      <w:r>
        <w:br/>
      </w:r>
      <w:r>
        <w:rPr>
          <w:rStyle w:val="NormalTok"/>
        </w:rPr>
        <w:t xml:space="preserve">                </w:t>
      </w:r>
      <w:r>
        <w:rPr>
          <w:rStyle w:val="DataTypeTok"/>
        </w:rPr>
        <w:t>ids=</w:t>
      </w:r>
      <w:r>
        <w:rPr>
          <w:rStyle w:val="StringTok"/>
        </w:rPr>
        <w:t>"Mare"</w:t>
      </w:r>
      <w:r>
        <w:rPr>
          <w:rStyle w:val="NormalTok"/>
        </w:rPr>
        <w:t>,</w:t>
      </w:r>
      <w:r>
        <w:br/>
      </w:r>
      <w:r>
        <w:rPr>
          <w:rStyle w:val="NormalTok"/>
        </w:rPr>
        <w:t xml:space="preserve">                </w:t>
      </w:r>
      <w:r>
        <w:rPr>
          <w:rStyle w:val="DataTypeTok"/>
        </w:rPr>
        <w:t>dvs=</w:t>
      </w:r>
      <w:r>
        <w:rPr>
          <w:rStyle w:val="KeywordTok"/>
        </w:rPr>
        <w:t>list</w:t>
      </w:r>
      <w:r>
        <w:rPr>
          <w:rStyle w:val="NormalTok"/>
        </w:rPr>
        <w:t>(</w:t>
      </w:r>
      <w:r>
        <w:rPr>
          <w:rStyle w:val="StringTok"/>
        </w:rPr>
        <w:t>"follicles"</w:t>
      </w:r>
      <w:r>
        <w:rPr>
          <w:rStyle w:val="NormalTok"/>
        </w:rPr>
        <w:t xml:space="preserve">, </w:t>
      </w:r>
      <w:r>
        <w:rPr>
          <w:rStyle w:val="StringTok"/>
        </w:rPr>
        <w:t>"follicles2"</w:t>
      </w:r>
      <w:r>
        <w:rPr>
          <w:rStyle w:val="NormalTok"/>
        </w:rPr>
        <w:t xml:space="preserve">, </w:t>
      </w:r>
      <w:r>
        <w:rPr>
          <w:rStyle w:val="StringTok"/>
        </w:rPr>
        <w:t>"folliclesr"</w:t>
      </w:r>
      <w:r>
        <w:rPr>
          <w:rStyle w:val="NormalTok"/>
        </w:rPr>
        <w:t>),</w:t>
      </w:r>
      <w:r>
        <w:br/>
      </w:r>
      <w:r>
        <w:rPr>
          <w:rStyle w:val="NormalTok"/>
        </w:rPr>
        <w:t xml:space="preserve">                </w:t>
      </w:r>
      <w:r>
        <w:rPr>
          <w:rStyle w:val="DataTypeTok"/>
        </w:rPr>
        <w:t>phase=</w:t>
      </w:r>
      <w:r>
        <w:rPr>
          <w:rStyle w:val="StringTok"/>
        </w:rPr>
        <w:t>"Phase"</w:t>
      </w:r>
      <w:r>
        <w:rPr>
          <w:rStyle w:val="NormalTok"/>
        </w:rPr>
        <w:t>,</w:t>
      </w:r>
      <w:r>
        <w:br/>
      </w:r>
      <w:r>
        <w:rPr>
          <w:rStyle w:val="NormalTok"/>
        </w:rPr>
        <w:t xml:space="preserve">                </w:t>
      </w:r>
      <w:r>
        <w:rPr>
          <w:rStyle w:val="DataTypeTok"/>
        </w:rPr>
        <w:t>time=</w:t>
      </w:r>
      <w:r>
        <w:rPr>
          <w:rStyle w:val="StringTok"/>
        </w:rPr>
        <w:t>"Time"</w:t>
      </w:r>
      <w:r>
        <w:rPr>
          <w:rStyle w:val="NormalTok"/>
        </w:rPr>
        <w:t>,</w:t>
      </w:r>
      <w:r>
        <w:br/>
      </w:r>
      <w:r>
        <w:rPr>
          <w:rStyle w:val="NormalTok"/>
        </w:rPr>
        <w:t xml:space="preserve">                </w:t>
      </w:r>
      <w:r>
        <w:rPr>
          <w:rStyle w:val="DataTypeTok"/>
        </w:rPr>
        <w:t>autoSelect=</w:t>
      </w:r>
      <w:r>
        <w:rPr>
          <w:rStyle w:val="OtherTok"/>
        </w:rPr>
        <w:t>NULL</w:t>
      </w:r>
      <w:r>
        <w:rPr>
          <w:rStyle w:val="NormalTok"/>
        </w:rPr>
        <w:t>)</w:t>
      </w:r>
    </w:p>
    <w:p w14:paraId="3F94D2E6" w14:textId="77777777" w:rsidR="009E3A56" w:rsidRDefault="003D2242">
      <w:pPr>
        <w:pStyle w:val="FirstParagraph"/>
      </w:pPr>
      <w:r>
        <w:t xml:space="preserve">The output will be saved in the R object </w:t>
      </w:r>
      <w:r>
        <w:rPr>
          <w:rStyle w:val="VerbatimChar"/>
        </w:rPr>
        <w:t>eg_htp</w:t>
      </w:r>
      <w:r>
        <w:t xml:space="preserve"> for further use inside the R console and </w:t>
      </w:r>
      <w:r>
        <w:rPr>
          <w:rStyle w:val="VerbatimChar"/>
        </w:rPr>
        <w:t>output="htp_example"</w:t>
      </w:r>
      <w:r>
        <w:t xml:space="preserve"> will create a file in the working dire</w:t>
      </w:r>
      <w:r>
        <w:t xml:space="preserve">ctory named ‘htp_example.csv’ that is a saved version of the R object </w:t>
      </w:r>
      <w:r>
        <w:rPr>
          <w:rStyle w:val="VerbatimChar"/>
        </w:rPr>
        <w:t>eg_htp</w:t>
      </w:r>
      <w:r>
        <w:t xml:space="preserve">. This csv file can be opened in any spreadsheet program. The rows are all possible combinations of </w:t>
      </w:r>
      <w:r>
        <w:rPr>
          <w:rStyle w:val="VerbatimChar"/>
        </w:rPr>
        <w:t>dvs</w:t>
      </w:r>
      <w:r>
        <w:t xml:space="preserve">, </w:t>
      </w:r>
      <w:r>
        <w:rPr>
          <w:rStyle w:val="VerbatimChar"/>
        </w:rPr>
        <w:t>target_ivs</w:t>
      </w:r>
      <w:r>
        <w:t xml:space="preserve">, and </w:t>
      </w:r>
      <w:r>
        <w:rPr>
          <w:rStyle w:val="VerbatimChar"/>
        </w:rPr>
        <w:t>ids</w:t>
      </w:r>
      <w:r>
        <w:t xml:space="preserve"> (if </w:t>
      </w:r>
      <w:r>
        <w:rPr>
          <w:rStyle w:val="VerbatimChar"/>
        </w:rPr>
        <w:t>individual_mods=TRUE</w:t>
      </w:r>
      <w:r>
        <w:t>). The column variables are lis</w:t>
      </w:r>
      <w:r>
        <w:t>ted below and come in five sets:</w:t>
      </w:r>
    </w:p>
    <w:p w14:paraId="3F94D2E7" w14:textId="77777777" w:rsidR="009E3A56" w:rsidRDefault="003D2242">
      <w:pPr>
        <w:numPr>
          <w:ilvl w:val="0"/>
          <w:numId w:val="8"/>
        </w:numPr>
      </w:pPr>
      <w:r>
        <w:t xml:space="preserve">Variables identify the combination of user inputs that lead to a given row’s analysis. Most column names correspond to their respective parameter name in </w:t>
      </w:r>
      <w:r>
        <w:rPr>
          <w:rStyle w:val="VerbatimChar"/>
        </w:rPr>
        <w:t>PersonAlytic</w:t>
      </w:r>
      <w:r>
        <w:t xml:space="preserve">. Other variables include information on the version of </w:t>
      </w:r>
      <w:r>
        <w:rPr>
          <w:rStyle w:val="VerbatimChar"/>
        </w:rPr>
        <w:t>PersonAlytics</w:t>
      </w:r>
      <w:r>
        <w:t>, date, time, and the</w:t>
      </w:r>
      <w:r>
        <w:t xml:space="preserve"> directory in which the models were run.</w:t>
      </w:r>
    </w:p>
    <w:p w14:paraId="3F94D2E8" w14:textId="77777777" w:rsidR="009E3A56" w:rsidRDefault="003D2242">
      <w:pPr>
        <w:numPr>
          <w:ilvl w:val="1"/>
          <w:numId w:val="9"/>
        </w:numPr>
      </w:pPr>
      <w:r>
        <w:t xml:space="preserve">‘Mare’: This is is the name of the id variable passed to the </w:t>
      </w:r>
      <w:r>
        <w:rPr>
          <w:rStyle w:val="VerbatimChar"/>
        </w:rPr>
        <w:t>ids</w:t>
      </w:r>
      <w:r>
        <w:t xml:space="preserve"> parameter. In the current example, the value is ‘All Cases’. If individual models are requested by setting </w:t>
      </w:r>
      <w:r>
        <w:rPr>
          <w:rStyle w:val="VerbatimChar"/>
        </w:rPr>
        <w:t>individual_mods=TRUE</w:t>
      </w:r>
      <w:r>
        <w:t>, this column will give</w:t>
      </w:r>
      <w:r>
        <w:t xml:space="preserve"> the id for each case in the data set.</w:t>
      </w:r>
    </w:p>
    <w:p w14:paraId="3F94D2E9" w14:textId="77777777" w:rsidR="009E3A56" w:rsidRDefault="003D2242">
      <w:pPr>
        <w:numPr>
          <w:ilvl w:val="1"/>
          <w:numId w:val="9"/>
        </w:numPr>
      </w:pPr>
      <w:r>
        <w:t xml:space="preserve">‘ids’: This is the name of the </w:t>
      </w:r>
      <w:r>
        <w:rPr>
          <w:rStyle w:val="VerbatimChar"/>
        </w:rPr>
        <w:t>ids</w:t>
      </w:r>
      <w:r>
        <w:t xml:space="preserve"> variable which is the column name of column 1.</w:t>
      </w:r>
    </w:p>
    <w:p w14:paraId="3F94D2EA" w14:textId="77777777" w:rsidR="009E3A56" w:rsidRDefault="003D2242">
      <w:pPr>
        <w:numPr>
          <w:ilvl w:val="1"/>
          <w:numId w:val="9"/>
        </w:numPr>
      </w:pPr>
      <w:r>
        <w:t>‘dv’: The name of the dependent variable.</w:t>
      </w:r>
    </w:p>
    <w:p w14:paraId="3F94D2EB" w14:textId="77777777" w:rsidR="009E3A56" w:rsidRDefault="003D2242">
      <w:pPr>
        <w:numPr>
          <w:ilvl w:val="1"/>
          <w:numId w:val="9"/>
        </w:numPr>
      </w:pPr>
      <w:r>
        <w:t>‘time’: The name of the time variable.</w:t>
      </w:r>
    </w:p>
    <w:p w14:paraId="3F94D2EC" w14:textId="77777777" w:rsidR="009E3A56" w:rsidRDefault="003D2242">
      <w:pPr>
        <w:numPr>
          <w:ilvl w:val="1"/>
          <w:numId w:val="9"/>
        </w:numPr>
      </w:pPr>
      <w:r>
        <w:t>‘ivs’</w:t>
      </w:r>
      <w:r>
        <w:t>: The names of the indepedent variables (describe below).</w:t>
      </w:r>
    </w:p>
    <w:p w14:paraId="3F94D2ED" w14:textId="77777777" w:rsidR="009E3A56" w:rsidRDefault="003D2242">
      <w:pPr>
        <w:numPr>
          <w:ilvl w:val="1"/>
          <w:numId w:val="9"/>
        </w:numPr>
      </w:pPr>
      <w:r>
        <w:t>‘target_iv’: The name of a target independent variable (described below).</w:t>
      </w:r>
    </w:p>
    <w:p w14:paraId="3F94D2EE" w14:textId="77777777" w:rsidR="009E3A56" w:rsidRDefault="003D2242">
      <w:pPr>
        <w:numPr>
          <w:ilvl w:val="1"/>
          <w:numId w:val="9"/>
        </w:numPr>
      </w:pPr>
      <w:r>
        <w:t>‘interactions’: The names of the interaction terms (described below).</w:t>
      </w:r>
    </w:p>
    <w:p w14:paraId="3F94D2EF" w14:textId="77777777" w:rsidR="009E3A56" w:rsidRDefault="003D2242">
      <w:pPr>
        <w:numPr>
          <w:ilvl w:val="1"/>
          <w:numId w:val="9"/>
        </w:numPr>
      </w:pPr>
      <w:r>
        <w:t xml:space="preserve">‘time_power’: The shape of the trajectories over time </w:t>
      </w:r>
      <w:r>
        <w:t>(described below).</w:t>
      </w:r>
    </w:p>
    <w:p w14:paraId="3F94D2F0" w14:textId="77777777" w:rsidR="009E3A56" w:rsidRDefault="003D2242">
      <w:pPr>
        <w:numPr>
          <w:ilvl w:val="1"/>
          <w:numId w:val="9"/>
        </w:numPr>
      </w:pPr>
      <w:r>
        <w:t>‘alignPhase’: How time was realigned by phase, if any (described below).</w:t>
      </w:r>
    </w:p>
    <w:p w14:paraId="3F94D2F1" w14:textId="77777777" w:rsidR="009E3A56" w:rsidRDefault="003D2242">
      <w:pPr>
        <w:numPr>
          <w:ilvl w:val="1"/>
          <w:numId w:val="9"/>
        </w:numPr>
      </w:pPr>
      <w:r>
        <w:t xml:space="preserve">‘correlation’: The residual correlation structure (described below). If the value is </w:t>
      </w:r>
      <w:r>
        <w:rPr>
          <w:rStyle w:val="VerbatimChar"/>
        </w:rPr>
        <w:t>NULL</w:t>
      </w:r>
      <w:r>
        <w:t xml:space="preserve">, this corresponds to no within-group correlations (see </w:t>
      </w:r>
      <w:r>
        <w:rPr>
          <w:rStyle w:val="VerbatimChar"/>
        </w:rPr>
        <w:t>?lme</w:t>
      </w:r>
      <w:r>
        <w:t>).</w:t>
      </w:r>
    </w:p>
    <w:p w14:paraId="3F94D2F2" w14:textId="77777777" w:rsidR="009E3A56" w:rsidRDefault="003D2242">
      <w:pPr>
        <w:numPr>
          <w:ilvl w:val="1"/>
          <w:numId w:val="9"/>
        </w:numPr>
      </w:pPr>
      <w:r>
        <w:t>‘family’: Th</w:t>
      </w:r>
      <w:r>
        <w:t>e distribution for the dependent variable (described below).</w:t>
      </w:r>
    </w:p>
    <w:p w14:paraId="3F94D2F3" w14:textId="77777777" w:rsidR="009E3A56" w:rsidRDefault="003D2242">
      <w:pPr>
        <w:numPr>
          <w:ilvl w:val="1"/>
          <w:numId w:val="9"/>
        </w:numPr>
      </w:pPr>
      <w:r>
        <w:t>‘standardize’: Which variables were standardized (described below).</w:t>
      </w:r>
    </w:p>
    <w:p w14:paraId="3F94D2F4" w14:textId="77777777" w:rsidR="009E3A56" w:rsidRDefault="003D2242">
      <w:pPr>
        <w:numPr>
          <w:ilvl w:val="1"/>
          <w:numId w:val="9"/>
        </w:numPr>
      </w:pPr>
      <w:r>
        <w:t>‘method’: The estimation method.</w:t>
      </w:r>
    </w:p>
    <w:p w14:paraId="3F94D2F5" w14:textId="77777777" w:rsidR="009E3A56" w:rsidRDefault="003D2242">
      <w:pPr>
        <w:numPr>
          <w:ilvl w:val="1"/>
          <w:numId w:val="9"/>
        </w:numPr>
      </w:pPr>
      <w:r>
        <w:t>‘package’: Which R package was used to fit the models.</w:t>
      </w:r>
    </w:p>
    <w:p w14:paraId="3F94D2F6" w14:textId="77777777" w:rsidR="009E3A56" w:rsidRDefault="003D2242">
      <w:pPr>
        <w:numPr>
          <w:ilvl w:val="1"/>
          <w:numId w:val="9"/>
        </w:numPr>
      </w:pPr>
      <w:r>
        <w:t xml:space="preserve">‘PersonAlytics’: The version of the </w:t>
      </w:r>
      <w:r>
        <w:rPr>
          <w:rStyle w:val="VerbatimChar"/>
        </w:rPr>
        <w:t>Per</w:t>
      </w:r>
      <w:r>
        <w:rPr>
          <w:rStyle w:val="VerbatimChar"/>
        </w:rPr>
        <w:t>sonAlytics</w:t>
      </w:r>
      <w:r>
        <w:t xml:space="preserve"> used for the analysis.</w:t>
      </w:r>
    </w:p>
    <w:p w14:paraId="3F94D2F7" w14:textId="77777777" w:rsidR="009E3A56" w:rsidRDefault="003D2242">
      <w:pPr>
        <w:numPr>
          <w:ilvl w:val="1"/>
          <w:numId w:val="9"/>
        </w:numPr>
      </w:pPr>
      <w:r>
        <w:t>‘Date_Time’: The date and time the model was run.</w:t>
      </w:r>
    </w:p>
    <w:p w14:paraId="3F94D2F8" w14:textId="77777777" w:rsidR="009E3A56" w:rsidRDefault="003D2242">
      <w:pPr>
        <w:numPr>
          <w:ilvl w:val="0"/>
          <w:numId w:val="8"/>
        </w:numPr>
      </w:pPr>
      <w:r>
        <w:t>Variables for checking whether the data were read in correctly.</w:t>
      </w:r>
    </w:p>
    <w:p w14:paraId="3F94D2F9" w14:textId="77777777" w:rsidR="009E3A56" w:rsidRDefault="003D2242">
      <w:pPr>
        <w:numPr>
          <w:ilvl w:val="1"/>
          <w:numId w:val="10"/>
        </w:numPr>
      </w:pPr>
      <w:r>
        <w:t>‘N_participants’: The number of participants or cases in the data set.</w:t>
      </w:r>
    </w:p>
    <w:p w14:paraId="3F94D2FA" w14:textId="77777777" w:rsidR="009E3A56" w:rsidRDefault="003D2242">
      <w:pPr>
        <w:numPr>
          <w:ilvl w:val="1"/>
          <w:numId w:val="10"/>
        </w:numPr>
      </w:pPr>
      <w:r>
        <w:t>‘N_time_points’: The number of time p</w:t>
      </w:r>
      <w:r>
        <w:t>oints for the participant with the longest time series.</w:t>
      </w:r>
    </w:p>
    <w:p w14:paraId="3F94D2FB" w14:textId="77777777" w:rsidR="009E3A56" w:rsidRDefault="003D2242">
      <w:pPr>
        <w:numPr>
          <w:ilvl w:val="1"/>
          <w:numId w:val="10"/>
        </w:numPr>
      </w:pPr>
      <w:r>
        <w:t>‘N_time_points_complete’: The number of time points with complete data.</w:t>
      </w:r>
    </w:p>
    <w:p w14:paraId="3F94D2FC" w14:textId="77777777" w:rsidR="009E3A56" w:rsidRDefault="003D2242">
      <w:pPr>
        <w:numPr>
          <w:ilvl w:val="1"/>
          <w:numId w:val="10"/>
        </w:numPr>
      </w:pPr>
      <w:r>
        <w:t>‘dvVariance’: The variance of the depenent variable.</w:t>
      </w:r>
    </w:p>
    <w:p w14:paraId="3F94D2FD" w14:textId="77777777" w:rsidR="009E3A56" w:rsidRDefault="003D2242">
      <w:pPr>
        <w:numPr>
          <w:ilvl w:val="1"/>
          <w:numId w:val="10"/>
        </w:numPr>
      </w:pPr>
      <w:r>
        <w:t>‘timeVariance’: The variance of the time variable.</w:t>
      </w:r>
    </w:p>
    <w:p w14:paraId="3F94D2FE" w14:textId="77777777" w:rsidR="009E3A56" w:rsidRDefault="003D2242">
      <w:pPr>
        <w:numPr>
          <w:ilvl w:val="1"/>
          <w:numId w:val="10"/>
        </w:numPr>
      </w:pPr>
      <w:r>
        <w:t>‘ivVariance’: The varian</w:t>
      </w:r>
      <w:r>
        <w:t>ce of the independent variables.</w:t>
      </w:r>
    </w:p>
    <w:p w14:paraId="3F94D2FF" w14:textId="77777777" w:rsidR="009E3A56" w:rsidRDefault="003D2242">
      <w:pPr>
        <w:numPr>
          <w:ilvl w:val="1"/>
          <w:numId w:val="10"/>
        </w:numPr>
      </w:pPr>
      <w:r>
        <w:t>‘target_ivVariance’: The variance of the target independent variable.</w:t>
      </w:r>
    </w:p>
    <w:p w14:paraId="3F94D300" w14:textId="77777777" w:rsidR="009E3A56" w:rsidRDefault="003D2242">
      <w:pPr>
        <w:numPr>
          <w:ilvl w:val="1"/>
          <w:numId w:val="10"/>
        </w:numPr>
      </w:pPr>
      <w:r>
        <w:t>‘converge’: Model convergence status.</w:t>
      </w:r>
    </w:p>
    <w:p w14:paraId="3F94D301" w14:textId="77777777" w:rsidR="009E3A56" w:rsidRDefault="003D2242">
      <w:pPr>
        <w:numPr>
          <w:ilvl w:val="1"/>
          <w:numId w:val="10"/>
        </w:numPr>
      </w:pPr>
      <w:r>
        <w:t>‘estimator’: What model estimator was used (described below).</w:t>
      </w:r>
    </w:p>
    <w:p w14:paraId="3F94D302" w14:textId="77777777" w:rsidR="009E3A56" w:rsidRDefault="003D2242">
      <w:pPr>
        <w:numPr>
          <w:ilvl w:val="1"/>
          <w:numId w:val="10"/>
        </w:numPr>
      </w:pPr>
      <w:r>
        <w:t>‘analyzed_N’: The number of observations analyzed. Th</w:t>
      </w:r>
      <w:r>
        <w:t>is is the sum of time points, or the sum of the time points across all participants if multiple cases were analyzed.</w:t>
      </w:r>
    </w:p>
    <w:p w14:paraId="3F94D303" w14:textId="77777777" w:rsidR="009E3A56" w:rsidRDefault="003D2242">
      <w:pPr>
        <w:numPr>
          <w:ilvl w:val="0"/>
          <w:numId w:val="8"/>
        </w:numPr>
      </w:pPr>
      <w:r>
        <w:t>Information about the analysis</w:t>
      </w:r>
    </w:p>
    <w:p w14:paraId="3F94D304" w14:textId="77777777" w:rsidR="009E3A56" w:rsidRDefault="003D2242">
      <w:pPr>
        <w:numPr>
          <w:ilvl w:val="1"/>
          <w:numId w:val="11"/>
        </w:numPr>
      </w:pPr>
      <w:r>
        <w:t>‘call’: The model formula created from the user inputs.</w:t>
      </w:r>
    </w:p>
    <w:p w14:paraId="3F94D305" w14:textId="77777777" w:rsidR="009E3A56" w:rsidRDefault="003D2242">
      <w:pPr>
        <w:numPr>
          <w:ilvl w:val="1"/>
          <w:numId w:val="11"/>
        </w:numPr>
      </w:pPr>
      <w:r>
        <w:t xml:space="preserve">‘wasLRTrun’: If ‘target_ivs’ </w:t>
      </w:r>
      <w:r>
        <w:t>were provided, a likelihood ratio test (LRT) for models with and without the target independent variable will be attempted, and if succesfull, ‘wasLRTrun’ will be ‘TRUE’.</w:t>
      </w:r>
    </w:p>
    <w:p w14:paraId="3F94D306" w14:textId="77777777" w:rsidR="009E3A56" w:rsidRDefault="003D2242">
      <w:pPr>
        <w:numPr>
          <w:ilvl w:val="1"/>
          <w:numId w:val="11"/>
        </w:numPr>
      </w:pPr>
      <w:r>
        <w:t>‘targ_ivs_lrt_pvalue’: If the LRT was run, the p-value is recorded here.</w:t>
      </w:r>
    </w:p>
    <w:p w14:paraId="3F94D307" w14:textId="77777777" w:rsidR="009E3A56" w:rsidRDefault="003D2242">
      <w:pPr>
        <w:numPr>
          <w:ilvl w:val="1"/>
          <w:numId w:val="11"/>
        </w:numPr>
      </w:pPr>
      <w:r>
        <w:t>‘fixed’: The</w:t>
      </w:r>
      <w:r>
        <w:t xml:space="preserve"> fixed effects portion of the ‘call’.</w:t>
      </w:r>
    </w:p>
    <w:p w14:paraId="3F94D308" w14:textId="77777777" w:rsidR="009E3A56" w:rsidRDefault="003D2242">
      <w:pPr>
        <w:numPr>
          <w:ilvl w:val="1"/>
          <w:numId w:val="11"/>
        </w:numPr>
      </w:pPr>
      <w:r>
        <w:t>‘random’: The random effects portion of the ‘call’.</w:t>
      </w:r>
    </w:p>
    <w:p w14:paraId="3F94D309" w14:textId="77777777" w:rsidR="009E3A56" w:rsidRDefault="003D2242">
      <w:pPr>
        <w:numPr>
          <w:ilvl w:val="1"/>
          <w:numId w:val="11"/>
        </w:numPr>
      </w:pPr>
      <w:r>
        <w:t xml:space="preserve">‘formula’: This is similar to the ‘call’ variable which gives the intended formula. If the model will not converge using the intended formula, simplifications of the </w:t>
      </w:r>
      <w:r>
        <w:t>formula are attempted in the following order:</w:t>
      </w:r>
    </w:p>
    <w:p w14:paraId="3F94D30A" w14:textId="77777777" w:rsidR="009E3A56" w:rsidRDefault="003D2242">
      <w:pPr>
        <w:numPr>
          <w:ilvl w:val="2"/>
          <w:numId w:val="12"/>
        </w:numPr>
      </w:pPr>
      <w:r>
        <w:t>No correlation structure</w:t>
      </w:r>
    </w:p>
    <w:p w14:paraId="3F94D30B" w14:textId="77777777" w:rsidR="009E3A56" w:rsidRDefault="003D2242">
      <w:pPr>
        <w:numPr>
          <w:ilvl w:val="2"/>
          <w:numId w:val="12"/>
        </w:numPr>
      </w:pPr>
      <w:r>
        <w:t>No correlation structure and no random slopes</w:t>
      </w:r>
    </w:p>
    <w:p w14:paraId="3F94D30C" w14:textId="77777777" w:rsidR="009E3A56" w:rsidRDefault="003D2242">
      <w:pPr>
        <w:numPr>
          <w:ilvl w:val="2"/>
          <w:numId w:val="12"/>
        </w:numPr>
      </w:pPr>
      <w:r>
        <w:t>If the model is piecewise, drop the phase by time interaction</w:t>
      </w:r>
    </w:p>
    <w:p w14:paraId="3F94D30D" w14:textId="77777777" w:rsidR="009E3A56" w:rsidRDefault="003D2242">
      <w:pPr>
        <w:numPr>
          <w:ilvl w:val="1"/>
          <w:numId w:val="11"/>
        </w:numPr>
      </w:pPr>
      <w:r>
        <w:t>‘correlation0’: The correlation portion of the ‘call’.</w:t>
      </w:r>
    </w:p>
    <w:p w14:paraId="3F94D30E" w14:textId="77777777" w:rsidR="009E3A56" w:rsidRDefault="003D2242">
      <w:pPr>
        <w:numPr>
          <w:ilvl w:val="1"/>
          <w:numId w:val="11"/>
        </w:numPr>
      </w:pPr>
      <w:r>
        <w:t>‘directory’: The direc</w:t>
      </w:r>
      <w:r>
        <w:t>tory where model output is saved.</w:t>
      </w:r>
    </w:p>
    <w:p w14:paraId="3F94D30F" w14:textId="77777777" w:rsidR="009E3A56" w:rsidRDefault="003D2242">
      <w:pPr>
        <w:numPr>
          <w:ilvl w:val="1"/>
          <w:numId w:val="11"/>
        </w:numPr>
      </w:pPr>
      <w:r>
        <w:t>‘date’: The date the output was saved (which may be different from the ‘Date_Time’ model was run for long runs).</w:t>
      </w:r>
    </w:p>
    <w:p w14:paraId="3F94D310" w14:textId="77777777" w:rsidR="009E3A56" w:rsidRDefault="003D2242">
      <w:pPr>
        <w:numPr>
          <w:ilvl w:val="0"/>
          <w:numId w:val="8"/>
        </w:numPr>
      </w:pPr>
      <w:r>
        <w:t xml:space="preserve">Descriptive statistics in pairs with the first column describing the statistic with the prefix </w:t>
      </w:r>
      <w:r>
        <w:rPr>
          <w:rStyle w:val="VerbatimChar"/>
        </w:rPr>
        <w:t>statName</w:t>
      </w:r>
      <w:r>
        <w:t xml:space="preserve"> and t</w:t>
      </w:r>
      <w:r>
        <w:t xml:space="preserve">he second column in each pair with the prefix </w:t>
      </w:r>
      <w:r>
        <w:rPr>
          <w:rStyle w:val="VerbatimChar"/>
        </w:rPr>
        <w:t>statValue</w:t>
      </w:r>
      <w:r>
        <w:t xml:space="preserve"> giving the statistic’s value.</w:t>
      </w:r>
    </w:p>
    <w:p w14:paraId="3F94D311" w14:textId="77777777" w:rsidR="009E3A56" w:rsidRDefault="003D2242">
      <w:pPr>
        <w:numPr>
          <w:ilvl w:val="0"/>
          <w:numId w:val="8"/>
        </w:numPr>
      </w:pPr>
      <w:r>
        <w:t>Model results with a parameter estimates, standard error, t-value, degrees of freedom, and p-value.</w:t>
      </w:r>
    </w:p>
    <w:p w14:paraId="3F94D312" w14:textId="77777777" w:rsidR="009E3A56" w:rsidRDefault="003D2242">
      <w:pPr>
        <w:numPr>
          <w:ilvl w:val="0"/>
          <w:numId w:val="8"/>
        </w:numPr>
      </w:pPr>
      <w:r>
        <w:t xml:space="preserve">If the finite population correction (FPC) is specified (see below for </w:t>
      </w:r>
      <w:r>
        <w:t xml:space="preserve">details), the model results repeated with FPCs for the standard errors (and consequently, the p-values). The example below doesn’t include the FPC, but if it did the parameter estimates, standard errors, t-values, degrees of freedom, and p-values would be </w:t>
      </w:r>
      <w:r>
        <w:t xml:space="preserve">repeated with the suffix </w:t>
      </w:r>
      <w:r>
        <w:rPr>
          <w:rStyle w:val="VerbatimChar"/>
        </w:rPr>
        <w:t>fpc</w:t>
      </w:r>
      <w:r>
        <w:t>.</w:t>
      </w:r>
    </w:p>
    <w:p w14:paraId="3F94D313" w14:textId="77777777" w:rsidR="009E3A56" w:rsidRDefault="003D2242">
      <w:pPr>
        <w:pStyle w:val="FirstParagraph"/>
      </w:pPr>
      <w:r>
        <w:t>Here are all the column names for the current example:</w:t>
      </w:r>
    </w:p>
    <w:p w14:paraId="3F94D314" w14:textId="77777777" w:rsidR="009E3A56" w:rsidRDefault="003D2242">
      <w:pPr>
        <w:pStyle w:val="SourceCode"/>
      </w:pPr>
      <w:r>
        <w:rPr>
          <w:rStyle w:val="VerbatimChar"/>
        </w:rPr>
        <w:t xml:space="preserve"> [1] "Mare"                   "ids"                    "dv"                    </w:t>
      </w:r>
      <w:r>
        <w:br/>
      </w:r>
      <w:r>
        <w:rPr>
          <w:rStyle w:val="VerbatimChar"/>
        </w:rPr>
        <w:t xml:space="preserve"> [4] "time"                   "phase"                  "ivs"                   </w:t>
      </w:r>
      <w:r>
        <w:br/>
      </w:r>
      <w:r>
        <w:rPr>
          <w:rStyle w:val="VerbatimChar"/>
        </w:rPr>
        <w:t xml:space="preserve"> [7] "target_iv"              "interactions"           "time_power"            </w:t>
      </w:r>
      <w:r>
        <w:br/>
      </w:r>
      <w:r>
        <w:rPr>
          <w:rStyle w:val="VerbatimChar"/>
        </w:rPr>
        <w:t xml:space="preserve">[10] "alignPhase"             "correlation"            "family"                </w:t>
      </w:r>
      <w:r>
        <w:br/>
      </w:r>
      <w:r>
        <w:rPr>
          <w:rStyle w:val="VerbatimChar"/>
        </w:rPr>
        <w:t>[13] "gamlss.fam</w:t>
      </w:r>
      <w:r>
        <w:rPr>
          <w:rStyle w:val="VerbatimChar"/>
        </w:rPr>
        <w:t xml:space="preserve">ily"          "standardize"            "method"                </w:t>
      </w:r>
      <w:r>
        <w:br/>
      </w:r>
      <w:r>
        <w:rPr>
          <w:rStyle w:val="VerbatimChar"/>
        </w:rPr>
        <w:t xml:space="preserve">[16] "package"                "Personalytics"          "Date_Time"             </w:t>
      </w:r>
      <w:r>
        <w:br/>
      </w:r>
      <w:r>
        <w:rPr>
          <w:rStyle w:val="VerbatimChar"/>
        </w:rPr>
        <w:t>[19] "N_participants"         "N_time_points"          "N_time_points_complete"</w:t>
      </w:r>
      <w:r>
        <w:br/>
      </w:r>
      <w:r>
        <w:rPr>
          <w:rStyle w:val="VerbatimChar"/>
        </w:rPr>
        <w:t>[22] "dvVariance"             "t</w:t>
      </w:r>
      <w:r>
        <w:rPr>
          <w:rStyle w:val="VerbatimChar"/>
        </w:rPr>
        <w:t xml:space="preserve">imeVariance"           "ivVariance"            </w:t>
      </w:r>
      <w:r>
        <w:br/>
      </w:r>
      <w:r>
        <w:rPr>
          <w:rStyle w:val="VerbatimChar"/>
        </w:rPr>
        <w:t xml:space="preserve">[25] "target_ivVariance"      "converge"               "estimator"             </w:t>
      </w:r>
      <w:r>
        <w:br/>
      </w:r>
      <w:r>
        <w:rPr>
          <w:rStyle w:val="VerbatimChar"/>
        </w:rPr>
        <w:t xml:space="preserve">[28] "analyzed_N"             "call"                   "wasLRTrun"             </w:t>
      </w:r>
      <w:r>
        <w:br/>
      </w:r>
      <w:r>
        <w:rPr>
          <w:rStyle w:val="VerbatimChar"/>
        </w:rPr>
        <w:t xml:space="preserve">[31] "targ_ivs_lrt_pvalue"    "fixed"           </w:t>
      </w:r>
      <w:r>
        <w:rPr>
          <w:rStyle w:val="VerbatimChar"/>
        </w:rPr>
        <w:t xml:space="preserve">       "random"                </w:t>
      </w:r>
      <w:r>
        <w:br/>
      </w:r>
      <w:r>
        <w:rPr>
          <w:rStyle w:val="VerbatimChar"/>
        </w:rPr>
        <w:t xml:space="preserve">[34] "formula"                "correlation0"           "directory"             </w:t>
      </w:r>
      <w:r>
        <w:br/>
      </w:r>
      <w:r>
        <w:rPr>
          <w:rStyle w:val="VerbatimChar"/>
        </w:rPr>
        <w:t xml:space="preserve">[37] "date"                   "statName1"              "statValue1"            </w:t>
      </w:r>
      <w:r>
        <w:br/>
      </w:r>
      <w:r>
        <w:rPr>
          <w:rStyle w:val="VerbatimChar"/>
        </w:rPr>
        <w:t>[40] "statName2"              "statValue2"             "statName</w:t>
      </w:r>
      <w:r>
        <w:rPr>
          <w:rStyle w:val="VerbatimChar"/>
        </w:rPr>
        <w:t xml:space="preserve">3"             </w:t>
      </w:r>
      <w:r>
        <w:br/>
      </w:r>
      <w:r>
        <w:rPr>
          <w:rStyle w:val="VerbatimChar"/>
        </w:rPr>
        <w:t>[43] "statValue3"             "X.Intercept..Value"     "X.Intercept..Std.Error"</w:t>
      </w:r>
      <w:r>
        <w:br/>
      </w:r>
      <w:r>
        <w:rPr>
          <w:rStyle w:val="VerbatimChar"/>
        </w:rPr>
        <w:t xml:space="preserve">[46] "X.Intercept..DF"        "X.Intercept..t.value"   "X.Intercept..p.value"  </w:t>
      </w:r>
      <w:r>
        <w:br/>
      </w:r>
      <w:r>
        <w:rPr>
          <w:rStyle w:val="VerbatimChar"/>
        </w:rPr>
        <w:t xml:space="preserve">[49] "Time.Value"             "Time.Std.Error"         "Time.DF"               </w:t>
      </w:r>
      <w:r>
        <w:br/>
      </w:r>
      <w:r>
        <w:rPr>
          <w:rStyle w:val="VerbatimChar"/>
        </w:rPr>
        <w:t xml:space="preserve">[52] "Time.t.value"           "Time.p.value"           "Phase.Value"           </w:t>
      </w:r>
      <w:r>
        <w:br/>
      </w:r>
      <w:r>
        <w:rPr>
          <w:rStyle w:val="VerbatimChar"/>
        </w:rPr>
        <w:t xml:space="preserve">[55] "Phase.Std.Error"        "Phase.DF"               "Phase.t.value"         </w:t>
      </w:r>
      <w:r>
        <w:br/>
      </w:r>
      <w:r>
        <w:rPr>
          <w:rStyle w:val="VerbatimChar"/>
        </w:rPr>
        <w:t xml:space="preserve">[58] "Phase.p.value"          "Time.Phase.Value"       "Time.Phase.Std.Error"  </w:t>
      </w:r>
      <w:r>
        <w:br/>
      </w:r>
      <w:r>
        <w:rPr>
          <w:rStyle w:val="VerbatimChar"/>
        </w:rPr>
        <w:t>[61] "Time.Phase</w:t>
      </w:r>
      <w:r>
        <w:rPr>
          <w:rStyle w:val="VerbatimChar"/>
        </w:rPr>
        <w:t xml:space="preserve">.DF"          "Time.Phase.t.value"     "Time.Phase.p.value"    </w:t>
      </w:r>
    </w:p>
    <w:p w14:paraId="3F94D315" w14:textId="77777777" w:rsidR="009E3A56" w:rsidRDefault="003D2242">
      <w:pPr>
        <w:pStyle w:val="Heading1"/>
      </w:pPr>
      <w:bookmarkStart w:id="40" w:name="autoselection-of-the-residual-autocorrel"/>
      <w:bookmarkStart w:id="41" w:name="_Toc42167066"/>
      <w:bookmarkEnd w:id="40"/>
      <w:r>
        <w:t>Autoselection of the Residual Autocorrelation Structure, Time Order, and Dependent Variable Distribution</w:t>
      </w:r>
      <w:bookmarkEnd w:id="41"/>
    </w:p>
    <w:p w14:paraId="3F94D316" w14:textId="77777777" w:rsidR="009E3A56" w:rsidRDefault="003D2242">
      <w:pPr>
        <w:pStyle w:val="FirstParagraph"/>
      </w:pPr>
      <w:r>
        <w:t>The Autoselection parameters automate the tedious process of conducting ML model compar</w:t>
      </w:r>
      <w:r>
        <w:t xml:space="preserve">isons to determine any of three parameters described in this section. The value </w:t>
      </w:r>
      <w:r>
        <w:rPr>
          <w:rStyle w:val="VerbatimChar"/>
        </w:rPr>
        <w:t>NULL</w:t>
      </w:r>
      <w:r>
        <w:t xml:space="preserve"> (</w:t>
      </w:r>
      <w:r>
        <w:rPr>
          <w:rStyle w:val="VerbatimChar"/>
        </w:rPr>
        <w:t>autoSelect=NULL</w:t>
      </w:r>
      <w:r>
        <w:t>), or an empty list (</w:t>
      </w:r>
      <w:r>
        <w:rPr>
          <w:rStyle w:val="VerbatimChar"/>
        </w:rPr>
        <w:t>autoSelect=list()</w:t>
      </w:r>
      <w:r>
        <w:t xml:space="preserve">) turns all options off. Leaving any parameter out of the list will turn that parameter off (e.g., </w:t>
      </w:r>
      <w:r>
        <w:rPr>
          <w:rStyle w:val="VerbatimChar"/>
        </w:rPr>
        <w:t>autoSelect=list(TO</w:t>
      </w:r>
      <w:r>
        <w:rPr>
          <w:rStyle w:val="VerbatimChar"/>
        </w:rPr>
        <w:t>=list(polyMax=3))</w:t>
      </w:r>
      <w:r>
        <w:t xml:space="preserve"> will only implement Autoselection of the time order). The default is </w:t>
      </w:r>
      <w:r>
        <w:rPr>
          <w:rStyle w:val="VerbatimChar"/>
        </w:rPr>
        <w:t>autoSelect=list(AR = list(P = 3, Q = 3), TO = list(polyMax = 3), DIST = list())</w:t>
      </w:r>
      <w:r>
        <w:t xml:space="preserve">. As noted above, a list in </w:t>
      </w:r>
      <w:r>
        <w:rPr>
          <w:rStyle w:val="VerbatimChar"/>
        </w:rPr>
        <w:t>R</w:t>
      </w:r>
      <w:r>
        <w:t xml:space="preserve"> is a collection of objects (or variables) that need not be o</w:t>
      </w:r>
      <w:r>
        <w:t>f the same type. In this example,</w:t>
      </w:r>
    </w:p>
    <w:p w14:paraId="3F94D317" w14:textId="77777777" w:rsidR="009E3A56" w:rsidRDefault="003D2242">
      <w:pPr>
        <w:numPr>
          <w:ilvl w:val="0"/>
          <w:numId w:val="13"/>
        </w:numPr>
      </w:pPr>
      <w:r>
        <w:rPr>
          <w:rStyle w:val="VerbatimChar"/>
        </w:rPr>
        <w:t>autoSelect</w:t>
      </w:r>
      <w:r>
        <w:t xml:space="preserve"> is a list that has length 3.</w:t>
      </w:r>
    </w:p>
    <w:p w14:paraId="3F94D318" w14:textId="77777777" w:rsidR="009E3A56" w:rsidRDefault="003D2242">
      <w:pPr>
        <w:numPr>
          <w:ilvl w:val="0"/>
          <w:numId w:val="13"/>
        </w:numPr>
      </w:pPr>
      <w:r>
        <w:t xml:space="preserve">The first object in </w:t>
      </w:r>
      <w:r>
        <w:rPr>
          <w:rStyle w:val="VerbatimChar"/>
        </w:rPr>
        <w:t>autoSelect</w:t>
      </w:r>
      <w:r>
        <w:t xml:space="preserve"> is another list, </w:t>
      </w:r>
      <w:r>
        <w:rPr>
          <w:rStyle w:val="VerbatimChar"/>
        </w:rPr>
        <w:t>AR = list(P = 3, Q = 3)</w:t>
      </w:r>
      <w:r>
        <w:t>.</w:t>
      </w:r>
    </w:p>
    <w:p w14:paraId="3F94D319" w14:textId="77777777" w:rsidR="009E3A56" w:rsidRDefault="003D2242">
      <w:pPr>
        <w:numPr>
          <w:ilvl w:val="1"/>
          <w:numId w:val="14"/>
        </w:numPr>
      </w:pPr>
      <w:r>
        <w:rPr>
          <w:rStyle w:val="VerbatimChar"/>
        </w:rPr>
        <w:t>AR</w:t>
      </w:r>
      <w:r>
        <w:t xml:space="preserve"> has length 2</w:t>
      </w:r>
    </w:p>
    <w:p w14:paraId="3F94D31A" w14:textId="77777777" w:rsidR="009E3A56" w:rsidRDefault="003D2242">
      <w:pPr>
        <w:numPr>
          <w:ilvl w:val="1"/>
          <w:numId w:val="14"/>
        </w:numPr>
      </w:pPr>
      <w:r>
        <w:t xml:space="preserve">The first value is named </w:t>
      </w:r>
      <w:r>
        <w:rPr>
          <w:rStyle w:val="VerbatimChar"/>
        </w:rPr>
        <w:t>P</w:t>
      </w:r>
      <w:r>
        <w:t xml:space="preserve"> and has a value of 3.</w:t>
      </w:r>
    </w:p>
    <w:p w14:paraId="3F94D31B" w14:textId="77777777" w:rsidR="009E3A56" w:rsidRDefault="003D2242">
      <w:pPr>
        <w:numPr>
          <w:ilvl w:val="1"/>
          <w:numId w:val="14"/>
        </w:numPr>
      </w:pPr>
      <w:r>
        <w:t xml:space="preserve">The second value is named </w:t>
      </w:r>
      <w:r>
        <w:rPr>
          <w:rStyle w:val="VerbatimChar"/>
        </w:rPr>
        <w:t>Q</w:t>
      </w:r>
      <w:r>
        <w:t xml:space="preserve"> and also have a </w:t>
      </w:r>
      <w:r>
        <w:t>value of 3.</w:t>
      </w:r>
    </w:p>
    <w:p w14:paraId="3F94D31C" w14:textId="77777777" w:rsidR="009E3A56" w:rsidRDefault="003D2242">
      <w:pPr>
        <w:numPr>
          <w:ilvl w:val="0"/>
          <w:numId w:val="13"/>
        </w:numPr>
      </w:pPr>
      <w:r>
        <w:t xml:space="preserve">The second object in </w:t>
      </w:r>
      <w:r>
        <w:rPr>
          <w:rStyle w:val="VerbatimChar"/>
        </w:rPr>
        <w:t>autoSelect</w:t>
      </w:r>
      <w:r>
        <w:t xml:space="preserve"> is also a list, </w:t>
      </w:r>
      <w:r>
        <w:rPr>
          <w:rStyle w:val="VerbatimChar"/>
        </w:rPr>
        <w:t>TO = list(polyMax = 3)</w:t>
      </w:r>
      <w:r>
        <w:t xml:space="preserve">. In this example </w:t>
      </w:r>
      <w:r>
        <w:rPr>
          <w:rStyle w:val="VerbatimChar"/>
        </w:rPr>
        <w:t>TO</w:t>
      </w:r>
      <w:r>
        <w:t xml:space="preserve"> has length 1 containing a value named </w:t>
      </w:r>
      <w:r>
        <w:rPr>
          <w:rStyle w:val="VerbatimChar"/>
        </w:rPr>
        <w:t>polyMax</w:t>
      </w:r>
      <w:r>
        <w:t xml:space="preserve"> with a value of 3.</w:t>
      </w:r>
    </w:p>
    <w:p w14:paraId="3F94D31D" w14:textId="77777777" w:rsidR="009E3A56" w:rsidRDefault="003D2242">
      <w:pPr>
        <w:numPr>
          <w:ilvl w:val="0"/>
          <w:numId w:val="13"/>
        </w:numPr>
      </w:pPr>
      <w:r>
        <w:t xml:space="preserve">The final object in </w:t>
      </w:r>
      <w:r>
        <w:rPr>
          <w:rStyle w:val="VerbatimChar"/>
        </w:rPr>
        <w:t>autoSelect</w:t>
      </w:r>
      <w:r>
        <w:t xml:space="preserve"> is a list </w:t>
      </w:r>
      <w:r>
        <w:rPr>
          <w:rStyle w:val="VerbatimChar"/>
        </w:rPr>
        <w:t>DIST = list()</w:t>
      </w:r>
      <w:r>
        <w:t xml:space="preserve">. </w:t>
      </w:r>
      <w:r>
        <w:rPr>
          <w:rStyle w:val="VerbatimChar"/>
        </w:rPr>
        <w:t>DIST</w:t>
      </w:r>
      <w:r>
        <w:t xml:space="preserve"> </w:t>
      </w:r>
      <w:r>
        <w:t>has length 0, i.e., it is an empty list.</w:t>
      </w:r>
    </w:p>
    <w:p w14:paraId="3F94D31E" w14:textId="77777777" w:rsidR="009E3A56" w:rsidRDefault="003D2242">
      <w:pPr>
        <w:pStyle w:val="FirstParagraph"/>
      </w:pPr>
      <w:r>
        <w:t xml:space="preserve">This preceding discussion is meant to familiarize new </w:t>
      </w:r>
      <w:r>
        <w:rPr>
          <w:rStyle w:val="VerbatimChar"/>
        </w:rPr>
        <w:t>R</w:t>
      </w:r>
      <w:r>
        <w:t xml:space="preserve"> users with lists, and </w:t>
      </w:r>
      <w:r>
        <w:rPr>
          <w:rStyle w:val="VerbatimChar"/>
        </w:rPr>
        <w:t>AR</w:t>
      </w:r>
      <w:r>
        <w:t xml:space="preserve">, </w:t>
      </w:r>
      <w:r>
        <w:rPr>
          <w:rStyle w:val="VerbatimChar"/>
        </w:rPr>
        <w:t>TO</w:t>
      </w:r>
      <w:r>
        <w:t xml:space="preserve">, and </w:t>
      </w:r>
      <w:r>
        <w:rPr>
          <w:rStyle w:val="VerbatimChar"/>
        </w:rPr>
        <w:t>DIST</w:t>
      </w:r>
      <w:r>
        <w:t xml:space="preserve"> </w:t>
      </w:r>
      <w:r>
        <w:t>are explained in more detail in the remainder of this section.</w:t>
      </w:r>
    </w:p>
    <w:p w14:paraId="3F94D31F" w14:textId="77777777" w:rsidR="009E3A56" w:rsidRDefault="003D2242">
      <w:pPr>
        <w:pStyle w:val="Heading2"/>
      </w:pPr>
      <w:bookmarkStart w:id="42" w:name="residual-correlation-structure-ar"/>
      <w:bookmarkStart w:id="43" w:name="_Toc42167067"/>
      <w:bookmarkEnd w:id="42"/>
      <w:r>
        <w:t xml:space="preserve">Residual Correlation Structure </w:t>
      </w:r>
      <w:r>
        <w:rPr>
          <w:rStyle w:val="VerbatimChar"/>
        </w:rPr>
        <w:t>AR</w:t>
      </w:r>
      <w:bookmarkEnd w:id="43"/>
    </w:p>
    <w:p w14:paraId="3F94D320" w14:textId="77777777" w:rsidR="009E3A56" w:rsidRDefault="003D2242">
      <w:pPr>
        <w:pStyle w:val="FirstParagraph"/>
      </w:pPr>
      <w:r>
        <w:rPr>
          <w:rStyle w:val="VerbatimChar"/>
        </w:rPr>
        <w:t>AR</w:t>
      </w:r>
      <w:r>
        <w:t xml:space="preserve"> is the autoregressive moving-average (ARMA) order of the residual correlation structure. Determining a good fitting correlation structure will provide more </w:t>
      </w:r>
      <w:r>
        <w:t xml:space="preserve">accurate standard errors. The default, </w:t>
      </w:r>
      <w:r>
        <w:rPr>
          <w:rStyle w:val="VerbatimChar"/>
        </w:rPr>
        <w:t>AR=list(P=3, Q=3)</w:t>
      </w:r>
      <w:r>
        <w:t xml:space="preserve"> will search all combinations of </w:t>
      </w:r>
      <w:r>
        <w:rPr>
          <w:rStyle w:val="VerbatimChar"/>
        </w:rPr>
        <w:t>p=c(0,1,2,3)</w:t>
      </w:r>
      <w:r>
        <w:t xml:space="preserve"> and </w:t>
      </w:r>
      <w:r>
        <w:rPr>
          <w:rStyle w:val="VerbatimChar"/>
        </w:rPr>
        <w:t>q=c(0,1,2,3)</w:t>
      </w:r>
      <w:r>
        <w:t>, as well as the default with no within-group correlations (</w:t>
      </w:r>
      <w:r>
        <w:rPr>
          <w:rStyle w:val="VerbatimChar"/>
        </w:rPr>
        <w:t>correlation=NULL</w:t>
      </w:r>
      <w:r>
        <w:t>), for the best fitting ARMA correlation structure. This is do</w:t>
      </w:r>
      <w:r>
        <w:t xml:space="preserve">ne with a fit index instead of ML likelihood ratio tests (LRT) because not all ARMA models are nested (a requirement of the LRT). The fit index that will be used is set using the </w:t>
      </w:r>
      <w:r>
        <w:rPr>
          <w:rStyle w:val="VerbatimChar"/>
        </w:rPr>
        <w:t>whichIC</w:t>
      </w:r>
      <w:r>
        <w:t xml:space="preserve"> parameter with options </w:t>
      </w:r>
      <w:r>
        <w:rPr>
          <w:rStyle w:val="VerbatimChar"/>
        </w:rPr>
        <w:t>BIC</w:t>
      </w:r>
      <w:r>
        <w:t xml:space="preserve"> or </w:t>
      </w:r>
      <w:r>
        <w:rPr>
          <w:rStyle w:val="VerbatimChar"/>
        </w:rPr>
        <w:t>AIC</w:t>
      </w:r>
      <w:r>
        <w:t>. It is beyond the scope of this doc</w:t>
      </w:r>
      <w:r>
        <w:t xml:space="preserve">ument to discuss the LRT or choosing between BIC and AIC, and users should leave the default as </w:t>
      </w:r>
      <w:r>
        <w:rPr>
          <w:rStyle w:val="VerbatimChar"/>
        </w:rPr>
        <w:t>BIC</w:t>
      </w:r>
      <w:r>
        <w:t xml:space="preserve"> until they have familiarized themselves with the differences between them. If </w:t>
      </w:r>
      <m:oMath>
        <m:r>
          <w:rPr>
            <w:rFonts w:ascii="Cambria Math" w:hAnsi="Cambria Math"/>
          </w:rPr>
          <m:t>n</m:t>
        </m:r>
        <m:r>
          <w:rPr>
            <w:rFonts w:ascii="Cambria Math" w:hAnsi="Cambria Math"/>
          </w:rPr>
          <m:t>=1</m:t>
        </m:r>
      </m:oMath>
      <w:r>
        <w:t xml:space="preserve"> or </w:t>
      </w:r>
      <w:r>
        <w:rPr>
          <w:rStyle w:val="VerbatimChar"/>
        </w:rPr>
        <w:t>individual_mods=TRUE</w:t>
      </w:r>
      <w:r>
        <w:t>, correlation model selection is implemented using</w:t>
      </w:r>
      <w:r>
        <w:t xml:space="preserve"> the </w:t>
      </w:r>
      <w:r>
        <w:rPr>
          <w:rStyle w:val="VerbatimChar"/>
        </w:rPr>
        <w:t>auto.arima</w:t>
      </w:r>
      <w:r>
        <w:t xml:space="preserve"> function of the </w:t>
      </w:r>
      <w:r>
        <w:rPr>
          <w:rStyle w:val="VerbatimChar"/>
        </w:rPr>
        <w:t>forecast</w:t>
      </w:r>
      <w:r>
        <w:t xml:space="preserve"> package. See </w:t>
      </w:r>
      <w:r>
        <w:rPr>
          <w:rStyle w:val="VerbatimChar"/>
        </w:rPr>
        <w:t>?auto.arima</w:t>
      </w:r>
      <w:r>
        <w:t>.</w:t>
      </w:r>
    </w:p>
    <w:p w14:paraId="3F94D321" w14:textId="77777777" w:rsidR="009E3A56" w:rsidRDefault="003D2242">
      <w:pPr>
        <w:pStyle w:val="BodyText"/>
      </w:pPr>
      <w:r>
        <w:t xml:space="preserve">Here is an example of using the </w:t>
      </w:r>
      <w:r>
        <w:rPr>
          <w:rStyle w:val="VerbatimChar"/>
        </w:rPr>
        <w:t>AR</w:t>
      </w:r>
      <w:r>
        <w:t xml:space="preserve"> parameter of the </w:t>
      </w:r>
      <w:r>
        <w:rPr>
          <w:rStyle w:val="VerbatimChar"/>
        </w:rPr>
        <w:t>autoSelect</w:t>
      </w:r>
      <w:r>
        <w:t xml:space="preserve"> parameter without the </w:t>
      </w:r>
      <w:r>
        <w:rPr>
          <w:rStyle w:val="VerbatimChar"/>
        </w:rPr>
        <w:t>TO</w:t>
      </w:r>
      <w:r>
        <w:t xml:space="preserve"> or </w:t>
      </w:r>
      <w:r>
        <w:rPr>
          <w:rStyle w:val="VerbatimChar"/>
        </w:rPr>
        <w:t>DIST</w:t>
      </w:r>
      <w:r>
        <w:t xml:space="preserve"> parameters:</w:t>
      </w:r>
    </w:p>
    <w:p w14:paraId="3F94D322" w14:textId="77777777" w:rsidR="009E3A56" w:rsidRDefault="003D2242">
      <w:pPr>
        <w:pStyle w:val="SourceCode"/>
      </w:pPr>
      <w:r>
        <w:rPr>
          <w:rStyle w:val="NormalTok"/>
        </w:rPr>
        <w:t>eg_autoSelect_AR &lt;-</w:t>
      </w:r>
      <w:r>
        <w:rPr>
          <w:rStyle w:val="StringTok"/>
        </w:rPr>
        <w:t xml:space="preserve"> </w:t>
      </w:r>
      <w:r>
        <w:rPr>
          <w:rStyle w:val="KeywordTok"/>
        </w:rPr>
        <w:t>PersonAlytic</w:t>
      </w:r>
      <w:r>
        <w:rPr>
          <w:rStyle w:val="NormalTok"/>
        </w:rPr>
        <w:t>(</w:t>
      </w:r>
      <w:r>
        <w:rPr>
          <w:rStyle w:val="DataTypeTok"/>
        </w:rPr>
        <w:t>data=</w:t>
      </w:r>
      <w:r>
        <w:rPr>
          <w:rStyle w:val="NormalTok"/>
        </w:rPr>
        <w:t>OvaryICT,</w:t>
      </w:r>
      <w:r>
        <w:br/>
      </w:r>
      <w:r>
        <w:rPr>
          <w:rStyle w:val="NormalTok"/>
        </w:rPr>
        <w:t xml:space="preserve">                </w:t>
      </w:r>
      <w:r>
        <w:rPr>
          <w:rStyle w:val="DataTypeTok"/>
        </w:rPr>
        <w:t>ids=</w:t>
      </w:r>
      <w:r>
        <w:rPr>
          <w:rStyle w:val="StringTok"/>
        </w:rPr>
        <w:t>"Mare"</w:t>
      </w:r>
      <w:r>
        <w:rPr>
          <w:rStyle w:val="NormalTok"/>
        </w:rPr>
        <w:t>,</w:t>
      </w:r>
      <w:r>
        <w:br/>
      </w:r>
      <w:r>
        <w:rPr>
          <w:rStyle w:val="NormalTok"/>
        </w:rPr>
        <w:t xml:space="preserve">     </w:t>
      </w:r>
      <w:r>
        <w:rPr>
          <w:rStyle w:val="NormalTok"/>
        </w:rPr>
        <w:t xml:space="preserve">           </w:t>
      </w:r>
      <w:r>
        <w:rPr>
          <w:rStyle w:val="DataTypeTok"/>
        </w:rPr>
        <w:t>dvs=</w:t>
      </w:r>
      <w:r>
        <w:rPr>
          <w:rStyle w:val="StringTok"/>
        </w:rPr>
        <w:t>"follicles"</w:t>
      </w:r>
      <w:r>
        <w:rPr>
          <w:rStyle w:val="NormalTok"/>
        </w:rPr>
        <w:t>,</w:t>
      </w:r>
      <w:r>
        <w:br/>
      </w:r>
      <w:r>
        <w:rPr>
          <w:rStyle w:val="NormalTok"/>
        </w:rPr>
        <w:t xml:space="preserve">                </w:t>
      </w:r>
      <w:r>
        <w:rPr>
          <w:rStyle w:val="DataTypeTok"/>
        </w:rPr>
        <w:t>phase=</w:t>
      </w:r>
      <w:r>
        <w:rPr>
          <w:rStyle w:val="StringTok"/>
        </w:rPr>
        <w:t>"Phase"</w:t>
      </w:r>
      <w:r>
        <w:rPr>
          <w:rStyle w:val="NormalTok"/>
        </w:rPr>
        <w:t>,</w:t>
      </w:r>
      <w:r>
        <w:br/>
      </w:r>
      <w:r>
        <w:rPr>
          <w:rStyle w:val="NormalTok"/>
        </w:rPr>
        <w:t xml:space="preserve">                </w:t>
      </w:r>
      <w:r>
        <w:rPr>
          <w:rStyle w:val="DataTypeTok"/>
        </w:rPr>
        <w:t>time=</w:t>
      </w:r>
      <w:r>
        <w:rPr>
          <w:rStyle w:val="StringTok"/>
        </w:rPr>
        <w:t>"Time"</w:t>
      </w:r>
      <w:r>
        <w:rPr>
          <w:rStyle w:val="NormalTok"/>
        </w:rPr>
        <w:t>,</w:t>
      </w:r>
      <w:r>
        <w:br/>
      </w:r>
      <w:r>
        <w:rPr>
          <w:rStyle w:val="NormalTok"/>
        </w:rPr>
        <w:t xml:space="preserve">                </w:t>
      </w:r>
      <w:r>
        <w:rPr>
          <w:rStyle w:val="DataTypeTok"/>
        </w:rPr>
        <w:t>method=</w:t>
      </w:r>
      <w:r>
        <w:rPr>
          <w:rStyle w:val="StringTok"/>
        </w:rPr>
        <w:t>"ML"</w:t>
      </w:r>
      <w:r>
        <w:rPr>
          <w:rStyle w:val="NormalTok"/>
        </w:rPr>
        <w:t>,</w:t>
      </w:r>
      <w:r>
        <w:br/>
      </w:r>
      <w:r>
        <w:rPr>
          <w:rStyle w:val="NormalTok"/>
        </w:rPr>
        <w:t xml:space="preserve">                </w:t>
      </w:r>
      <w:r>
        <w:rPr>
          <w:rStyle w:val="DataTypeTok"/>
        </w:rPr>
        <w:t>package=</w:t>
      </w:r>
      <w:r>
        <w:rPr>
          <w:rStyle w:val="StringTok"/>
        </w:rPr>
        <w:t>"gamlss"</w:t>
      </w:r>
      <w:r>
        <w:rPr>
          <w:rStyle w:val="NormalTok"/>
        </w:rPr>
        <w:t>,</w:t>
      </w:r>
      <w:r>
        <w:br/>
      </w:r>
      <w:r>
        <w:rPr>
          <w:rStyle w:val="NormalTok"/>
        </w:rPr>
        <w:t xml:space="preserve">                </w:t>
      </w:r>
      <w:r>
        <w:rPr>
          <w:rStyle w:val="DataTypeTok"/>
        </w:rPr>
        <w:t>autoSelect =</w:t>
      </w:r>
      <w:r>
        <w:rPr>
          <w:rStyle w:val="NormalTok"/>
        </w:rPr>
        <w:t xml:space="preserve"> </w:t>
      </w:r>
      <w:r>
        <w:rPr>
          <w:rStyle w:val="KeywordTok"/>
        </w:rPr>
        <w:t>list</w:t>
      </w:r>
      <w:r>
        <w:rPr>
          <w:rStyle w:val="NormalTok"/>
        </w:rPr>
        <w:t>(</w:t>
      </w:r>
      <w:r>
        <w:rPr>
          <w:rStyle w:val="DataTypeTok"/>
        </w:rPr>
        <w:t>AR=</w:t>
      </w:r>
      <w:r>
        <w:rPr>
          <w:rStyle w:val="KeywordTok"/>
        </w:rPr>
        <w:t>list</w:t>
      </w:r>
      <w:r>
        <w:rPr>
          <w:rStyle w:val="NormalTok"/>
        </w:rPr>
        <w:t>(</w:t>
      </w:r>
      <w:r>
        <w:rPr>
          <w:rStyle w:val="DataTypeTok"/>
        </w:rPr>
        <w:t>P=</w:t>
      </w:r>
      <w:r>
        <w:rPr>
          <w:rStyle w:val="DecValTok"/>
        </w:rPr>
        <w:t>3</w:t>
      </w:r>
      <w:r>
        <w:rPr>
          <w:rStyle w:val="NormalTok"/>
        </w:rPr>
        <w:t xml:space="preserve">, </w:t>
      </w:r>
      <w:r>
        <w:rPr>
          <w:rStyle w:val="DataTypeTok"/>
        </w:rPr>
        <w:t>Q=</w:t>
      </w:r>
      <w:r>
        <w:rPr>
          <w:rStyle w:val="DecValTok"/>
        </w:rPr>
        <w:t>2</w:t>
      </w:r>
      <w:r>
        <w:rPr>
          <w:rStyle w:val="NormalTok"/>
        </w:rPr>
        <w:t>)))</w:t>
      </w:r>
    </w:p>
    <w:p w14:paraId="3F94D323" w14:textId="77777777" w:rsidR="009E3A56" w:rsidRDefault="003D2242">
      <w:pPr>
        <w:pStyle w:val="SourceCode"/>
      </w:pPr>
      <w:r>
        <w:rPr>
          <w:rStyle w:val="VerbatimChar"/>
        </w:rPr>
        <w:t xml:space="preserve">## </w:t>
      </w:r>
      <w:r>
        <w:br/>
      </w:r>
      <w:r>
        <w:rPr>
          <w:rStyle w:val="VerbatimChar"/>
        </w:rPr>
        <w:t xml:space="preserve">## </w:t>
      </w:r>
      <w:r>
        <w:br/>
      </w:r>
      <w:r>
        <w:rPr>
          <w:rStyle w:val="VerbatimChar"/>
        </w:rPr>
        <w:t>## PersonAlytics: Automatic detection of the</w:t>
      </w:r>
      <w:r>
        <w:br/>
      </w:r>
      <w:r>
        <w:rPr>
          <w:rStyle w:val="VerbatimChar"/>
        </w:rPr>
        <w:t>## residual correlation structure starting...</w:t>
      </w:r>
    </w:p>
    <w:p w14:paraId="3F94D324" w14:textId="77777777" w:rsidR="009E3A56" w:rsidRDefault="003D2242">
      <w:pPr>
        <w:pStyle w:val="SourceCode"/>
      </w:pPr>
      <w:r>
        <w:rPr>
          <w:rStyle w:val="VerbatimChar"/>
        </w:rPr>
        <w:t xml:space="preserve">## </w:t>
      </w:r>
      <w:r>
        <w:br/>
      </w:r>
      <w:r>
        <w:rPr>
          <w:rStyle w:val="VerbatimChar"/>
        </w:rPr>
        <w:t xml:space="preserve">  |                                                                                    </w:t>
      </w:r>
      <w:r>
        <w:br/>
      </w:r>
      <w:r>
        <w:rPr>
          <w:rStyle w:val="VerbatimChar"/>
        </w:rPr>
        <w:t xml:space="preserve">  |==========================                                            </w:t>
      </w:r>
      <w:r>
        <w:rPr>
          <w:rStyle w:val="VerbatimChar"/>
        </w:rPr>
        <w:t xml:space="preserve">        |  33%</w:t>
      </w:r>
      <w:r>
        <w:br/>
      </w:r>
      <w:r>
        <w:rPr>
          <w:rStyle w:val="VerbatimChar"/>
        </w:rPr>
        <w:t xml:space="preserve">  |                                                                                    </w:t>
      </w:r>
      <w:r>
        <w:br/>
      </w:r>
      <w:r>
        <w:rPr>
          <w:rStyle w:val="VerbatimChar"/>
        </w:rPr>
        <w:t xml:space="preserve">  |====================================================                          |  67%</w:t>
      </w:r>
      <w:r>
        <w:br/>
      </w:r>
      <w:r>
        <w:rPr>
          <w:rStyle w:val="VerbatimChar"/>
        </w:rPr>
        <w:t xml:space="preserve">  |                                                              </w:t>
      </w:r>
      <w:r>
        <w:rPr>
          <w:rStyle w:val="VerbatimChar"/>
        </w:rPr>
        <w:t xml:space="preserve">                      </w:t>
      </w:r>
      <w:r>
        <w:br/>
      </w:r>
      <w:r>
        <w:rPr>
          <w:rStyle w:val="VerbatimChar"/>
        </w:rPr>
        <w:t xml:space="preserve">  |==============================================================================| 100%</w:t>
      </w:r>
    </w:p>
    <w:p w14:paraId="3F94D325" w14:textId="77777777" w:rsidR="009E3A56" w:rsidRDefault="003D2242">
      <w:pPr>
        <w:pStyle w:val="SourceCode"/>
      </w:pPr>
      <w:r>
        <w:rPr>
          <w:rStyle w:val="VerbatimChar"/>
        </w:rPr>
        <w:t xml:space="preserve">## </w:t>
      </w:r>
      <w:r>
        <w:br/>
      </w:r>
      <w:r>
        <w:rPr>
          <w:rStyle w:val="VerbatimChar"/>
        </w:rPr>
        <w:t>## Automatic detection of the residual</w:t>
      </w:r>
      <w:r>
        <w:br/>
      </w:r>
      <w:r>
        <w:rPr>
          <w:rStyle w:val="VerbatimChar"/>
        </w:rPr>
        <w:t>## correlation structure took: Time difference of 16.179 secs.</w:t>
      </w:r>
    </w:p>
    <w:p w14:paraId="3F94D326" w14:textId="77777777" w:rsidR="009E3A56" w:rsidRDefault="003D2242">
      <w:pPr>
        <w:pStyle w:val="SourceCode"/>
      </w:pPr>
      <w:r>
        <w:rPr>
          <w:rStyle w:val="VerbatimChar"/>
        </w:rPr>
        <w:t xml:space="preserve">## </w:t>
      </w:r>
      <w:r>
        <w:br/>
      </w:r>
      <w:r>
        <w:rPr>
          <w:rStyle w:val="VerbatimChar"/>
        </w:rPr>
        <w:t>## The best correlation structure a</w:t>
      </w:r>
      <w:r>
        <w:rPr>
          <w:rStyle w:val="VerbatimChar"/>
        </w:rPr>
        <w:t>mong those tested is nlme::corARMA(p=0,q=2)</w:t>
      </w:r>
    </w:p>
    <w:p w14:paraId="3F94D327" w14:textId="77777777" w:rsidR="009E3A56" w:rsidRDefault="003D2242">
      <w:pPr>
        <w:pStyle w:val="FirstParagraph"/>
      </w:pPr>
      <w:r>
        <w:t>The result is that the best correlation structure is nlme::corARMA(p=0,q=2), an ARMA model with an autoregressive (AR) order of 0 and a moving average (MA) order of 2.</w:t>
      </w:r>
    </w:p>
    <w:p w14:paraId="3F94D328" w14:textId="77777777" w:rsidR="009E3A56" w:rsidRDefault="003D2242">
      <w:pPr>
        <w:pStyle w:val="Heading2"/>
      </w:pPr>
      <w:bookmarkStart w:id="44" w:name="the-trajectory-shape-to"/>
      <w:bookmarkStart w:id="45" w:name="_Toc42167068"/>
      <w:bookmarkEnd w:id="44"/>
      <w:r>
        <w:t xml:space="preserve">The Trajectory Shape </w:t>
      </w:r>
      <w:r>
        <w:rPr>
          <w:rStyle w:val="VerbatimChar"/>
        </w:rPr>
        <w:t>TO</w:t>
      </w:r>
      <w:bookmarkEnd w:id="45"/>
    </w:p>
    <w:p w14:paraId="3F94D329" w14:textId="77777777" w:rsidR="009E3A56" w:rsidRDefault="003D2242">
      <w:pPr>
        <w:pStyle w:val="FirstParagraph"/>
      </w:pPr>
      <w:r>
        <w:t xml:space="preserve">This parameter sets </w:t>
      </w:r>
      <w:r>
        <w:t>the shape of the trajectory using the polynomial order of the time/outcome relationship. Determining a good shape for the trajectory over time helps with model interpretation. Automatic detection is implemented using likelihood ratio test of the model with</w:t>
      </w:r>
      <w:r>
        <w:t xml:space="preserve"> </w:t>
      </w:r>
      <m:oMath>
        <m:r>
          <w:rPr>
            <w:rFonts w:ascii="Cambria Math" w:hAnsi="Cambria Math"/>
          </w:rPr>
          <m:t>Y</m:t>
        </m:r>
        <m:r>
          <w:rPr>
            <w:rFonts w:ascii="Cambria Math" w:hAnsi="Cambria Math"/>
          </w:rPr>
          <m:t>=</m:t>
        </m:r>
        <m:r>
          <w:rPr>
            <w:rFonts w:ascii="Cambria Math" w:hAnsi="Cambria Math"/>
          </w:rPr>
          <m:t>Time</m:t>
        </m:r>
        <m:r>
          <w:rPr>
            <w:rFonts w:ascii="Cambria Math" w:hAnsi="Cambria Math"/>
          </w:rPr>
          <m:t>+</m:t>
        </m:r>
        <m:r>
          <w:rPr>
            <w:rFonts w:ascii="Cambria Math" w:hAnsi="Cambria Math"/>
          </w:rPr>
          <m:t>Tim</m:t>
        </m:r>
        <m:sSup>
          <m:sSupPr>
            <m:ctrlPr>
              <w:rPr>
                <w:rFonts w:ascii="Cambria Math" w:hAnsi="Cambria Math"/>
              </w:rPr>
            </m:ctrlPr>
          </m:sSupPr>
          <m:e>
            <m:r>
              <w:rPr>
                <w:rFonts w:ascii="Cambria Math" w:hAnsi="Cambria Math"/>
              </w:rPr>
              <m:t>e</m:t>
            </m:r>
          </m:e>
          <m:sup>
            <m:r>
              <w:rPr>
                <w:rFonts w:ascii="Cambria Math" w:hAnsi="Cambria Math"/>
              </w:rPr>
              <m:t>2</m:t>
            </m:r>
          </m:sup>
        </m:sSup>
        <m:r>
          <w:rPr>
            <w:rFonts w:ascii="Cambria Math" w:hAnsi="Cambria Math"/>
          </w:rPr>
          <m:t>+…+</m:t>
        </m:r>
        <m:r>
          <w:rPr>
            <w:rFonts w:ascii="Cambria Math" w:hAnsi="Cambria Math"/>
          </w:rPr>
          <m:t>Tim</m:t>
        </m:r>
        <m:sSup>
          <m:sSupPr>
            <m:ctrlPr>
              <w:rPr>
                <w:rFonts w:ascii="Cambria Math" w:hAnsi="Cambria Math"/>
              </w:rPr>
            </m:ctrlPr>
          </m:sSupPr>
          <m:e>
            <m:r>
              <w:rPr>
                <w:rFonts w:ascii="Cambria Math" w:hAnsi="Cambria Math"/>
              </w:rPr>
              <m:t>e</m:t>
            </m:r>
          </m:e>
          <m:sup>
            <m:r>
              <w:rPr>
                <w:rFonts w:ascii="Cambria Math" w:hAnsi="Cambria Math"/>
              </w:rPr>
              <m:t>O</m:t>
            </m:r>
          </m:sup>
        </m:sSup>
      </m:oMath>
      <w:r>
        <w:t xml:space="preserve"> vs. </w:t>
      </w:r>
      <m:oMath>
        <m:r>
          <w:rPr>
            <w:rFonts w:ascii="Cambria Math" w:hAnsi="Cambria Math"/>
          </w:rPr>
          <m:t>Y</m:t>
        </m:r>
        <m:r>
          <w:rPr>
            <w:rFonts w:ascii="Cambria Math" w:hAnsi="Cambria Math"/>
          </w:rPr>
          <m:t>=</m:t>
        </m:r>
        <m:r>
          <w:rPr>
            <w:rFonts w:ascii="Cambria Math" w:hAnsi="Cambria Math"/>
          </w:rPr>
          <m:t>Time</m:t>
        </m:r>
        <m:r>
          <w:rPr>
            <w:rFonts w:ascii="Cambria Math" w:hAnsi="Cambria Math"/>
          </w:rPr>
          <m:t>+</m:t>
        </m:r>
        <m:r>
          <w:rPr>
            <w:rFonts w:ascii="Cambria Math" w:hAnsi="Cambria Math"/>
          </w:rPr>
          <m:t>Tim</m:t>
        </m:r>
        <m:sSup>
          <m:sSupPr>
            <m:ctrlPr>
              <w:rPr>
                <w:rFonts w:ascii="Cambria Math" w:hAnsi="Cambria Math"/>
              </w:rPr>
            </m:ctrlPr>
          </m:sSupPr>
          <m:e>
            <m:r>
              <w:rPr>
                <w:rFonts w:ascii="Cambria Math" w:hAnsi="Cambria Math"/>
              </w:rPr>
              <m:t>e</m:t>
            </m:r>
          </m:e>
          <m:sup>
            <m:r>
              <w:rPr>
                <w:rFonts w:ascii="Cambria Math" w:hAnsi="Cambria Math"/>
              </w:rPr>
              <m:t>2</m:t>
            </m:r>
          </m:sup>
        </m:sSup>
        <m:r>
          <w:rPr>
            <w:rFonts w:ascii="Cambria Math" w:hAnsi="Cambria Math"/>
          </w:rPr>
          <m:t>+…+</m:t>
        </m:r>
        <m:r>
          <w:rPr>
            <w:rFonts w:ascii="Cambria Math" w:hAnsi="Cambria Math"/>
          </w:rPr>
          <m:t>Tim</m:t>
        </m:r>
        <m:sSup>
          <m:sSupPr>
            <m:ctrlPr>
              <w:rPr>
                <w:rFonts w:ascii="Cambria Math" w:hAnsi="Cambria Math"/>
              </w:rPr>
            </m:ctrlPr>
          </m:sSupPr>
          <m:e>
            <m:r>
              <w:rPr>
                <w:rFonts w:ascii="Cambria Math" w:hAnsi="Cambria Math"/>
              </w:rPr>
              <m:t>e</m:t>
            </m:r>
          </m:e>
          <m:sup>
            <m:r>
              <w:rPr>
                <w:rFonts w:ascii="Cambria Math" w:hAnsi="Cambria Math"/>
              </w:rPr>
              <m:t>O</m:t>
            </m:r>
            <m:r>
              <m:rPr>
                <m:sty m:val="p"/>
              </m:rPr>
              <w:rPr>
                <w:rFonts w:ascii="Cambria Math" w:hAnsi="Cambria Math"/>
              </w:rPr>
              <m:t>-</m:t>
            </m:r>
            <m:r>
              <w:rPr>
                <w:rFonts w:ascii="Cambria Math" w:hAnsi="Cambria Math"/>
              </w:rPr>
              <m:t>1</m:t>
            </m:r>
          </m:sup>
        </m:sSup>
      </m:oMath>
      <w:r>
        <w:t xml:space="preserve"> where </w:t>
      </w:r>
      <m:oMath>
        <m:r>
          <w:rPr>
            <w:rFonts w:ascii="Cambria Math" w:hAnsi="Cambria Math"/>
          </w:rPr>
          <m:t>O</m:t>
        </m:r>
      </m:oMath>
      <w:r>
        <w:t xml:space="preserve"> is the polynomial order of the time variable. The default is </w:t>
      </w:r>
      <w:r>
        <w:rPr>
          <w:rStyle w:val="VerbatimChar"/>
        </w:rPr>
        <w:t>TO=list(polyMax=3)</w:t>
      </w:r>
      <w:r>
        <w:t xml:space="preserve">, where </w:t>
      </w:r>
      <w:r>
        <w:rPr>
          <w:rStyle w:val="VerbatimChar"/>
        </w:rPr>
        <w:t>polyMax</w:t>
      </w:r>
      <w:r>
        <w:t xml:space="preserve"> is the largest values of </w:t>
      </w:r>
      <m:oMath>
        <m:r>
          <w:rPr>
            <w:rFonts w:ascii="Cambria Math" w:hAnsi="Cambria Math"/>
          </w:rPr>
          <m:t>O</m:t>
        </m:r>
      </m:oMath>
      <w:r>
        <w:t xml:space="preserve"> to test. As noted above, </w:t>
      </w:r>
      <w:r>
        <w:rPr>
          <w:rStyle w:val="VerbatimChar"/>
        </w:rPr>
        <w:t>time_power</w:t>
      </w:r>
      <w:r>
        <w:t xml:space="preserve"> is used whe</w:t>
      </w:r>
      <w:r>
        <w:t xml:space="preserve">n the user wants to specify a value for </w:t>
      </w:r>
      <m:oMath>
        <m:r>
          <w:rPr>
            <w:rFonts w:ascii="Cambria Math" w:hAnsi="Cambria Math"/>
          </w:rPr>
          <m:t>O</m:t>
        </m:r>
      </m:oMath>
      <w:r>
        <w:t xml:space="preserve">, and doing so requires setting </w:t>
      </w:r>
      <w:r>
        <w:rPr>
          <w:rStyle w:val="VerbatimChar"/>
        </w:rPr>
        <w:t>TO=list()</w:t>
      </w:r>
      <w:r>
        <w:t xml:space="preserve"> or leaving it out of the </w:t>
      </w:r>
      <w:r>
        <w:rPr>
          <w:rStyle w:val="VerbatimChar"/>
        </w:rPr>
        <w:t>autoSelect</w:t>
      </w:r>
      <w:r>
        <w:t xml:space="preserve"> parameter.</w:t>
      </w:r>
    </w:p>
    <w:p w14:paraId="3F94D32A" w14:textId="77777777" w:rsidR="009E3A56" w:rsidRDefault="003D2242">
      <w:pPr>
        <w:pStyle w:val="BodyText"/>
      </w:pPr>
      <w:r>
        <w:t xml:space="preserve">Here is an example of using the </w:t>
      </w:r>
      <w:r>
        <w:rPr>
          <w:rStyle w:val="VerbatimChar"/>
        </w:rPr>
        <w:t>TO</w:t>
      </w:r>
      <w:r>
        <w:t xml:space="preserve"> parameter of the </w:t>
      </w:r>
      <w:r>
        <w:rPr>
          <w:rStyle w:val="VerbatimChar"/>
        </w:rPr>
        <w:t>autoSelect</w:t>
      </w:r>
      <w:r>
        <w:t xml:space="preserve"> parameter, setting the maximum polynomial order of the time va</w:t>
      </w:r>
      <w:r>
        <w:t xml:space="preserve">riable to 4 without the </w:t>
      </w:r>
      <w:r>
        <w:rPr>
          <w:rStyle w:val="VerbatimChar"/>
        </w:rPr>
        <w:t>AR</w:t>
      </w:r>
      <w:r>
        <w:t xml:space="preserve"> or </w:t>
      </w:r>
      <w:r>
        <w:rPr>
          <w:rStyle w:val="VerbatimChar"/>
        </w:rPr>
        <w:t>DIST</w:t>
      </w:r>
      <w:r>
        <w:t xml:space="preserve"> parameters:</w:t>
      </w:r>
    </w:p>
    <w:p w14:paraId="3F94D32B" w14:textId="77777777" w:rsidR="009E3A56" w:rsidRDefault="003D2242">
      <w:pPr>
        <w:pStyle w:val="SourceCode"/>
      </w:pPr>
      <w:r>
        <w:rPr>
          <w:rStyle w:val="NormalTok"/>
        </w:rPr>
        <w:t>eg_autoSelect_TO &lt;-</w:t>
      </w:r>
      <w:r>
        <w:rPr>
          <w:rStyle w:val="StringTok"/>
        </w:rPr>
        <w:t xml:space="preserve"> </w:t>
      </w:r>
      <w:r>
        <w:rPr>
          <w:rStyle w:val="KeywordTok"/>
        </w:rPr>
        <w:t>PersonAlytic</w:t>
      </w:r>
      <w:r>
        <w:rPr>
          <w:rStyle w:val="NormalTok"/>
        </w:rPr>
        <w:t>(</w:t>
      </w:r>
      <w:r>
        <w:rPr>
          <w:rStyle w:val="DataTypeTok"/>
        </w:rPr>
        <w:t>data=</w:t>
      </w:r>
      <w:r>
        <w:rPr>
          <w:rStyle w:val="NormalTok"/>
        </w:rPr>
        <w:t>OvaryICT,</w:t>
      </w:r>
      <w:r>
        <w:br/>
      </w:r>
      <w:r>
        <w:rPr>
          <w:rStyle w:val="NormalTok"/>
        </w:rPr>
        <w:t xml:space="preserve">                </w:t>
      </w:r>
      <w:r>
        <w:rPr>
          <w:rStyle w:val="DataTypeTok"/>
        </w:rPr>
        <w:t>ids=</w:t>
      </w:r>
      <w:r>
        <w:rPr>
          <w:rStyle w:val="StringTok"/>
        </w:rPr>
        <w:t>"Mare"</w:t>
      </w:r>
      <w:r>
        <w:rPr>
          <w:rStyle w:val="NormalTok"/>
        </w:rPr>
        <w:t>,</w:t>
      </w:r>
      <w:r>
        <w:br/>
      </w:r>
      <w:r>
        <w:rPr>
          <w:rStyle w:val="NormalTok"/>
        </w:rPr>
        <w:t xml:space="preserve">                </w:t>
      </w:r>
      <w:r>
        <w:rPr>
          <w:rStyle w:val="DataTypeTok"/>
        </w:rPr>
        <w:t>dvs=</w:t>
      </w:r>
      <w:r>
        <w:rPr>
          <w:rStyle w:val="StringTok"/>
        </w:rPr>
        <w:t>"follicles"</w:t>
      </w:r>
      <w:r>
        <w:rPr>
          <w:rStyle w:val="NormalTok"/>
        </w:rPr>
        <w:t>,</w:t>
      </w:r>
      <w:r>
        <w:br/>
      </w:r>
      <w:r>
        <w:rPr>
          <w:rStyle w:val="NormalTok"/>
        </w:rPr>
        <w:t xml:space="preserve">                </w:t>
      </w:r>
      <w:r>
        <w:rPr>
          <w:rStyle w:val="DataTypeTok"/>
        </w:rPr>
        <w:t>phase=</w:t>
      </w:r>
      <w:r>
        <w:rPr>
          <w:rStyle w:val="StringTok"/>
        </w:rPr>
        <w:t>"Phase"</w:t>
      </w:r>
      <w:r>
        <w:rPr>
          <w:rStyle w:val="NormalTok"/>
        </w:rPr>
        <w:t>,</w:t>
      </w:r>
      <w:r>
        <w:br/>
      </w:r>
      <w:r>
        <w:rPr>
          <w:rStyle w:val="NormalTok"/>
        </w:rPr>
        <w:t xml:space="preserve">                </w:t>
      </w:r>
      <w:r>
        <w:rPr>
          <w:rStyle w:val="DataTypeTok"/>
        </w:rPr>
        <w:t>time=</w:t>
      </w:r>
      <w:r>
        <w:rPr>
          <w:rStyle w:val="StringTok"/>
        </w:rPr>
        <w:t>"Time"</w:t>
      </w:r>
      <w:r>
        <w:rPr>
          <w:rStyle w:val="NormalTok"/>
        </w:rPr>
        <w:t>,</w:t>
      </w:r>
      <w:r>
        <w:br/>
      </w:r>
      <w:r>
        <w:rPr>
          <w:rStyle w:val="NormalTok"/>
        </w:rPr>
        <w:t xml:space="preserve">                </w:t>
      </w:r>
      <w:r>
        <w:rPr>
          <w:rStyle w:val="DataTypeTok"/>
        </w:rPr>
        <w:t>method=</w:t>
      </w:r>
      <w:r>
        <w:rPr>
          <w:rStyle w:val="StringTok"/>
        </w:rPr>
        <w:t>"ML"</w:t>
      </w:r>
      <w:r>
        <w:rPr>
          <w:rStyle w:val="NormalTok"/>
        </w:rPr>
        <w:t>,</w:t>
      </w:r>
      <w:r>
        <w:br/>
      </w:r>
      <w:r>
        <w:rPr>
          <w:rStyle w:val="NormalTok"/>
        </w:rPr>
        <w:t xml:space="preserve">                </w:t>
      </w:r>
      <w:r>
        <w:rPr>
          <w:rStyle w:val="DataTypeTok"/>
        </w:rPr>
        <w:t>package=</w:t>
      </w:r>
      <w:r>
        <w:rPr>
          <w:rStyle w:val="StringTok"/>
        </w:rPr>
        <w:t>"gamlss"</w:t>
      </w:r>
      <w:r>
        <w:rPr>
          <w:rStyle w:val="NormalTok"/>
        </w:rPr>
        <w:t>,</w:t>
      </w:r>
      <w:r>
        <w:br/>
      </w:r>
      <w:r>
        <w:rPr>
          <w:rStyle w:val="NormalTok"/>
        </w:rPr>
        <w:t xml:space="preserve">                </w:t>
      </w:r>
      <w:r>
        <w:rPr>
          <w:rStyle w:val="DataTypeTok"/>
        </w:rPr>
        <w:t>autoSelect =</w:t>
      </w:r>
      <w:r>
        <w:rPr>
          <w:rStyle w:val="NormalTok"/>
        </w:rPr>
        <w:t xml:space="preserve"> </w:t>
      </w:r>
      <w:r>
        <w:rPr>
          <w:rStyle w:val="KeywordTok"/>
        </w:rPr>
        <w:t>list</w:t>
      </w:r>
      <w:r>
        <w:rPr>
          <w:rStyle w:val="NormalTok"/>
        </w:rPr>
        <w:t>(</w:t>
      </w:r>
      <w:r>
        <w:rPr>
          <w:rStyle w:val="DataTypeTok"/>
        </w:rPr>
        <w:t>TO=</w:t>
      </w:r>
      <w:r>
        <w:rPr>
          <w:rStyle w:val="KeywordTok"/>
        </w:rPr>
        <w:t>list</w:t>
      </w:r>
      <w:r>
        <w:rPr>
          <w:rStyle w:val="NormalTok"/>
        </w:rPr>
        <w:t>(</w:t>
      </w:r>
      <w:r>
        <w:rPr>
          <w:rStyle w:val="DataTypeTok"/>
        </w:rPr>
        <w:t>polyMax=</w:t>
      </w:r>
      <w:r>
        <w:rPr>
          <w:rStyle w:val="DecValTok"/>
        </w:rPr>
        <w:t>4</w:t>
      </w:r>
      <w:r>
        <w:rPr>
          <w:rStyle w:val="NormalTok"/>
        </w:rPr>
        <w:t>)))</w:t>
      </w:r>
    </w:p>
    <w:p w14:paraId="3F94D32C" w14:textId="77777777" w:rsidR="009E3A56" w:rsidRDefault="003D2242">
      <w:pPr>
        <w:pStyle w:val="SourceCode"/>
      </w:pPr>
      <w:r>
        <w:rPr>
          <w:rStyle w:val="VerbatimChar"/>
        </w:rPr>
        <w:t xml:space="preserve">## </w:t>
      </w:r>
      <w:r>
        <w:br/>
      </w:r>
      <w:r>
        <w:rPr>
          <w:rStyle w:val="VerbatimChar"/>
        </w:rPr>
        <w:t xml:space="preserve">## </w:t>
      </w:r>
      <w:r>
        <w:br/>
      </w:r>
      <w:r>
        <w:rPr>
          <w:rStyle w:val="VerbatimChar"/>
        </w:rPr>
        <w:t>## PersonAlytics: Automatic detection of the</w:t>
      </w:r>
      <w:r>
        <w:br/>
      </w:r>
      <w:r>
        <w:rPr>
          <w:rStyle w:val="VerbatimChar"/>
        </w:rPr>
        <w:t>## time/outcome relationship starting...</w:t>
      </w:r>
    </w:p>
    <w:p w14:paraId="3F94D32D" w14:textId="77777777" w:rsidR="009E3A56" w:rsidRDefault="003D2242">
      <w:pPr>
        <w:pStyle w:val="SourceCode"/>
      </w:pPr>
      <w:r>
        <w:rPr>
          <w:rStyle w:val="VerbatimChar"/>
        </w:rPr>
        <w:t xml:space="preserve">## </w:t>
      </w:r>
      <w:r>
        <w:br/>
      </w:r>
      <w:r>
        <w:rPr>
          <w:rStyle w:val="VerbatimChar"/>
        </w:rPr>
        <w:t>## Automatic detection of the time/outcome</w:t>
      </w:r>
      <w:r>
        <w:br/>
      </w:r>
      <w:r>
        <w:rPr>
          <w:rStyle w:val="VerbatimChar"/>
        </w:rPr>
        <w:t>## relationship took: Time</w:t>
      </w:r>
      <w:r>
        <w:rPr>
          <w:rStyle w:val="VerbatimChar"/>
        </w:rPr>
        <w:t xml:space="preserve"> difference of 35.42201 secs.</w:t>
      </w:r>
      <w:r>
        <w:br/>
      </w:r>
      <w:r>
        <w:rPr>
          <w:rStyle w:val="VerbatimChar"/>
        </w:rPr>
        <w:t xml:space="preserve">## </w:t>
      </w:r>
      <w:r>
        <w:br/>
      </w:r>
      <w:r>
        <w:rPr>
          <w:rStyle w:val="VerbatimChar"/>
        </w:rPr>
        <w:t>## The best polynomial order for time from 1 to 4 was 3</w:t>
      </w:r>
    </w:p>
    <w:p w14:paraId="3F94D32E" w14:textId="77777777" w:rsidR="009E3A56" w:rsidRDefault="003D2242">
      <w:pPr>
        <w:pStyle w:val="FirstParagraph"/>
      </w:pPr>
      <w:r>
        <w:t>The result is that the best polynomial order is 3, which is a cubic growth model.</w:t>
      </w:r>
    </w:p>
    <w:p w14:paraId="3F94D32F" w14:textId="77777777" w:rsidR="009E3A56" w:rsidRDefault="003D2242">
      <w:pPr>
        <w:pStyle w:val="BodyText"/>
      </w:pPr>
      <w:r>
        <w:t>An alternative to using a polynomial order for time is to approximate the trajectory</w:t>
      </w:r>
      <w:r>
        <w:t xml:space="preserve"> shape using a separate linear model within each of the phases. This can be set using the </w:t>
      </w:r>
      <w:r>
        <w:rPr>
          <w:rStyle w:val="VerbatimChar"/>
        </w:rPr>
        <w:t>piecewise</w:t>
      </w:r>
      <w:r>
        <w:t xml:space="preserve"> parameter of the </w:t>
      </w:r>
      <w:r>
        <w:rPr>
          <w:rStyle w:val="VerbatimChar"/>
        </w:rPr>
        <w:t>alignPhase</w:t>
      </w:r>
      <w:r>
        <w:t xml:space="preserve"> parameter as described below.</w:t>
      </w:r>
    </w:p>
    <w:p w14:paraId="3F94D330" w14:textId="77777777" w:rsidR="009E3A56" w:rsidRDefault="003D2242">
      <w:pPr>
        <w:pStyle w:val="Heading2"/>
      </w:pPr>
      <w:bookmarkStart w:id="46" w:name="dependent-variable-distributional-assump"/>
      <w:bookmarkStart w:id="47" w:name="_Toc42167069"/>
      <w:bookmarkEnd w:id="46"/>
      <w:r>
        <w:t xml:space="preserve">Dependent Variable Distributional Assumption </w:t>
      </w:r>
      <w:r>
        <w:rPr>
          <w:rStyle w:val="VerbatimChar"/>
        </w:rPr>
        <w:t>DIST</w:t>
      </w:r>
      <w:bookmarkEnd w:id="47"/>
    </w:p>
    <w:p w14:paraId="3F94D331" w14:textId="77777777" w:rsidR="009E3A56" w:rsidRDefault="003D2242">
      <w:pPr>
        <w:pStyle w:val="FirstParagraph"/>
      </w:pPr>
      <w:r>
        <w:t xml:space="preserve">The </w:t>
      </w:r>
      <w:r>
        <w:rPr>
          <w:rStyle w:val="VerbatimChar"/>
        </w:rPr>
        <w:t>DIST</w:t>
      </w:r>
      <w:r>
        <w:t xml:space="preserve"> parameter autoselect the best fitting d</w:t>
      </w:r>
      <w:r>
        <w:t xml:space="preserve">istribution of the dependent variable using the </w:t>
      </w:r>
      <w:r>
        <w:rPr>
          <w:rStyle w:val="VerbatimChar"/>
        </w:rPr>
        <w:t>fitDist</w:t>
      </w:r>
      <w:r>
        <w:t xml:space="preserve"> function of the </w:t>
      </w:r>
      <w:r>
        <w:rPr>
          <w:rStyle w:val="VerbatimChar"/>
        </w:rPr>
        <w:t>gamlss</w:t>
      </w:r>
      <w:r>
        <w:t xml:space="preserve"> package. To see all of the available options, type</w:t>
      </w:r>
    </w:p>
    <w:p w14:paraId="3F94D332" w14:textId="77777777" w:rsidR="009E3A56" w:rsidRDefault="003D2242">
      <w:pPr>
        <w:pStyle w:val="SourceCode"/>
      </w:pPr>
      <w:r>
        <w:rPr>
          <w:rStyle w:val="NormalTok"/>
        </w:rPr>
        <w:t>?gamlss.family</w:t>
      </w:r>
    </w:p>
    <w:p w14:paraId="3F94D333" w14:textId="77777777" w:rsidR="009E3A56" w:rsidRDefault="003D2242">
      <w:pPr>
        <w:pStyle w:val="FirstParagraph"/>
      </w:pPr>
      <w:r>
        <w:t xml:space="preserve">into the console. The default is </w:t>
      </w:r>
      <w:r>
        <w:rPr>
          <w:rStyle w:val="VerbatimChar"/>
        </w:rPr>
        <w:t>DIST=list()</w:t>
      </w:r>
      <w:r>
        <w:t xml:space="preserve">. To turn off Autoselection of the best fitting dependent variable </w:t>
      </w:r>
      <w:r>
        <w:t xml:space="preserve">distribution, remove </w:t>
      </w:r>
      <w:r>
        <w:rPr>
          <w:rStyle w:val="VerbatimChar"/>
        </w:rPr>
        <w:t>DIST</w:t>
      </w:r>
      <w:r>
        <w:t xml:space="preserve"> from the </w:t>
      </w:r>
      <w:r>
        <w:rPr>
          <w:rStyle w:val="VerbatimChar"/>
        </w:rPr>
        <w:t>autoSelect</w:t>
      </w:r>
      <w:r>
        <w:t xml:space="preserve"> list.</w:t>
      </w:r>
    </w:p>
    <w:p w14:paraId="3F94D334" w14:textId="77777777" w:rsidR="009E3A56" w:rsidRDefault="003D2242">
      <w:pPr>
        <w:pStyle w:val="BodyText"/>
      </w:pPr>
      <w:r>
        <w:t xml:space="preserve">Here is an example of using the </w:t>
      </w:r>
      <w:r>
        <w:rPr>
          <w:rStyle w:val="VerbatimChar"/>
        </w:rPr>
        <w:t>DIST</w:t>
      </w:r>
      <w:r>
        <w:t xml:space="preserve"> parameter of the </w:t>
      </w:r>
      <w:r>
        <w:rPr>
          <w:rStyle w:val="VerbatimChar"/>
        </w:rPr>
        <w:t>autoSelect</w:t>
      </w:r>
      <w:r>
        <w:t xml:space="preserve"> parameter without the </w:t>
      </w:r>
      <w:r>
        <w:rPr>
          <w:rStyle w:val="VerbatimChar"/>
        </w:rPr>
        <w:t>TO</w:t>
      </w:r>
      <w:r>
        <w:t xml:space="preserve"> or </w:t>
      </w:r>
      <w:r>
        <w:rPr>
          <w:rStyle w:val="VerbatimChar"/>
        </w:rPr>
        <w:t>AR</w:t>
      </w:r>
      <w:r>
        <w:t xml:space="preserve"> parameters:</w:t>
      </w:r>
    </w:p>
    <w:p w14:paraId="3F94D335" w14:textId="77777777" w:rsidR="009E3A56" w:rsidRDefault="003D2242">
      <w:pPr>
        <w:pStyle w:val="SourceCode"/>
      </w:pPr>
      <w:r>
        <w:rPr>
          <w:rStyle w:val="NormalTok"/>
        </w:rPr>
        <w:t>eg_autoSelect_DIST &lt;-</w:t>
      </w:r>
      <w:r>
        <w:rPr>
          <w:rStyle w:val="StringTok"/>
        </w:rPr>
        <w:t xml:space="preserve"> </w:t>
      </w:r>
      <w:r>
        <w:rPr>
          <w:rStyle w:val="KeywordTok"/>
        </w:rPr>
        <w:t>PersonAlytic</w:t>
      </w:r>
      <w:r>
        <w:rPr>
          <w:rStyle w:val="NormalTok"/>
        </w:rPr>
        <w:t>(</w:t>
      </w:r>
      <w:r>
        <w:rPr>
          <w:rStyle w:val="DataTypeTok"/>
        </w:rPr>
        <w:t>data=</w:t>
      </w:r>
      <w:r>
        <w:rPr>
          <w:rStyle w:val="NormalTok"/>
        </w:rPr>
        <w:t>OvaryICT,</w:t>
      </w:r>
      <w:r>
        <w:br/>
      </w:r>
      <w:r>
        <w:rPr>
          <w:rStyle w:val="NormalTok"/>
        </w:rPr>
        <w:t xml:space="preserve">                </w:t>
      </w:r>
      <w:r>
        <w:rPr>
          <w:rStyle w:val="DataTypeTok"/>
        </w:rPr>
        <w:t>ids=</w:t>
      </w:r>
      <w:r>
        <w:rPr>
          <w:rStyle w:val="StringTok"/>
        </w:rPr>
        <w:t>"Mare"</w:t>
      </w:r>
      <w:r>
        <w:rPr>
          <w:rStyle w:val="NormalTok"/>
        </w:rPr>
        <w:t>,</w:t>
      </w:r>
      <w:r>
        <w:br/>
      </w:r>
      <w:r>
        <w:rPr>
          <w:rStyle w:val="NormalTok"/>
        </w:rPr>
        <w:t xml:space="preserve">                </w:t>
      </w:r>
      <w:r>
        <w:rPr>
          <w:rStyle w:val="DataTypeTok"/>
        </w:rPr>
        <w:t>dvs=</w:t>
      </w:r>
      <w:r>
        <w:rPr>
          <w:rStyle w:val="StringTok"/>
        </w:rPr>
        <w:t>"follicles"</w:t>
      </w:r>
      <w:r>
        <w:rPr>
          <w:rStyle w:val="NormalTok"/>
        </w:rPr>
        <w:t>,</w:t>
      </w:r>
      <w:r>
        <w:br/>
      </w:r>
      <w:r>
        <w:rPr>
          <w:rStyle w:val="NormalTok"/>
        </w:rPr>
        <w:t xml:space="preserve">                </w:t>
      </w:r>
      <w:r>
        <w:rPr>
          <w:rStyle w:val="DataTypeTok"/>
        </w:rPr>
        <w:t>phase=</w:t>
      </w:r>
      <w:r>
        <w:rPr>
          <w:rStyle w:val="StringTok"/>
        </w:rPr>
        <w:t>"Phase"</w:t>
      </w:r>
      <w:r>
        <w:rPr>
          <w:rStyle w:val="NormalTok"/>
        </w:rPr>
        <w:t>,</w:t>
      </w:r>
      <w:r>
        <w:br/>
      </w:r>
      <w:r>
        <w:rPr>
          <w:rStyle w:val="NormalTok"/>
        </w:rPr>
        <w:t xml:space="preserve">                </w:t>
      </w:r>
      <w:r>
        <w:rPr>
          <w:rStyle w:val="DataTypeTok"/>
        </w:rPr>
        <w:t>time=</w:t>
      </w:r>
      <w:r>
        <w:rPr>
          <w:rStyle w:val="StringTok"/>
        </w:rPr>
        <w:t>"Time"</w:t>
      </w:r>
      <w:r>
        <w:rPr>
          <w:rStyle w:val="NormalTok"/>
        </w:rPr>
        <w:t>,</w:t>
      </w:r>
      <w:r>
        <w:br/>
      </w:r>
      <w:r>
        <w:rPr>
          <w:rStyle w:val="NormalTok"/>
        </w:rPr>
        <w:t xml:space="preserve">                </w:t>
      </w:r>
      <w:r>
        <w:rPr>
          <w:rStyle w:val="DataTypeTok"/>
        </w:rPr>
        <w:t>package=</w:t>
      </w:r>
      <w:r>
        <w:rPr>
          <w:rStyle w:val="StringTok"/>
        </w:rPr>
        <w:t>"gamlss"</w:t>
      </w:r>
      <w:r>
        <w:rPr>
          <w:rStyle w:val="NormalTok"/>
        </w:rPr>
        <w:t>,</w:t>
      </w:r>
      <w:r>
        <w:br/>
      </w:r>
      <w:r>
        <w:rPr>
          <w:rStyle w:val="NormalTok"/>
        </w:rPr>
        <w:t xml:space="preserve">                </w:t>
      </w:r>
      <w:r>
        <w:rPr>
          <w:rStyle w:val="DataTypeTok"/>
        </w:rPr>
        <w:t>autoSelect =</w:t>
      </w:r>
      <w:r>
        <w:rPr>
          <w:rStyle w:val="NormalTok"/>
        </w:rPr>
        <w:t xml:space="preserve"> </w:t>
      </w:r>
      <w:r>
        <w:rPr>
          <w:rStyle w:val="KeywordTok"/>
        </w:rPr>
        <w:t>list</w:t>
      </w:r>
      <w:r>
        <w:rPr>
          <w:rStyle w:val="NormalTok"/>
        </w:rPr>
        <w:t>(</w:t>
      </w:r>
      <w:r>
        <w:rPr>
          <w:rStyle w:val="DataTypeTok"/>
        </w:rPr>
        <w:t>DIST=</w:t>
      </w:r>
      <w:r>
        <w:rPr>
          <w:rStyle w:val="KeywordTok"/>
        </w:rPr>
        <w:t>list</w:t>
      </w:r>
      <w:r>
        <w:rPr>
          <w:rStyle w:val="NormalTok"/>
        </w:rPr>
        <w:t>()))</w:t>
      </w:r>
    </w:p>
    <w:p w14:paraId="3F94D336" w14:textId="77777777" w:rsidR="009E3A56" w:rsidRDefault="003D2242">
      <w:pPr>
        <w:pStyle w:val="SourceCode"/>
      </w:pPr>
      <w:r>
        <w:rPr>
          <w:rStyle w:val="VerbatimChar"/>
        </w:rPr>
        <w:t xml:space="preserve">## </w:t>
      </w:r>
      <w:r>
        <w:br/>
      </w:r>
      <w:r>
        <w:rPr>
          <w:rStyle w:val="VerbatimChar"/>
        </w:rPr>
        <w:t xml:space="preserve">## The variable follicles has the following characteristics: </w:t>
      </w:r>
      <w:r>
        <w:br/>
      </w:r>
      <w:r>
        <w:rPr>
          <w:rStyle w:val="VerbatimChar"/>
        </w:rPr>
        <w:t xml:space="preserve">## Integer     </w:t>
      </w:r>
      <w:r>
        <w:rPr>
          <w:rStyle w:val="VerbatimChar"/>
        </w:rPr>
        <w:t xml:space="preserve">:  TRUE </w:t>
      </w:r>
      <w:r>
        <w:br/>
      </w:r>
      <w:r>
        <w:rPr>
          <w:rStyle w:val="VerbatimChar"/>
        </w:rPr>
        <w:t xml:space="preserve">## Binary      :  FALSE </w:t>
      </w:r>
      <w:r>
        <w:br/>
      </w:r>
      <w:r>
        <w:rPr>
          <w:rStyle w:val="VerbatimChar"/>
        </w:rPr>
        <w:t xml:space="preserve">## Proportion  :  FALSE </w:t>
      </w:r>
      <w:r>
        <w:br/>
      </w:r>
      <w:r>
        <w:rPr>
          <w:rStyle w:val="VerbatimChar"/>
        </w:rPr>
        <w:t xml:space="preserve">## Positive    :  TRUE </w:t>
      </w:r>
      <w:r>
        <w:br/>
      </w:r>
      <w:r>
        <w:rPr>
          <w:rStyle w:val="VerbatimChar"/>
        </w:rPr>
        <w:t xml:space="preserve">## Multinomial :  FALSE  (integer with &gt;2 &amp; &lt;= 5 categories) </w:t>
      </w:r>
      <w:r>
        <w:br/>
      </w:r>
      <w:r>
        <w:rPr>
          <w:rStyle w:val="VerbatimChar"/>
        </w:rPr>
        <w:t xml:space="preserve">## Count       :  TRUE  (positive integer) </w:t>
      </w:r>
      <w:r>
        <w:br/>
      </w:r>
      <w:r>
        <w:rPr>
          <w:rStyle w:val="VerbatimChar"/>
        </w:rPr>
        <w:t xml:space="preserve">## Continuous  :  FALSE  (non-integer) </w:t>
      </w:r>
      <w:r>
        <w:br/>
      </w:r>
      <w:r>
        <w:rPr>
          <w:rStyle w:val="VerbatimChar"/>
        </w:rPr>
        <w:t xml:space="preserve">## </w:t>
      </w:r>
      <w:r>
        <w:br/>
      </w:r>
      <w:r>
        <w:rPr>
          <w:rStyle w:val="VerbatimChar"/>
        </w:rPr>
        <w:t>## Error in solve.defau</w:t>
      </w:r>
      <w:r>
        <w:rPr>
          <w:rStyle w:val="VerbatimChar"/>
        </w:rPr>
        <w:t xml:space="preserve">lt(oout$hessian) : </w:t>
      </w:r>
      <w:r>
        <w:br/>
      </w:r>
      <w:r>
        <w:rPr>
          <w:rStyle w:val="VerbatimChar"/>
        </w:rPr>
        <w:t>##   Lapack routine dgesv: system is exactly singular: U[4,4] = 0</w:t>
      </w:r>
      <w:r>
        <w:br/>
      </w:r>
      <w:r>
        <w:rPr>
          <w:rStyle w:val="VerbatimChar"/>
        </w:rPr>
        <w:t xml:space="preserve">## Error in solve.default(oout$hessian) : </w:t>
      </w:r>
      <w:r>
        <w:br/>
      </w:r>
      <w:r>
        <w:rPr>
          <w:rStyle w:val="VerbatimChar"/>
        </w:rPr>
        <w:t>##   Lapack routine dgesv: system is exactly singular: U[3,3] = 0</w:t>
      </w:r>
      <w:r>
        <w:br/>
      </w:r>
      <w:r>
        <w:rPr>
          <w:rStyle w:val="VerbatimChar"/>
        </w:rPr>
        <w:t xml:space="preserve">## Error in solve.default(oout$hessian) : </w:t>
      </w:r>
      <w:r>
        <w:br/>
      </w:r>
      <w:r>
        <w:rPr>
          <w:rStyle w:val="VerbatimChar"/>
        </w:rPr>
        <w:t>##   Lapack routin</w:t>
      </w:r>
      <w:r>
        <w:rPr>
          <w:rStyle w:val="VerbatimChar"/>
        </w:rPr>
        <w:t>e dgesv: system is exactly singular: U[4,4] = 0</w:t>
      </w:r>
      <w:r>
        <w:br/>
      </w:r>
      <w:r>
        <w:rPr>
          <w:rStyle w:val="VerbatimChar"/>
        </w:rPr>
        <w:t xml:space="preserve">## Error in solve.default(oout$hessian) : </w:t>
      </w:r>
      <w:r>
        <w:br/>
      </w:r>
      <w:r>
        <w:rPr>
          <w:rStyle w:val="VerbatimChar"/>
        </w:rPr>
        <w:t>##   Lapack routine dgesv: system is exactly singular: U[4,4] = 0</w:t>
      </w:r>
      <w:r>
        <w:br/>
      </w:r>
      <w:r>
        <w:rPr>
          <w:rStyle w:val="VerbatimChar"/>
        </w:rPr>
        <w:t xml:space="preserve">## </w:t>
      </w:r>
      <w:r>
        <w:br/>
      </w:r>
      <w:r>
        <w:rPr>
          <w:rStyle w:val="VerbatimChar"/>
        </w:rPr>
        <w:t xml:space="preserve">## Family:  c("WEI2", "Weibull type 2") </w:t>
      </w:r>
      <w:r>
        <w:br/>
      </w:r>
      <w:r>
        <w:rPr>
          <w:rStyle w:val="VerbatimChar"/>
        </w:rPr>
        <w:t xml:space="preserve">## Fitting method: "nlminb" </w:t>
      </w:r>
      <w:r>
        <w:br/>
      </w:r>
      <w:r>
        <w:rPr>
          <w:rStyle w:val="VerbatimChar"/>
        </w:rPr>
        <w:t xml:space="preserve">## </w:t>
      </w:r>
      <w:r>
        <w:br/>
      </w:r>
      <w:r>
        <w:rPr>
          <w:rStyle w:val="VerbatimChar"/>
        </w:rPr>
        <w:t xml:space="preserve">## Call:  gamlssML(formula = y, family = DIST[i], data = sys.parent()) </w:t>
      </w:r>
      <w:r>
        <w:br/>
      </w:r>
      <w:r>
        <w:rPr>
          <w:rStyle w:val="VerbatimChar"/>
        </w:rPr>
        <w:t xml:space="preserve">## </w:t>
      </w:r>
      <w:r>
        <w:br/>
      </w:r>
      <w:r>
        <w:rPr>
          <w:rStyle w:val="VerbatimChar"/>
        </w:rPr>
        <w:t>## Mu Coefficients:</w:t>
      </w:r>
      <w:r>
        <w:br/>
      </w:r>
      <w:r>
        <w:rPr>
          <w:rStyle w:val="VerbatimChar"/>
        </w:rPr>
        <w:t>## [1]  -6.686</w:t>
      </w:r>
      <w:r>
        <w:br/>
      </w:r>
      <w:r>
        <w:rPr>
          <w:rStyle w:val="VerbatimChar"/>
        </w:rPr>
        <w:t>## Sigma Coefficients:</w:t>
      </w:r>
      <w:r>
        <w:br/>
      </w:r>
      <w:r>
        <w:rPr>
          <w:rStyle w:val="VerbatimChar"/>
        </w:rPr>
        <w:t>## [1]  0.9418</w:t>
      </w:r>
      <w:r>
        <w:br/>
      </w:r>
      <w:r>
        <w:rPr>
          <w:rStyle w:val="VerbatimChar"/>
        </w:rPr>
        <w:t xml:space="preserve">## </w:t>
      </w:r>
      <w:r>
        <w:br/>
      </w:r>
      <w:r>
        <w:rPr>
          <w:rStyle w:val="VerbatimChar"/>
        </w:rPr>
        <w:t xml:space="preserve">##  Degrees of Freedom for the fit: 2 Residual Deg. of Freedom   306 </w:t>
      </w:r>
      <w:r>
        <w:br/>
      </w:r>
      <w:r>
        <w:rPr>
          <w:rStyle w:val="VerbatimChar"/>
        </w:rPr>
        <w:t xml:space="preserve">## Global Deviance:     1856.73 </w:t>
      </w:r>
      <w:r>
        <w:br/>
      </w:r>
      <w:r>
        <w:rPr>
          <w:rStyle w:val="VerbatimChar"/>
        </w:rPr>
        <w:t xml:space="preserve">##             AIC:     1860.73 </w:t>
      </w:r>
      <w:r>
        <w:br/>
      </w:r>
      <w:r>
        <w:rPr>
          <w:rStyle w:val="VerbatimChar"/>
        </w:rPr>
        <w:t>##             SBC:     1868.19</w:t>
      </w:r>
    </w:p>
    <w:p w14:paraId="3F94D337" w14:textId="77777777" w:rsidR="009E3A56" w:rsidRDefault="003D2242">
      <w:pPr>
        <w:pStyle w:val="SourceCode"/>
      </w:pPr>
      <w:r>
        <w:rPr>
          <w:rStyle w:val="VerbatimChar"/>
        </w:rPr>
        <w:t xml:space="preserve">## </w:t>
      </w:r>
      <w:r>
        <w:br/>
      </w:r>
      <w:r>
        <w:rPr>
          <w:rStyle w:val="VerbatimChar"/>
        </w:rPr>
        <w:t>## To explore this distribution install `gamlss.demo` and type</w:t>
      </w:r>
      <w:r>
        <w:br/>
      </w:r>
      <w:r>
        <w:rPr>
          <w:rStyle w:val="VerbatimChar"/>
        </w:rPr>
        <w:t xml:space="preserve">## </w:t>
      </w:r>
      <w:r>
        <w:br/>
      </w:r>
      <w:r>
        <w:rPr>
          <w:rStyle w:val="VerbatimChar"/>
        </w:rPr>
        <w:t>## dev.new()</w:t>
      </w:r>
      <w:r>
        <w:br/>
      </w:r>
      <w:r>
        <w:rPr>
          <w:rStyle w:val="VerbatimChar"/>
        </w:rPr>
        <w:t>## gamlss.demo::demoDist()</w:t>
      </w:r>
      <w:r>
        <w:br/>
      </w:r>
      <w:r>
        <w:rPr>
          <w:rStyle w:val="VerbatimChar"/>
        </w:rPr>
        <w:t xml:space="preserve">## </w:t>
      </w:r>
      <w:r>
        <w:br/>
      </w:r>
      <w:r>
        <w:rPr>
          <w:rStyle w:val="VerbatimChar"/>
        </w:rPr>
        <w:t>## into the console, find your distribution, and use the</w:t>
      </w:r>
      <w:r>
        <w:br/>
      </w:r>
      <w:r>
        <w:rPr>
          <w:rStyle w:val="VerbatimChar"/>
        </w:rPr>
        <w:t>## slider bars to s</w:t>
      </w:r>
      <w:r>
        <w:rPr>
          <w:rStyle w:val="VerbatimChar"/>
        </w:rPr>
        <w:t>elect the parameters printed above</w:t>
      </w:r>
      <w:r>
        <w:br/>
      </w:r>
      <w:r>
        <w:rPr>
          <w:rStyle w:val="VerbatimChar"/>
        </w:rPr>
        <w:t>## (mu, sigma, nu, and tau).</w:t>
      </w:r>
    </w:p>
    <w:p w14:paraId="3F94D338" w14:textId="77777777" w:rsidR="009E3A56" w:rsidRDefault="003D2242">
      <w:pPr>
        <w:pStyle w:val="SourceCode"/>
      </w:pPr>
      <w:r>
        <w:rPr>
          <w:rStyle w:val="VerbatimChar"/>
        </w:rPr>
        <w:t xml:space="preserve">## </w:t>
      </w:r>
      <w:r>
        <w:br/>
      </w:r>
      <w:r>
        <w:rPr>
          <w:rStyle w:val="VerbatimChar"/>
        </w:rPr>
        <w:t>## Descriptive statistics by phase:</w:t>
      </w:r>
      <w:r>
        <w:br/>
      </w:r>
      <w:r>
        <w:rPr>
          <w:rStyle w:val="VerbatimChar"/>
        </w:rPr>
        <w:t>##          mean median   sd skewness kurtosis</w:t>
      </w:r>
      <w:r>
        <w:br/>
      </w:r>
      <w:r>
        <w:rPr>
          <w:rStyle w:val="VerbatimChar"/>
        </w:rPr>
        <w:t>## 0       10.52     10 4.07     0.23     2.92</w:t>
      </w:r>
      <w:r>
        <w:br/>
      </w:r>
      <w:r>
        <w:rPr>
          <w:rStyle w:val="VerbatimChar"/>
        </w:rPr>
        <w:t>## 1       13.65     13 5.47     0.12     2.00</w:t>
      </w:r>
      <w:r>
        <w:br/>
      </w:r>
      <w:r>
        <w:rPr>
          <w:rStyle w:val="VerbatimChar"/>
        </w:rPr>
        <w:t xml:space="preserve">## OverAll </w:t>
      </w:r>
      <w:r>
        <w:rPr>
          <w:rStyle w:val="VerbatimChar"/>
        </w:rPr>
        <w:t>12.04     12 5.04     0.38     2.54</w:t>
      </w:r>
    </w:p>
    <w:p w14:paraId="3F94D339" w14:textId="77777777" w:rsidR="009E3A56" w:rsidRDefault="003D2242">
      <w:pPr>
        <w:pStyle w:val="FirstParagraph"/>
      </w:pPr>
      <w:r>
        <w:t>The output above is printed to the console, and users should focus on the following parts:</w:t>
      </w:r>
    </w:p>
    <w:p w14:paraId="3F94D33A" w14:textId="77777777" w:rsidR="009E3A56" w:rsidRDefault="003D2242">
      <w:pPr>
        <w:numPr>
          <w:ilvl w:val="0"/>
          <w:numId w:val="15"/>
        </w:numPr>
      </w:pPr>
      <w:r>
        <w:t>The first section titled “</w:t>
      </w:r>
      <w:r>
        <w:t>The variable follicles has the following characteristics” describes the variable. If any of these appear incorrect, check your data.</w:t>
      </w:r>
    </w:p>
    <w:p w14:paraId="3F94D33B" w14:textId="77777777" w:rsidR="009E3A56" w:rsidRDefault="003D2242">
      <w:pPr>
        <w:numPr>
          <w:ilvl w:val="0"/>
          <w:numId w:val="15"/>
        </w:numPr>
      </w:pPr>
      <w:r>
        <w:t>The next section may contain errors. This occur when distributions are fit to the dependent variable but do not converge. T</w:t>
      </w:r>
      <w:r>
        <w:t>hese distributions will be removed from consideration.</w:t>
      </w:r>
    </w:p>
    <w:p w14:paraId="3F94D33C" w14:textId="77777777" w:rsidR="009E3A56" w:rsidRDefault="003D2242">
      <w:pPr>
        <w:numPr>
          <w:ilvl w:val="0"/>
          <w:numId w:val="15"/>
        </w:numPr>
      </w:pPr>
      <w:r>
        <w:t xml:space="preserve">The section starting with “Family:” returns the best fitting distribution. In this example, the best fitting distribution is the “Weibull type 2” distribution. The resulting object </w:t>
      </w:r>
      <w:r>
        <w:rPr>
          <w:rStyle w:val="VerbatimChar"/>
        </w:rPr>
        <w:t>eg_autoSelect_DIST</w:t>
      </w:r>
      <w:r>
        <w:t xml:space="preserve"> i</w:t>
      </w:r>
      <w:r>
        <w:t xml:space="preserve">s a </w:t>
      </w:r>
      <w:r>
        <w:rPr>
          <w:rStyle w:val="VerbatimChar"/>
        </w:rPr>
        <w:t>gamlss</w:t>
      </w:r>
      <w:r>
        <w:t xml:space="preserve"> object fit using the Weibull type 2 distribution. The remaining output gives parameter estimates and descriptive statistics for the best fitting distribution.</w:t>
      </w:r>
    </w:p>
    <w:p w14:paraId="3F94D33D" w14:textId="77777777" w:rsidR="009E3A56" w:rsidRDefault="003D2242">
      <w:pPr>
        <w:pStyle w:val="Heading1"/>
      </w:pPr>
      <w:bookmarkStart w:id="48" w:name="other-optional-personalytic-parameters"/>
      <w:bookmarkStart w:id="49" w:name="_Toc42167070"/>
      <w:bookmarkEnd w:id="48"/>
      <w:r>
        <w:t xml:space="preserve">Other Optional </w:t>
      </w:r>
      <w:r>
        <w:rPr>
          <w:rStyle w:val="VerbatimChar"/>
        </w:rPr>
        <w:t>PersonAlytic()</w:t>
      </w:r>
      <w:r>
        <w:t xml:space="preserve"> Parameters</w:t>
      </w:r>
      <w:bookmarkEnd w:id="49"/>
    </w:p>
    <w:p w14:paraId="3F94D33E" w14:textId="77777777" w:rsidR="009E3A56" w:rsidRDefault="003D2242">
      <w:pPr>
        <w:pStyle w:val="Heading2"/>
      </w:pPr>
      <w:bookmarkStart w:id="50" w:name="subgroup-analysis"/>
      <w:bookmarkStart w:id="51" w:name="_Toc42167071"/>
      <w:bookmarkEnd w:id="50"/>
      <w:r>
        <w:t>Subgroup Analysis</w:t>
      </w:r>
      <w:bookmarkEnd w:id="51"/>
    </w:p>
    <w:p w14:paraId="3F94D33F" w14:textId="77777777" w:rsidR="009E3A56" w:rsidRDefault="003D2242">
      <w:pPr>
        <w:pStyle w:val="FirstParagraph"/>
      </w:pPr>
      <w:r>
        <w:t xml:space="preserve">The </w:t>
      </w:r>
      <w:r>
        <w:rPr>
          <w:rStyle w:val="VerbatimChar"/>
        </w:rPr>
        <w:t>subgroup</w:t>
      </w:r>
      <w:r>
        <w:t xml:space="preserve"> parameter can </w:t>
      </w:r>
      <w:r>
        <w:t>be used to fit the model to a subset of the data. A logical (</w:t>
      </w:r>
      <w:r>
        <w:rPr>
          <w:rStyle w:val="VerbatimChar"/>
        </w:rPr>
        <w:t>TRUE</w:t>
      </w:r>
      <w:r>
        <w:t>/</w:t>
      </w:r>
      <w:r>
        <w:rPr>
          <w:rStyle w:val="VerbatimChar"/>
        </w:rPr>
        <w:t>FALSE</w:t>
      </w:r>
      <w:r>
        <w:t>) or binary (0/1) vector can be used to specify which cases to use.</w:t>
      </w:r>
    </w:p>
    <w:p w14:paraId="3F94D340" w14:textId="77777777" w:rsidR="009E3A56" w:rsidRDefault="003D2242">
      <w:pPr>
        <w:pStyle w:val="BodyText"/>
      </w:pPr>
      <w:r>
        <w:t xml:space="preserve">Here is an example restricting the analysis to the first 5 mares in the </w:t>
      </w:r>
      <w:r>
        <w:rPr>
          <w:rStyle w:val="VerbatimChar"/>
        </w:rPr>
        <w:t>OvaryICT</w:t>
      </w:r>
      <w:r>
        <w:t xml:space="preserve"> data set. The code </w:t>
      </w:r>
      <w:r>
        <w:rPr>
          <w:rStyle w:val="VerbatimChar"/>
        </w:rPr>
        <w:t>OvaryICT$Mare&lt;6</w:t>
      </w:r>
      <w:r>
        <w:t xml:space="preserve"> c</w:t>
      </w:r>
      <w:r>
        <w:t>reates a logical vector which is true if the mare id is less than 6:</w:t>
      </w:r>
    </w:p>
    <w:p w14:paraId="3F94D341" w14:textId="77777777" w:rsidR="009E3A56" w:rsidRDefault="003D2242">
      <w:pPr>
        <w:pStyle w:val="SourceCode"/>
      </w:pPr>
      <w:r>
        <w:rPr>
          <w:rStyle w:val="NormalTok"/>
        </w:rPr>
        <w:t>eg_subgroup &lt;-</w:t>
      </w:r>
      <w:r>
        <w:rPr>
          <w:rStyle w:val="StringTok"/>
        </w:rPr>
        <w:t xml:space="preserve"> </w:t>
      </w:r>
      <w:r>
        <w:rPr>
          <w:rStyle w:val="KeywordTok"/>
        </w:rPr>
        <w:t>PersonAlytic</w:t>
      </w:r>
      <w:r>
        <w:rPr>
          <w:rStyle w:val="NormalTok"/>
        </w:rPr>
        <w:t>(</w:t>
      </w:r>
      <w:r>
        <w:rPr>
          <w:rStyle w:val="DataTypeTok"/>
        </w:rPr>
        <w:t>data=</w:t>
      </w:r>
      <w:r>
        <w:rPr>
          <w:rStyle w:val="NormalTok"/>
        </w:rPr>
        <w:t>OvaryICT,</w:t>
      </w:r>
      <w:r>
        <w:br/>
      </w:r>
      <w:r>
        <w:rPr>
          <w:rStyle w:val="NormalTok"/>
        </w:rPr>
        <w:t xml:space="preserve">                </w:t>
      </w:r>
      <w:r>
        <w:rPr>
          <w:rStyle w:val="DataTypeTok"/>
        </w:rPr>
        <w:t>ids=</w:t>
      </w:r>
      <w:r>
        <w:rPr>
          <w:rStyle w:val="StringTok"/>
        </w:rPr>
        <w:t>"Mare"</w:t>
      </w:r>
      <w:r>
        <w:rPr>
          <w:rStyle w:val="NormalTok"/>
        </w:rPr>
        <w:t>,</w:t>
      </w:r>
      <w:r>
        <w:br/>
      </w:r>
      <w:r>
        <w:rPr>
          <w:rStyle w:val="NormalTok"/>
        </w:rPr>
        <w:t xml:space="preserve">                </w:t>
      </w:r>
      <w:r>
        <w:rPr>
          <w:rStyle w:val="DataTypeTok"/>
        </w:rPr>
        <w:t>dvs=</w:t>
      </w:r>
      <w:r>
        <w:rPr>
          <w:rStyle w:val="StringTok"/>
        </w:rPr>
        <w:t>"follicles"</w:t>
      </w:r>
      <w:r>
        <w:rPr>
          <w:rStyle w:val="NormalTok"/>
        </w:rPr>
        <w:t>,</w:t>
      </w:r>
      <w:r>
        <w:br/>
      </w:r>
      <w:r>
        <w:rPr>
          <w:rStyle w:val="NormalTok"/>
        </w:rPr>
        <w:t xml:space="preserve">                </w:t>
      </w:r>
      <w:r>
        <w:rPr>
          <w:rStyle w:val="DataTypeTok"/>
        </w:rPr>
        <w:t>phase=</w:t>
      </w:r>
      <w:r>
        <w:rPr>
          <w:rStyle w:val="StringTok"/>
        </w:rPr>
        <w:t>"Phase"</w:t>
      </w:r>
      <w:r>
        <w:rPr>
          <w:rStyle w:val="NormalTok"/>
        </w:rPr>
        <w:t>,</w:t>
      </w:r>
      <w:r>
        <w:br/>
      </w:r>
      <w:r>
        <w:rPr>
          <w:rStyle w:val="NormalTok"/>
        </w:rPr>
        <w:t xml:space="preserve">                </w:t>
      </w:r>
      <w:r>
        <w:rPr>
          <w:rStyle w:val="DataTypeTok"/>
        </w:rPr>
        <w:t>time=</w:t>
      </w:r>
      <w:r>
        <w:rPr>
          <w:rStyle w:val="StringTok"/>
        </w:rPr>
        <w:t>"Time"</w:t>
      </w:r>
      <w:r>
        <w:rPr>
          <w:rStyle w:val="NormalTok"/>
        </w:rPr>
        <w:t>,</w:t>
      </w:r>
      <w:r>
        <w:br/>
      </w:r>
      <w:r>
        <w:rPr>
          <w:rStyle w:val="NormalTok"/>
        </w:rPr>
        <w:t xml:space="preserve">                </w:t>
      </w:r>
      <w:r>
        <w:rPr>
          <w:rStyle w:val="DataTypeTok"/>
        </w:rPr>
        <w:t>subgroup=</w:t>
      </w:r>
      <w:r>
        <w:rPr>
          <w:rStyle w:val="NormalTok"/>
        </w:rPr>
        <w:t>OvaryICT</w:t>
      </w:r>
      <w:r>
        <w:rPr>
          <w:rStyle w:val="OperatorTok"/>
        </w:rPr>
        <w:t>$</w:t>
      </w:r>
      <w:r>
        <w:rPr>
          <w:rStyle w:val="NormalTok"/>
        </w:rPr>
        <w:t>Mare</w:t>
      </w:r>
      <w:r>
        <w:rPr>
          <w:rStyle w:val="OperatorTok"/>
        </w:rPr>
        <w:t>&lt;</w:t>
      </w:r>
      <w:r>
        <w:rPr>
          <w:rStyle w:val="DecValTok"/>
        </w:rPr>
        <w:t>6</w:t>
      </w:r>
      <w:r>
        <w:rPr>
          <w:rStyle w:val="NormalTok"/>
        </w:rPr>
        <w:t>,</w:t>
      </w:r>
      <w:r>
        <w:br/>
      </w:r>
      <w:r>
        <w:rPr>
          <w:rStyle w:val="NormalTok"/>
        </w:rPr>
        <w:t xml:space="preserve">                </w:t>
      </w:r>
      <w:r>
        <w:rPr>
          <w:rStyle w:val="DataTypeTok"/>
        </w:rPr>
        <w:t>autoSelect=</w:t>
      </w:r>
      <w:r>
        <w:rPr>
          <w:rStyle w:val="OtherTok"/>
        </w:rPr>
        <w:t>NULL</w:t>
      </w:r>
      <w:r>
        <w:rPr>
          <w:rStyle w:val="NormalTok"/>
        </w:rPr>
        <w:t>)</w:t>
      </w:r>
    </w:p>
    <w:p w14:paraId="3F94D342" w14:textId="77777777" w:rsidR="009E3A56" w:rsidRDefault="003D2242">
      <w:pPr>
        <w:pStyle w:val="Heading2"/>
      </w:pPr>
      <w:bookmarkStart w:id="52" w:name="variable-standardization"/>
      <w:bookmarkStart w:id="53" w:name="_Toc42167072"/>
      <w:bookmarkEnd w:id="52"/>
      <w:r>
        <w:t>Variable Standardization</w:t>
      </w:r>
      <w:bookmarkEnd w:id="53"/>
    </w:p>
    <w:p w14:paraId="3F94D343" w14:textId="77777777" w:rsidR="009E3A56" w:rsidRDefault="003D2242">
      <w:pPr>
        <w:pStyle w:val="FirstParagraph"/>
      </w:pPr>
      <w:r>
        <w:t xml:space="preserve">Variable standardization (mean zero and unit variance) is facilitated using the </w:t>
      </w:r>
      <w:r>
        <w:rPr>
          <w:rStyle w:val="VerbatimChar"/>
        </w:rPr>
        <w:t>standardize</w:t>
      </w:r>
      <w:r>
        <w:t xml:space="preserve"> parameter which is a list with three parameters that can be set </w:t>
      </w:r>
      <w:r>
        <w:t xml:space="preserve">to </w:t>
      </w:r>
      <w:r>
        <w:rPr>
          <w:rStyle w:val="VerbatimChar"/>
        </w:rPr>
        <w:t>TRUE</w:t>
      </w:r>
      <w:r>
        <w:t xml:space="preserve"> or </w:t>
      </w:r>
      <w:r>
        <w:rPr>
          <w:rStyle w:val="VerbatimChar"/>
        </w:rPr>
        <w:t>FALSE</w:t>
      </w:r>
      <w:r>
        <w:t xml:space="preserve"> (the default for all three is </w:t>
      </w:r>
      <w:r>
        <w:rPr>
          <w:rStyle w:val="VerbatimChar"/>
        </w:rPr>
        <w:t>FALSE</w:t>
      </w:r>
      <w:r>
        <w:t>):</w:t>
      </w:r>
    </w:p>
    <w:p w14:paraId="3F94D344" w14:textId="77777777" w:rsidR="009E3A56" w:rsidRDefault="003D2242">
      <w:pPr>
        <w:numPr>
          <w:ilvl w:val="0"/>
          <w:numId w:val="16"/>
        </w:numPr>
      </w:pPr>
      <w:r>
        <w:rPr>
          <w:rStyle w:val="VerbatimChar"/>
        </w:rPr>
        <w:t>dv</w:t>
      </w:r>
      <w:r>
        <w:t xml:space="preserve">: if set to </w:t>
      </w:r>
      <w:r>
        <w:rPr>
          <w:rStyle w:val="VerbatimChar"/>
        </w:rPr>
        <w:t>TRUE</w:t>
      </w:r>
      <w:r>
        <w:t xml:space="preserve">, the dependent variable is standardized. If there are multiple dependent variables in </w:t>
      </w:r>
      <w:r>
        <w:rPr>
          <w:rStyle w:val="VerbatimChar"/>
        </w:rPr>
        <w:t>dvs</w:t>
      </w:r>
      <w:r>
        <w:t>, each dependent variable will be standardized.</w:t>
      </w:r>
    </w:p>
    <w:p w14:paraId="3F94D345" w14:textId="77777777" w:rsidR="009E3A56" w:rsidRDefault="003D2242">
      <w:pPr>
        <w:numPr>
          <w:ilvl w:val="0"/>
          <w:numId w:val="16"/>
        </w:numPr>
      </w:pPr>
      <w:r>
        <w:rPr>
          <w:rStyle w:val="VerbatimChar"/>
        </w:rPr>
        <w:t>ivs</w:t>
      </w:r>
      <w:r>
        <w:t xml:space="preserve">: if set to </w:t>
      </w:r>
      <w:r>
        <w:rPr>
          <w:rStyle w:val="VerbatimChar"/>
        </w:rPr>
        <w:t>TRUE</w:t>
      </w:r>
      <w:r>
        <w:t>, the the independent vari</w:t>
      </w:r>
      <w:r>
        <w:t xml:space="preserve">ables in </w:t>
      </w:r>
      <w:r>
        <w:rPr>
          <w:rStyle w:val="VerbatimChar"/>
        </w:rPr>
        <w:t>ivs</w:t>
      </w:r>
      <w:r>
        <w:t xml:space="preserve"> and </w:t>
      </w:r>
      <w:r>
        <w:rPr>
          <w:rStyle w:val="VerbatimChar"/>
        </w:rPr>
        <w:t>target_ivs</w:t>
      </w:r>
      <w:r>
        <w:t xml:space="preserve"> are standardized. This is useful for determining which target independent variable has the largest effect size since standardization put their respective effect sizes on the same scale. All continuous variables should be standar</w:t>
      </w:r>
      <w:r>
        <w:t>dized.</w:t>
      </w:r>
    </w:p>
    <w:p w14:paraId="3F94D346" w14:textId="77777777" w:rsidR="009E3A56" w:rsidRDefault="003D2242">
      <w:pPr>
        <w:numPr>
          <w:ilvl w:val="0"/>
          <w:numId w:val="16"/>
        </w:numPr>
      </w:pPr>
      <w:r>
        <w:rPr>
          <w:rStyle w:val="VerbatimChar"/>
        </w:rPr>
        <w:t>byids</w:t>
      </w:r>
      <w:r>
        <w:t xml:space="preserve">: if set to </w:t>
      </w:r>
      <w:r>
        <w:rPr>
          <w:rStyle w:val="VerbatimChar"/>
        </w:rPr>
        <w:t>TRUE</w:t>
      </w:r>
      <w:r>
        <w:t xml:space="preserve">, standardization is done within each individual. This parameter should be set to </w:t>
      </w:r>
      <w:r>
        <w:rPr>
          <w:rStyle w:val="VerbatimChar"/>
        </w:rPr>
        <w:t>TRUE</w:t>
      </w:r>
      <w:r>
        <w:t xml:space="preserve"> if </w:t>
      </w:r>
      <w:r>
        <w:rPr>
          <w:rStyle w:val="VerbatimChar"/>
        </w:rPr>
        <w:t>individual_mods=TRUE</w:t>
      </w:r>
      <w:r>
        <w:t xml:space="preserve"> (</w:t>
      </w:r>
      <w:r>
        <w:rPr>
          <w:rStyle w:val="VerbatimChar"/>
        </w:rPr>
        <w:t>individual_mods</w:t>
      </w:r>
      <w:r>
        <w:t xml:space="preserve"> parameter is discussed in the section on high throughput options).</w:t>
      </w:r>
    </w:p>
    <w:p w14:paraId="3F94D347" w14:textId="77777777" w:rsidR="009E3A56" w:rsidRDefault="003D2242">
      <w:pPr>
        <w:pStyle w:val="FirstParagraph"/>
      </w:pPr>
      <w:r>
        <w:t>Here is an example where the targ</w:t>
      </w:r>
      <w:r>
        <w:t>et independent variables are standardized:</w:t>
      </w:r>
    </w:p>
    <w:p w14:paraId="3F94D348" w14:textId="77777777" w:rsidR="009E3A56" w:rsidRDefault="003D2242">
      <w:pPr>
        <w:pStyle w:val="SourceCode"/>
      </w:pPr>
      <w:r>
        <w:rPr>
          <w:rStyle w:val="NormalTok"/>
        </w:rPr>
        <w:t>eg_standardize &lt;-</w:t>
      </w:r>
      <w:r>
        <w:rPr>
          <w:rStyle w:val="StringTok"/>
        </w:rPr>
        <w:t xml:space="preserve"> </w:t>
      </w:r>
      <w:r>
        <w:rPr>
          <w:rStyle w:val="KeywordTok"/>
        </w:rPr>
        <w:t>PersonAlytic</w:t>
      </w:r>
      <w:r>
        <w:rPr>
          <w:rStyle w:val="NormalTok"/>
        </w:rPr>
        <w:t>(</w:t>
      </w:r>
      <w:r>
        <w:rPr>
          <w:rStyle w:val="DataTypeTok"/>
        </w:rPr>
        <w:t>data=</w:t>
      </w:r>
      <w:r>
        <w:rPr>
          <w:rStyle w:val="NormalTok"/>
        </w:rPr>
        <w:t>OvaryICT,</w:t>
      </w:r>
      <w:r>
        <w:br/>
      </w:r>
      <w:r>
        <w:rPr>
          <w:rStyle w:val="NormalTok"/>
        </w:rPr>
        <w:t xml:space="preserve">                </w:t>
      </w:r>
      <w:r>
        <w:rPr>
          <w:rStyle w:val="DataTypeTok"/>
        </w:rPr>
        <w:t>ids=</w:t>
      </w:r>
      <w:r>
        <w:rPr>
          <w:rStyle w:val="StringTok"/>
        </w:rPr>
        <w:t>"Mare"</w:t>
      </w:r>
      <w:r>
        <w:rPr>
          <w:rStyle w:val="NormalTok"/>
        </w:rPr>
        <w:t>,</w:t>
      </w:r>
      <w:r>
        <w:br/>
      </w:r>
      <w:r>
        <w:rPr>
          <w:rStyle w:val="NormalTok"/>
        </w:rPr>
        <w:t xml:space="preserve">                </w:t>
      </w:r>
      <w:r>
        <w:rPr>
          <w:rStyle w:val="DataTypeTok"/>
        </w:rPr>
        <w:t>dvs=</w:t>
      </w:r>
      <w:r>
        <w:rPr>
          <w:rStyle w:val="StringTok"/>
        </w:rPr>
        <w:t>"follicles"</w:t>
      </w:r>
      <w:r>
        <w:rPr>
          <w:rStyle w:val="NormalTok"/>
        </w:rPr>
        <w:t>,</w:t>
      </w:r>
      <w:r>
        <w:br/>
      </w:r>
      <w:r>
        <w:rPr>
          <w:rStyle w:val="NormalTok"/>
        </w:rPr>
        <w:t xml:space="preserve">                </w:t>
      </w:r>
      <w:r>
        <w:rPr>
          <w:rStyle w:val="DataTypeTok"/>
        </w:rPr>
        <w:t>phase=</w:t>
      </w:r>
      <w:r>
        <w:rPr>
          <w:rStyle w:val="StringTok"/>
        </w:rPr>
        <w:t>"Phase"</w:t>
      </w:r>
      <w:r>
        <w:rPr>
          <w:rStyle w:val="NormalTok"/>
        </w:rPr>
        <w:t>,</w:t>
      </w:r>
      <w:r>
        <w:br/>
      </w:r>
      <w:r>
        <w:rPr>
          <w:rStyle w:val="NormalTok"/>
        </w:rPr>
        <w:t xml:space="preserve">                </w:t>
      </w:r>
      <w:r>
        <w:rPr>
          <w:rStyle w:val="DataTypeTok"/>
        </w:rPr>
        <w:t>time=</w:t>
      </w:r>
      <w:r>
        <w:rPr>
          <w:rStyle w:val="StringTok"/>
        </w:rPr>
        <w:t>"Time"</w:t>
      </w:r>
      <w:r>
        <w:rPr>
          <w:rStyle w:val="NormalTok"/>
        </w:rPr>
        <w:t>,</w:t>
      </w:r>
      <w:r>
        <w:br/>
      </w:r>
      <w:r>
        <w:rPr>
          <w:rStyle w:val="NormalTok"/>
        </w:rPr>
        <w:t xml:space="preserve">                </w:t>
      </w:r>
      <w:r>
        <w:rPr>
          <w:rStyle w:val="DataTypeTok"/>
        </w:rPr>
        <w:t>target_ivs=</w:t>
      </w:r>
      <w:r>
        <w:rPr>
          <w:rStyle w:val="KeywordTok"/>
        </w:rPr>
        <w:t>list</w:t>
      </w:r>
      <w:r>
        <w:rPr>
          <w:rStyle w:val="NormalTok"/>
        </w:rPr>
        <w:t>(</w:t>
      </w:r>
      <w:r>
        <w:rPr>
          <w:rStyle w:val="StringTok"/>
        </w:rPr>
        <w:t>"Target1"</w:t>
      </w:r>
      <w:r>
        <w:rPr>
          <w:rStyle w:val="NormalTok"/>
        </w:rPr>
        <w:t xml:space="preserve">, </w:t>
      </w:r>
      <w:r>
        <w:rPr>
          <w:rStyle w:val="StringTok"/>
        </w:rPr>
        <w:t>"Target2"</w:t>
      </w:r>
      <w:r>
        <w:rPr>
          <w:rStyle w:val="NormalTok"/>
        </w:rPr>
        <w:t xml:space="preserve">, </w:t>
      </w:r>
      <w:r>
        <w:rPr>
          <w:rStyle w:val="StringTok"/>
        </w:rPr>
        <w:t>"Target3"</w:t>
      </w:r>
      <w:r>
        <w:rPr>
          <w:rStyle w:val="NormalTok"/>
        </w:rPr>
        <w:t>),</w:t>
      </w:r>
      <w:r>
        <w:br/>
      </w:r>
      <w:r>
        <w:rPr>
          <w:rStyle w:val="NormalTok"/>
        </w:rPr>
        <w:t xml:space="preserve">                </w:t>
      </w:r>
      <w:r>
        <w:rPr>
          <w:rStyle w:val="DataTypeTok"/>
        </w:rPr>
        <w:t>standardize=</w:t>
      </w:r>
      <w:r>
        <w:rPr>
          <w:rStyle w:val="KeywordTok"/>
        </w:rPr>
        <w:t>list</w:t>
      </w:r>
      <w:r>
        <w:rPr>
          <w:rStyle w:val="NormalTok"/>
        </w:rPr>
        <w:t>(</w:t>
      </w:r>
      <w:r>
        <w:rPr>
          <w:rStyle w:val="DataTypeTok"/>
        </w:rPr>
        <w:t>dv=</w:t>
      </w:r>
      <w:r>
        <w:rPr>
          <w:rStyle w:val="OtherTok"/>
        </w:rPr>
        <w:t>FALSE</w:t>
      </w:r>
      <w:r>
        <w:rPr>
          <w:rStyle w:val="NormalTok"/>
        </w:rPr>
        <w:t xml:space="preserve">, </w:t>
      </w:r>
      <w:r>
        <w:rPr>
          <w:rStyle w:val="DataTypeTok"/>
        </w:rPr>
        <w:t>ivs=</w:t>
      </w:r>
      <w:r>
        <w:rPr>
          <w:rStyle w:val="OtherTok"/>
        </w:rPr>
        <w:t>TRUE</w:t>
      </w:r>
      <w:r>
        <w:rPr>
          <w:rStyle w:val="NormalTok"/>
        </w:rPr>
        <w:t xml:space="preserve">, </w:t>
      </w:r>
      <w:r>
        <w:rPr>
          <w:rStyle w:val="DataTypeTok"/>
        </w:rPr>
        <w:t>byids=</w:t>
      </w:r>
      <w:r>
        <w:rPr>
          <w:rStyle w:val="OtherTok"/>
        </w:rPr>
        <w:t>FALSE</w:t>
      </w:r>
      <w:r>
        <w:rPr>
          <w:rStyle w:val="NormalTok"/>
        </w:rPr>
        <w:t>),</w:t>
      </w:r>
      <w:r>
        <w:br/>
      </w:r>
      <w:r>
        <w:rPr>
          <w:rStyle w:val="NormalTok"/>
        </w:rPr>
        <w:t xml:space="preserve">                </w:t>
      </w:r>
      <w:r>
        <w:rPr>
          <w:rStyle w:val="DataTypeTok"/>
        </w:rPr>
        <w:t>autoSelect=</w:t>
      </w:r>
      <w:r>
        <w:rPr>
          <w:rStyle w:val="OtherTok"/>
        </w:rPr>
        <w:t>NULL</w:t>
      </w:r>
      <w:r>
        <w:rPr>
          <w:rStyle w:val="NormalTok"/>
        </w:rPr>
        <w:t>)</w:t>
      </w:r>
    </w:p>
    <w:p w14:paraId="3F94D349" w14:textId="77777777" w:rsidR="009E3A56" w:rsidRDefault="003D2242">
      <w:pPr>
        <w:pStyle w:val="SourceCode"/>
      </w:pPr>
      <w:r>
        <w:rPr>
          <w:rStyle w:val="VerbatimChar"/>
        </w:rPr>
        <w:t xml:space="preserve">## </w:t>
      </w:r>
      <w:r>
        <w:br/>
      </w:r>
      <w:r>
        <w:rPr>
          <w:rStyle w:val="VerbatimChar"/>
        </w:rPr>
        <w:t>## PersonAlytics is standardizing the variables in `targe_ivs`.</w:t>
      </w:r>
    </w:p>
    <w:p w14:paraId="3F94D34A" w14:textId="77777777" w:rsidR="009E3A56" w:rsidRDefault="003D2242">
      <w:pPr>
        <w:pStyle w:val="SourceCode"/>
      </w:pPr>
      <w:r>
        <w:rPr>
          <w:rStyle w:val="VerbatimChar"/>
        </w:rPr>
        <w:t xml:space="preserve">## </w:t>
      </w:r>
      <w:r>
        <w:br/>
      </w:r>
      <w:r>
        <w:rPr>
          <w:rStyle w:val="VerbatimChar"/>
        </w:rPr>
        <w:t xml:space="preserve">## </w:t>
      </w:r>
      <w:r>
        <w:br/>
      </w:r>
      <w:r>
        <w:rPr>
          <w:rStyle w:val="VerbatimChar"/>
        </w:rPr>
        <w:t>## Fitting models of the dependent variable `f</w:t>
      </w:r>
      <w:r>
        <w:rPr>
          <w:rStyle w:val="VerbatimChar"/>
        </w:rPr>
        <w:t>ollicles` for 11 cases in `Mare`</w:t>
      </w:r>
      <w:r>
        <w:br/>
      </w:r>
      <w:r>
        <w:rPr>
          <w:rStyle w:val="VerbatimChar"/>
        </w:rPr>
        <w:t>##  and for 3 target independent variables in `target_ivs`.</w:t>
      </w:r>
    </w:p>
    <w:p w14:paraId="3F94D34B" w14:textId="77777777" w:rsidR="009E3A56" w:rsidRDefault="003D2242">
      <w:pPr>
        <w:pStyle w:val="SourceCode"/>
      </w:pPr>
      <w:r>
        <w:rPr>
          <w:rStyle w:val="VerbatimChar"/>
        </w:rPr>
        <w:t xml:space="preserve">## </w:t>
      </w:r>
      <w:r>
        <w:br/>
      </w:r>
      <w:r>
        <w:rPr>
          <w:rStyle w:val="VerbatimChar"/>
        </w:rPr>
        <w:t xml:space="preserve">  |                                                                                    </w:t>
      </w:r>
      <w:r>
        <w:br/>
      </w:r>
      <w:r>
        <w:rPr>
          <w:rStyle w:val="VerbatimChar"/>
        </w:rPr>
        <w:t xml:space="preserve">  |==========================                                          </w:t>
      </w:r>
      <w:r>
        <w:rPr>
          <w:rStyle w:val="VerbatimChar"/>
        </w:rPr>
        <w:t xml:space="preserve">          |  33%</w:t>
      </w:r>
      <w:r>
        <w:br/>
      </w:r>
      <w:r>
        <w:rPr>
          <w:rStyle w:val="VerbatimChar"/>
        </w:rPr>
        <w:t xml:space="preserve">  |                                                                                    </w:t>
      </w:r>
      <w:r>
        <w:br/>
      </w:r>
      <w:r>
        <w:rPr>
          <w:rStyle w:val="VerbatimChar"/>
        </w:rPr>
        <w:t xml:space="preserve">  |====================================================                          |  67%</w:t>
      </w:r>
      <w:r>
        <w:br/>
      </w:r>
      <w:r>
        <w:rPr>
          <w:rStyle w:val="VerbatimChar"/>
        </w:rPr>
        <w:t xml:space="preserve">  |                                                            </w:t>
      </w:r>
      <w:r>
        <w:rPr>
          <w:rStyle w:val="VerbatimChar"/>
        </w:rPr>
        <w:t xml:space="preserve">                        </w:t>
      </w:r>
      <w:r>
        <w:br/>
      </w:r>
      <w:r>
        <w:rPr>
          <w:rStyle w:val="VerbatimChar"/>
        </w:rPr>
        <w:t xml:space="preserve">  |==============================================================================| 100%</w:t>
      </w:r>
    </w:p>
    <w:p w14:paraId="3F94D34C" w14:textId="77777777" w:rsidR="009E3A56" w:rsidRDefault="003D2242">
      <w:pPr>
        <w:pStyle w:val="SourceCode"/>
      </w:pPr>
      <w:r>
        <w:rPr>
          <w:rStyle w:val="VerbatimChar"/>
        </w:rPr>
        <w:t xml:space="preserve">## </w:t>
      </w:r>
      <w:r>
        <w:br/>
      </w:r>
      <w:r>
        <w:rPr>
          <w:rStyle w:val="VerbatimChar"/>
        </w:rPr>
        <w:t xml:space="preserve">## </w:t>
      </w:r>
      <w:r>
        <w:br/>
      </w:r>
      <w:r>
        <w:rPr>
          <w:rStyle w:val="VerbatimChar"/>
        </w:rPr>
        <w:t>## Model fitting for the dependent variable `follicles` took:</w:t>
      </w:r>
      <w:r>
        <w:br/>
      </w:r>
      <w:r>
        <w:rPr>
          <w:rStyle w:val="VerbatimChar"/>
        </w:rPr>
        <w:t>##  Time difference of 4.051973 secs.</w:t>
      </w:r>
    </w:p>
    <w:p w14:paraId="3F94D34D" w14:textId="77777777" w:rsidR="009E3A56" w:rsidRDefault="003D2242">
      <w:pPr>
        <w:pStyle w:val="Heading2"/>
      </w:pPr>
      <w:bookmarkStart w:id="54" w:name="estimation-methods"/>
      <w:bookmarkStart w:id="55" w:name="_Toc42167073"/>
      <w:bookmarkEnd w:id="54"/>
      <w:r>
        <w:t>Estimation Methods</w:t>
      </w:r>
      <w:bookmarkEnd w:id="55"/>
    </w:p>
    <w:p w14:paraId="3F94D34E" w14:textId="77777777" w:rsidR="009E3A56" w:rsidRDefault="003D2242">
      <w:pPr>
        <w:pStyle w:val="FirstParagraph"/>
      </w:pPr>
      <w:r>
        <w:t>A challenge of s</w:t>
      </w:r>
      <w:r>
        <w:t>ingle subject and small sample mixed effect modeling is a lack of statistical power. One result of research in this area recommends that model comparisons be made using maximum likelihood (ML) estimation, while final model results should be estimated using</w:t>
      </w:r>
      <w:r>
        <w:t xml:space="preserve"> restricted maximum likelihood (REML). The Autoselection parameters detailed below use ML model comparisons by default, and final results reported in the output are estimated using REML by default. This cannot be changed, but for a single model without Aut</w:t>
      </w:r>
      <w:r>
        <w:t xml:space="preserve">oselection, the </w:t>
      </w:r>
      <w:r>
        <w:rPr>
          <w:rStyle w:val="VerbatimChar"/>
        </w:rPr>
        <w:t>method</w:t>
      </w:r>
      <w:r>
        <w:t xml:space="preserve"> parameter can be used to select ML instead of REML:</w:t>
      </w:r>
    </w:p>
    <w:p w14:paraId="3F94D34F" w14:textId="77777777" w:rsidR="009E3A56" w:rsidRDefault="003D2242">
      <w:pPr>
        <w:pStyle w:val="SourceCode"/>
      </w:pPr>
      <w:r>
        <w:rPr>
          <w:rStyle w:val="NormalTok"/>
        </w:rPr>
        <w:t>eg_method &lt;-</w:t>
      </w:r>
      <w:r>
        <w:rPr>
          <w:rStyle w:val="StringTok"/>
        </w:rPr>
        <w:t xml:space="preserve"> </w:t>
      </w:r>
      <w:r>
        <w:rPr>
          <w:rStyle w:val="KeywordTok"/>
        </w:rPr>
        <w:t>PersonAlytic</w:t>
      </w:r>
      <w:r>
        <w:rPr>
          <w:rStyle w:val="NormalTok"/>
        </w:rPr>
        <w:t>(</w:t>
      </w:r>
      <w:r>
        <w:rPr>
          <w:rStyle w:val="DataTypeTok"/>
        </w:rPr>
        <w:t>data=</w:t>
      </w:r>
      <w:r>
        <w:rPr>
          <w:rStyle w:val="NormalTok"/>
        </w:rPr>
        <w:t>OvaryICT,</w:t>
      </w:r>
      <w:r>
        <w:br/>
      </w:r>
      <w:r>
        <w:rPr>
          <w:rStyle w:val="NormalTok"/>
        </w:rPr>
        <w:t xml:space="preserve">                </w:t>
      </w:r>
      <w:r>
        <w:rPr>
          <w:rStyle w:val="DataTypeTok"/>
        </w:rPr>
        <w:t>ids=</w:t>
      </w:r>
      <w:r>
        <w:rPr>
          <w:rStyle w:val="StringTok"/>
        </w:rPr>
        <w:t>"Mare"</w:t>
      </w:r>
      <w:r>
        <w:rPr>
          <w:rStyle w:val="NormalTok"/>
        </w:rPr>
        <w:t>,</w:t>
      </w:r>
      <w:r>
        <w:br/>
      </w:r>
      <w:r>
        <w:rPr>
          <w:rStyle w:val="NormalTok"/>
        </w:rPr>
        <w:t xml:space="preserve">                </w:t>
      </w:r>
      <w:r>
        <w:rPr>
          <w:rStyle w:val="DataTypeTok"/>
        </w:rPr>
        <w:t>dvs=</w:t>
      </w:r>
      <w:r>
        <w:rPr>
          <w:rStyle w:val="StringTok"/>
        </w:rPr>
        <w:t>"follicles"</w:t>
      </w:r>
      <w:r>
        <w:rPr>
          <w:rStyle w:val="NormalTok"/>
        </w:rPr>
        <w:t>,</w:t>
      </w:r>
      <w:r>
        <w:br/>
      </w:r>
      <w:r>
        <w:rPr>
          <w:rStyle w:val="NormalTok"/>
        </w:rPr>
        <w:t xml:space="preserve">                </w:t>
      </w:r>
      <w:r>
        <w:rPr>
          <w:rStyle w:val="DataTypeTok"/>
        </w:rPr>
        <w:t>phase=</w:t>
      </w:r>
      <w:r>
        <w:rPr>
          <w:rStyle w:val="StringTok"/>
        </w:rPr>
        <w:t>"Phase"</w:t>
      </w:r>
      <w:r>
        <w:rPr>
          <w:rStyle w:val="NormalTok"/>
        </w:rPr>
        <w:t>,</w:t>
      </w:r>
      <w:r>
        <w:br/>
      </w:r>
      <w:r>
        <w:rPr>
          <w:rStyle w:val="NormalTok"/>
        </w:rPr>
        <w:t xml:space="preserve">                </w:t>
      </w:r>
      <w:r>
        <w:rPr>
          <w:rStyle w:val="DataTypeTok"/>
        </w:rPr>
        <w:t>time=</w:t>
      </w:r>
      <w:r>
        <w:rPr>
          <w:rStyle w:val="StringTok"/>
        </w:rPr>
        <w:t>"Time"</w:t>
      </w:r>
      <w:r>
        <w:rPr>
          <w:rStyle w:val="NormalTok"/>
        </w:rPr>
        <w:t>,</w:t>
      </w:r>
      <w:r>
        <w:br/>
      </w:r>
      <w:r>
        <w:rPr>
          <w:rStyle w:val="NormalTok"/>
        </w:rPr>
        <w:t xml:space="preserve">                </w:t>
      </w:r>
      <w:r>
        <w:rPr>
          <w:rStyle w:val="DataTypeTok"/>
        </w:rPr>
        <w:t>method=</w:t>
      </w:r>
      <w:r>
        <w:rPr>
          <w:rStyle w:val="StringTok"/>
        </w:rPr>
        <w:t>"ML"</w:t>
      </w:r>
      <w:r>
        <w:rPr>
          <w:rStyle w:val="NormalTok"/>
        </w:rPr>
        <w:t>,</w:t>
      </w:r>
      <w:r>
        <w:br/>
      </w:r>
      <w:r>
        <w:rPr>
          <w:rStyle w:val="NormalTok"/>
        </w:rPr>
        <w:t xml:space="preserve">                </w:t>
      </w:r>
      <w:r>
        <w:rPr>
          <w:rStyle w:val="DataTypeTok"/>
        </w:rPr>
        <w:t>autoSelect=</w:t>
      </w:r>
      <w:r>
        <w:rPr>
          <w:rStyle w:val="OtherTok"/>
        </w:rPr>
        <w:t>NULL</w:t>
      </w:r>
      <w:r>
        <w:rPr>
          <w:rStyle w:val="NormalTok"/>
        </w:rPr>
        <w:t>)</w:t>
      </w:r>
    </w:p>
    <w:p w14:paraId="3F94D350" w14:textId="77777777" w:rsidR="009E3A56" w:rsidRDefault="003D2242">
      <w:pPr>
        <w:pStyle w:val="Heading2"/>
      </w:pPr>
      <w:bookmarkStart w:id="56" w:name="dealing-with-invalid-variable-names"/>
      <w:bookmarkStart w:id="57" w:name="_Toc42167074"/>
      <w:bookmarkEnd w:id="56"/>
      <w:r>
        <w:t>Dealing with Invalid Variable Names</w:t>
      </w:r>
      <w:bookmarkEnd w:id="57"/>
    </w:p>
    <w:p w14:paraId="3F94D351" w14:textId="77777777" w:rsidR="009E3A56" w:rsidRDefault="003D2242">
      <w:pPr>
        <w:pStyle w:val="FirstParagraph"/>
      </w:pPr>
      <w:r>
        <w:t xml:space="preserve">If the names of the target predictors in </w:t>
      </w:r>
      <w:r>
        <w:rPr>
          <w:rStyle w:val="VerbatimChar"/>
        </w:rPr>
        <w:t>target_ivs</w:t>
      </w:r>
      <w:r>
        <w:t xml:space="preserve"> had to be edited to make valid variable names (see </w:t>
      </w:r>
      <w:r>
        <w:rPr>
          <w:rStyle w:val="VerbatimChar"/>
        </w:rPr>
        <w:t>?make.names</w:t>
      </w:r>
      <w:r>
        <w:t xml:space="preserve">), the </w:t>
      </w:r>
      <w:r>
        <w:rPr>
          <w:rStyle w:val="VerbatimChar"/>
        </w:rPr>
        <w:t>charSub</w:t>
      </w:r>
      <w:r>
        <w:t xml:space="preserve"> parameter allows the user to </w:t>
      </w:r>
      <w:r>
        <w:t xml:space="preserve">put the illegal characters back in for the row variable names in high throughput output. For example, if the original variable name was “17.00_832.2375m/z”, a letter would need to prefix the variable name and the “/” would need to be replaced with another </w:t>
      </w:r>
      <w:r>
        <w:t xml:space="preserve">character, (“X17.00_832.2375m.z”). To get the row names of the output back to original variable name, use </w:t>
      </w:r>
      <w:r>
        <w:rPr>
          <w:rStyle w:val="VerbatimChar"/>
        </w:rPr>
        <w:t>charSub=list(c("X", ""), c("m.z", "m/z"))</w:t>
      </w:r>
      <w:r>
        <w:t>.</w:t>
      </w:r>
    </w:p>
    <w:p w14:paraId="3F94D352" w14:textId="77777777" w:rsidR="009E3A56" w:rsidRDefault="003D2242">
      <w:pPr>
        <w:pStyle w:val="BodyText"/>
      </w:pPr>
      <w:r>
        <w:t xml:space="preserve">Note that inputs to </w:t>
      </w:r>
      <w:r>
        <w:rPr>
          <w:rStyle w:val="VerbatimChar"/>
        </w:rPr>
        <w:t>charSub</w:t>
      </w:r>
      <w:r>
        <w:t xml:space="preserve"> must be in double quotes and are case sensitive. All duplicates will be substit</w:t>
      </w:r>
      <w:r>
        <w:t>uted. For example, if the variable name was “X1X23.x” and charSub=list(c(“X”, “”)), the resulting row label for this variable would be “123.x”.</w:t>
      </w:r>
    </w:p>
    <w:p w14:paraId="3F94D353" w14:textId="77777777" w:rsidR="009E3A56" w:rsidRDefault="003D2242">
      <w:pPr>
        <w:pStyle w:val="Heading2"/>
      </w:pPr>
      <w:bookmarkStart w:id="58" w:name="type-i-error-or-false-discovery-rate-adj"/>
      <w:bookmarkStart w:id="59" w:name="_Toc42167075"/>
      <w:bookmarkEnd w:id="58"/>
      <w:r>
        <w:t>Type I Error or False Discovery Rate Adjustment</w:t>
      </w:r>
      <w:bookmarkEnd w:id="59"/>
    </w:p>
    <w:p w14:paraId="3F94D354" w14:textId="77777777" w:rsidR="009E3A56" w:rsidRDefault="003D2242">
      <w:pPr>
        <w:pStyle w:val="FirstParagraph"/>
      </w:pPr>
      <w:r>
        <w:t xml:space="preserve">For high throughput analyses, we recommend selecting either a Type I error rate adjustment (such as Bonferonni) or a False Discovery Rate (FDR) adjustments (such as the method of Benjamini, Hochberg, and Yekutieli). This is implemented using the </w:t>
      </w:r>
      <w:r>
        <w:rPr>
          <w:rStyle w:val="VerbatimChar"/>
        </w:rPr>
        <w:t>p.method</w:t>
      </w:r>
      <w:r>
        <w:t xml:space="preserve"> p</w:t>
      </w:r>
      <w:r>
        <w:t xml:space="preserve">arameter which takes on any value available in the </w:t>
      </w:r>
      <w:r>
        <w:rPr>
          <w:rStyle w:val="VerbatimChar"/>
        </w:rPr>
        <w:t>?p.adjust</w:t>
      </w:r>
      <w:r>
        <w:t xml:space="preserve"> function. In conjunction with the </w:t>
      </w:r>
      <w:r>
        <w:rPr>
          <w:rStyle w:val="VerbatimChar"/>
        </w:rPr>
        <w:t>p.method</w:t>
      </w:r>
      <w:r>
        <w:t xml:space="preserve"> is the Type I error rate </w:t>
      </w:r>
      <w:r>
        <w:rPr>
          <w:rStyle w:val="VerbatimChar"/>
        </w:rPr>
        <w:t>alpha</w:t>
      </w:r>
      <w:r>
        <w:t xml:space="preserve">, which has a default of .05. If there are multiple dependent variables in </w:t>
      </w:r>
      <w:r>
        <w:rPr>
          <w:rStyle w:val="VerbatimChar"/>
        </w:rPr>
        <w:t>dvs</w:t>
      </w:r>
      <w:r>
        <w:t>, adjustments are made across target indepen</w:t>
      </w:r>
      <w:r>
        <w:t xml:space="preserve">dent variables within each dependent variable. If </w:t>
      </w:r>
      <w:r>
        <w:rPr>
          <w:rStyle w:val="VerbatimChar"/>
        </w:rPr>
        <w:t>individual_mods=TRUE</w:t>
      </w:r>
      <w:r>
        <w:t>, adjustments are made across target independent variables within each dependent variable within each case.</w:t>
      </w:r>
    </w:p>
    <w:p w14:paraId="3F94D355" w14:textId="77777777" w:rsidR="009E3A56" w:rsidRDefault="003D2242">
      <w:pPr>
        <w:pStyle w:val="BodyText"/>
      </w:pPr>
      <w:r>
        <w:t>Here is an example using the method of Benjamini, Hochberg, and Yekutieli (</w:t>
      </w:r>
      <w:r>
        <w:rPr>
          <w:rStyle w:val="VerbatimChar"/>
        </w:rPr>
        <w:t>p.m</w:t>
      </w:r>
      <w:r>
        <w:rPr>
          <w:rStyle w:val="VerbatimChar"/>
        </w:rPr>
        <w:t>ethod=BY</w:t>
      </w:r>
      <w:r>
        <w:t xml:space="preserve">) and a Type I error rate of .1, adjusting for the FDR across the three predictors in </w:t>
      </w:r>
      <w:r>
        <w:rPr>
          <w:rStyle w:val="VerbatimChar"/>
        </w:rPr>
        <w:t>target_ivs</w:t>
      </w:r>
      <w:r>
        <w:t>:</w:t>
      </w:r>
    </w:p>
    <w:p w14:paraId="3F94D356" w14:textId="77777777" w:rsidR="009E3A56" w:rsidRDefault="003D2242">
      <w:pPr>
        <w:pStyle w:val="SourceCode"/>
      </w:pPr>
      <w:r>
        <w:rPr>
          <w:rStyle w:val="NormalTok"/>
        </w:rPr>
        <w:t>eg_p.method &lt;-</w:t>
      </w:r>
      <w:r>
        <w:rPr>
          <w:rStyle w:val="StringTok"/>
        </w:rPr>
        <w:t xml:space="preserve"> </w:t>
      </w:r>
      <w:r>
        <w:rPr>
          <w:rStyle w:val="KeywordTok"/>
        </w:rPr>
        <w:t>PersonAlytic</w:t>
      </w:r>
      <w:r>
        <w:rPr>
          <w:rStyle w:val="NormalTok"/>
        </w:rPr>
        <w:t>(</w:t>
      </w:r>
      <w:r>
        <w:rPr>
          <w:rStyle w:val="DataTypeTok"/>
        </w:rPr>
        <w:t>data=</w:t>
      </w:r>
      <w:r>
        <w:rPr>
          <w:rStyle w:val="NormalTok"/>
        </w:rPr>
        <w:t>OvaryICT,</w:t>
      </w:r>
      <w:r>
        <w:br/>
      </w:r>
      <w:r>
        <w:rPr>
          <w:rStyle w:val="NormalTok"/>
        </w:rPr>
        <w:t xml:space="preserve">                </w:t>
      </w:r>
      <w:r>
        <w:rPr>
          <w:rStyle w:val="DataTypeTok"/>
        </w:rPr>
        <w:t>ids=</w:t>
      </w:r>
      <w:r>
        <w:rPr>
          <w:rStyle w:val="StringTok"/>
        </w:rPr>
        <w:t>"Mare"</w:t>
      </w:r>
      <w:r>
        <w:rPr>
          <w:rStyle w:val="NormalTok"/>
        </w:rPr>
        <w:t>,</w:t>
      </w:r>
      <w:r>
        <w:br/>
      </w:r>
      <w:r>
        <w:rPr>
          <w:rStyle w:val="NormalTok"/>
        </w:rPr>
        <w:t xml:space="preserve">                </w:t>
      </w:r>
      <w:r>
        <w:rPr>
          <w:rStyle w:val="DataTypeTok"/>
        </w:rPr>
        <w:t>dvs=</w:t>
      </w:r>
      <w:r>
        <w:rPr>
          <w:rStyle w:val="StringTok"/>
        </w:rPr>
        <w:t>"follicles"</w:t>
      </w:r>
      <w:r>
        <w:rPr>
          <w:rStyle w:val="NormalTok"/>
        </w:rPr>
        <w:t>,</w:t>
      </w:r>
      <w:r>
        <w:br/>
      </w:r>
      <w:r>
        <w:rPr>
          <w:rStyle w:val="NormalTok"/>
        </w:rPr>
        <w:t xml:space="preserve">                </w:t>
      </w:r>
      <w:r>
        <w:rPr>
          <w:rStyle w:val="DataTypeTok"/>
        </w:rPr>
        <w:t>phase=</w:t>
      </w:r>
      <w:r>
        <w:rPr>
          <w:rStyle w:val="StringTok"/>
        </w:rPr>
        <w:t>"Phase"</w:t>
      </w:r>
      <w:r>
        <w:rPr>
          <w:rStyle w:val="NormalTok"/>
        </w:rPr>
        <w:t>,</w:t>
      </w:r>
      <w:r>
        <w:br/>
      </w:r>
      <w:r>
        <w:rPr>
          <w:rStyle w:val="NormalTok"/>
        </w:rPr>
        <w:t xml:space="preserve">               </w:t>
      </w:r>
      <w:r>
        <w:rPr>
          <w:rStyle w:val="NormalTok"/>
        </w:rPr>
        <w:t xml:space="preserve"> </w:t>
      </w:r>
      <w:r>
        <w:rPr>
          <w:rStyle w:val="DataTypeTok"/>
        </w:rPr>
        <w:t>time=</w:t>
      </w:r>
      <w:r>
        <w:rPr>
          <w:rStyle w:val="StringTok"/>
        </w:rPr>
        <w:t>"Time"</w:t>
      </w:r>
      <w:r>
        <w:rPr>
          <w:rStyle w:val="NormalTok"/>
        </w:rPr>
        <w:t>,</w:t>
      </w:r>
      <w:r>
        <w:br/>
      </w:r>
      <w:r>
        <w:rPr>
          <w:rStyle w:val="NormalTok"/>
        </w:rPr>
        <w:t xml:space="preserve">                </w:t>
      </w:r>
      <w:r>
        <w:rPr>
          <w:rStyle w:val="DataTypeTok"/>
        </w:rPr>
        <w:t>target_ivs=</w:t>
      </w:r>
      <w:r>
        <w:rPr>
          <w:rStyle w:val="KeywordTok"/>
        </w:rPr>
        <w:t>list</w:t>
      </w:r>
      <w:r>
        <w:rPr>
          <w:rStyle w:val="NormalTok"/>
        </w:rPr>
        <w:t>(</w:t>
      </w:r>
      <w:r>
        <w:rPr>
          <w:rStyle w:val="StringTok"/>
        </w:rPr>
        <w:t>"Target1"</w:t>
      </w:r>
      <w:r>
        <w:rPr>
          <w:rStyle w:val="NormalTok"/>
        </w:rPr>
        <w:t xml:space="preserve">, </w:t>
      </w:r>
      <w:r>
        <w:rPr>
          <w:rStyle w:val="StringTok"/>
        </w:rPr>
        <w:t>"Target2"</w:t>
      </w:r>
      <w:r>
        <w:rPr>
          <w:rStyle w:val="NormalTok"/>
        </w:rPr>
        <w:t xml:space="preserve">, </w:t>
      </w:r>
      <w:r>
        <w:rPr>
          <w:rStyle w:val="StringTok"/>
        </w:rPr>
        <w:t>"Target3"</w:t>
      </w:r>
      <w:r>
        <w:rPr>
          <w:rStyle w:val="NormalTok"/>
        </w:rPr>
        <w:t>),</w:t>
      </w:r>
      <w:r>
        <w:br/>
      </w:r>
      <w:r>
        <w:rPr>
          <w:rStyle w:val="NormalTok"/>
        </w:rPr>
        <w:t xml:space="preserve">                </w:t>
      </w:r>
      <w:r>
        <w:rPr>
          <w:rStyle w:val="DataTypeTok"/>
        </w:rPr>
        <w:t>p.method=</w:t>
      </w:r>
      <w:r>
        <w:rPr>
          <w:rStyle w:val="StringTok"/>
        </w:rPr>
        <w:t>'BY'</w:t>
      </w:r>
      <w:r>
        <w:rPr>
          <w:rStyle w:val="NormalTok"/>
        </w:rPr>
        <w:t>,</w:t>
      </w:r>
      <w:r>
        <w:br/>
      </w:r>
      <w:r>
        <w:rPr>
          <w:rStyle w:val="NormalTok"/>
        </w:rPr>
        <w:t xml:space="preserve">                </w:t>
      </w:r>
      <w:r>
        <w:rPr>
          <w:rStyle w:val="DataTypeTok"/>
        </w:rPr>
        <w:t>alpha=</w:t>
      </w:r>
      <w:r>
        <w:rPr>
          <w:rStyle w:val="NormalTok"/>
        </w:rPr>
        <w:t>.</w:t>
      </w:r>
      <w:r>
        <w:rPr>
          <w:rStyle w:val="DecValTok"/>
        </w:rPr>
        <w:t>1</w:t>
      </w:r>
      <w:r>
        <w:rPr>
          <w:rStyle w:val="NormalTok"/>
        </w:rPr>
        <w:t>,</w:t>
      </w:r>
      <w:r>
        <w:br/>
      </w:r>
      <w:r>
        <w:rPr>
          <w:rStyle w:val="NormalTok"/>
        </w:rPr>
        <w:t xml:space="preserve">                </w:t>
      </w:r>
      <w:r>
        <w:rPr>
          <w:rStyle w:val="DataTypeTok"/>
        </w:rPr>
        <w:t>autoSelect=</w:t>
      </w:r>
      <w:r>
        <w:rPr>
          <w:rStyle w:val="OtherTok"/>
        </w:rPr>
        <w:t>NULL</w:t>
      </w:r>
      <w:r>
        <w:br/>
      </w:r>
      <w:r>
        <w:rPr>
          <w:rStyle w:val="NormalTok"/>
        </w:rPr>
        <w:t xml:space="preserve">                )</w:t>
      </w:r>
    </w:p>
    <w:p w14:paraId="3F94D357" w14:textId="77777777" w:rsidR="009E3A56" w:rsidRDefault="003D2242">
      <w:pPr>
        <w:pStyle w:val="SourceCode"/>
      </w:pPr>
      <w:r>
        <w:rPr>
          <w:rStyle w:val="VerbatimChar"/>
        </w:rPr>
        <w:t xml:space="preserve">## </w:t>
      </w:r>
      <w:r>
        <w:br/>
      </w:r>
      <w:r>
        <w:rPr>
          <w:rStyle w:val="VerbatimChar"/>
        </w:rPr>
        <w:t xml:space="preserve">## </w:t>
      </w:r>
      <w:r>
        <w:br/>
      </w:r>
      <w:r>
        <w:rPr>
          <w:rStyle w:val="VerbatimChar"/>
        </w:rPr>
        <w:t>## Fitting models of the dependent variable `follicles` for 11 cases in `Mare`</w:t>
      </w:r>
      <w:r>
        <w:br/>
      </w:r>
      <w:r>
        <w:rPr>
          <w:rStyle w:val="VerbatimChar"/>
        </w:rPr>
        <w:t>##  and for 3 target independent variables in `target_ivs`.</w:t>
      </w:r>
    </w:p>
    <w:p w14:paraId="3F94D358" w14:textId="77777777" w:rsidR="009E3A56" w:rsidRDefault="003D2242">
      <w:pPr>
        <w:pStyle w:val="SourceCode"/>
      </w:pPr>
      <w:r>
        <w:rPr>
          <w:rStyle w:val="VerbatimChar"/>
        </w:rPr>
        <w:t xml:space="preserve">## </w:t>
      </w:r>
      <w:r>
        <w:br/>
      </w:r>
      <w:r>
        <w:rPr>
          <w:rStyle w:val="VerbatimChar"/>
        </w:rPr>
        <w:t xml:space="preserve">  |                                                                                    </w:t>
      </w:r>
      <w:r>
        <w:br/>
      </w:r>
      <w:r>
        <w:rPr>
          <w:rStyle w:val="VerbatimChar"/>
        </w:rPr>
        <w:t xml:space="preserve">  |======================</w:t>
      </w:r>
      <w:r>
        <w:rPr>
          <w:rStyle w:val="VerbatimChar"/>
        </w:rPr>
        <w:t>====                                                    |  33%</w:t>
      </w:r>
      <w:r>
        <w:br/>
      </w:r>
      <w:r>
        <w:rPr>
          <w:rStyle w:val="VerbatimChar"/>
        </w:rPr>
        <w:t xml:space="preserve">  |                                                                                    </w:t>
      </w:r>
      <w:r>
        <w:br/>
      </w:r>
      <w:r>
        <w:rPr>
          <w:rStyle w:val="VerbatimChar"/>
        </w:rPr>
        <w:t xml:space="preserve">  |====================================================                          |  67%</w:t>
      </w:r>
      <w:r>
        <w:br/>
      </w:r>
      <w:r>
        <w:rPr>
          <w:rStyle w:val="VerbatimChar"/>
        </w:rPr>
        <w:t xml:space="preserve">  |              </w:t>
      </w:r>
      <w:r>
        <w:rPr>
          <w:rStyle w:val="VerbatimChar"/>
        </w:rPr>
        <w:t xml:space="preserve">                                                                      </w:t>
      </w:r>
      <w:r>
        <w:br/>
      </w:r>
      <w:r>
        <w:rPr>
          <w:rStyle w:val="VerbatimChar"/>
        </w:rPr>
        <w:t xml:space="preserve">  |==============================================================================| 100%</w:t>
      </w:r>
    </w:p>
    <w:p w14:paraId="3F94D359" w14:textId="77777777" w:rsidR="009E3A56" w:rsidRDefault="003D2242">
      <w:pPr>
        <w:pStyle w:val="SourceCode"/>
      </w:pPr>
      <w:r>
        <w:rPr>
          <w:rStyle w:val="VerbatimChar"/>
        </w:rPr>
        <w:t xml:space="preserve">## </w:t>
      </w:r>
      <w:r>
        <w:br/>
      </w:r>
      <w:r>
        <w:rPr>
          <w:rStyle w:val="VerbatimChar"/>
        </w:rPr>
        <w:t xml:space="preserve">## </w:t>
      </w:r>
      <w:r>
        <w:br/>
      </w:r>
      <w:r>
        <w:rPr>
          <w:rStyle w:val="VerbatimChar"/>
        </w:rPr>
        <w:t>## Model fitting for the dependent variable `follicles` took:</w:t>
      </w:r>
      <w:r>
        <w:br/>
      </w:r>
      <w:r>
        <w:rPr>
          <w:rStyle w:val="VerbatimChar"/>
        </w:rPr>
        <w:t>##  Time difference of 5.39</w:t>
      </w:r>
      <w:r>
        <w:rPr>
          <w:rStyle w:val="VerbatimChar"/>
        </w:rPr>
        <w:t>0997 secs.</w:t>
      </w:r>
    </w:p>
    <w:p w14:paraId="3F94D35A" w14:textId="77777777" w:rsidR="009E3A56" w:rsidRDefault="003D2242">
      <w:pPr>
        <w:pStyle w:val="Heading2"/>
      </w:pPr>
      <w:bookmarkStart w:id="60" w:name="phase-alignment"/>
      <w:bookmarkStart w:id="61" w:name="_Toc42167076"/>
      <w:bookmarkEnd w:id="60"/>
      <w:r>
        <w:t>Phase Alignment</w:t>
      </w:r>
      <w:bookmarkEnd w:id="61"/>
    </w:p>
    <w:p w14:paraId="3F94D35B" w14:textId="77777777" w:rsidR="009E3A56" w:rsidRDefault="003D2242">
      <w:pPr>
        <w:pStyle w:val="FirstParagraph"/>
      </w:pPr>
      <w:r>
        <w:t xml:space="preserve">The </w:t>
      </w:r>
      <w:r>
        <w:rPr>
          <w:rStyle w:val="VerbatimChar"/>
        </w:rPr>
        <w:t>alignPhase</w:t>
      </w:r>
      <w:r>
        <w:t xml:space="preserve"> parameter provides options for aligning the time variable with the phase variable. The default is </w:t>
      </w:r>
      <w:r>
        <w:rPr>
          <w:rStyle w:val="VerbatimChar"/>
        </w:rPr>
        <w:t>alignPhase='none'</w:t>
      </w:r>
      <w:r>
        <w:t xml:space="preserve"> and the time variable is left as-is.</w:t>
      </w:r>
    </w:p>
    <w:p w14:paraId="3F94D35C" w14:textId="77777777" w:rsidR="009E3A56" w:rsidRDefault="003D2242">
      <w:pPr>
        <w:numPr>
          <w:ilvl w:val="0"/>
          <w:numId w:val="17"/>
        </w:numPr>
      </w:pPr>
      <w:r>
        <w:rPr>
          <w:rStyle w:val="VerbatimChar"/>
        </w:rPr>
        <w:t>alignPhase='align'</w:t>
      </w:r>
      <w:r>
        <w:t xml:space="preserve"> aligns the time variable at the transition</w:t>
      </w:r>
      <w:r>
        <w:t xml:space="preserve"> from the first and second phase within each participant. This alignment makes it so the effect at time=0 is the start of the second phase. For example, consider two participants who each have 15 time points of data, but the second phase starts at time 6 f</w:t>
      </w:r>
      <w:r>
        <w:t>or participant A, and at time 8 for participant B:</w:t>
      </w:r>
    </w:p>
    <w:p w14:paraId="3F94D35D" w14:textId="77777777" w:rsidR="009E3A56" w:rsidRDefault="003D2242">
      <w:pPr>
        <w:pStyle w:val="Compact"/>
        <w:numPr>
          <w:ilvl w:val="1"/>
          <w:numId w:val="18"/>
        </w:numPr>
      </w:pPr>
      <w:r>
        <w:t>Participant A’s resulting time variable will be -5, -4, -3, -2, -1, 0, 1, 2, 3, 4, 5, 6, 7, 8, 9.</w:t>
      </w:r>
    </w:p>
    <w:p w14:paraId="3F94D35E" w14:textId="77777777" w:rsidR="009E3A56" w:rsidRDefault="003D2242">
      <w:pPr>
        <w:pStyle w:val="Compact"/>
        <w:numPr>
          <w:ilvl w:val="1"/>
          <w:numId w:val="18"/>
        </w:numPr>
      </w:pPr>
      <w:r>
        <w:t>Participant B’s resulting time variable will be -7, -6, -5, -4, -3, -2, -1, 0, 1, 2, 3, 4, 5, 6, 7.</w:t>
      </w:r>
    </w:p>
    <w:p w14:paraId="3F94D35F" w14:textId="77777777" w:rsidR="009E3A56" w:rsidRDefault="003D2242">
      <w:pPr>
        <w:numPr>
          <w:ilvl w:val="0"/>
          <w:numId w:val="17"/>
        </w:numPr>
      </w:pPr>
      <w:r>
        <w:rPr>
          <w:rStyle w:val="VerbatimChar"/>
        </w:rPr>
        <w:t>alignPh</w:t>
      </w:r>
      <w:r>
        <w:rPr>
          <w:rStyle w:val="VerbatimChar"/>
        </w:rPr>
        <w:t>ase='piecewise'</w:t>
      </w:r>
      <w:r>
        <w:t xml:space="preserve"> creates a piecewise straight-line growth model within each phase. This parameter can be used to simplify complex trajectories when the within-phase trajectory is approximately linear for each phase. Although this may make results easier to </w:t>
      </w:r>
      <w:r>
        <w:t xml:space="preserve">interpret than a curvelinear model (e.g., when </w:t>
      </w:r>
      <w:r>
        <w:rPr>
          <w:rStyle w:val="VerbatimChar"/>
        </w:rPr>
        <w:t>time_power=3</w:t>
      </w:r>
      <w:r>
        <w:t xml:space="preserve">), the piecewise model may have many more random effects and therefore be less parsimonious than a model with polynomial time. If </w:t>
      </w:r>
      <w:r>
        <w:rPr>
          <w:rStyle w:val="VerbatimChar"/>
        </w:rPr>
        <w:t>alignPhase='piecewise'</w:t>
      </w:r>
      <w:r>
        <w:t xml:space="preserve">, the </w:t>
      </w:r>
      <w:r>
        <w:rPr>
          <w:rStyle w:val="VerbatimChar"/>
        </w:rPr>
        <w:t>TO</w:t>
      </w:r>
      <w:r>
        <w:t xml:space="preserve"> parameter of the </w:t>
      </w:r>
      <w:r>
        <w:rPr>
          <w:rStyle w:val="VerbatimChar"/>
        </w:rPr>
        <w:t>autodDetect</w:t>
      </w:r>
      <w:r>
        <w:t xml:space="preserve"> paramet</w:t>
      </w:r>
      <w:r>
        <w:t xml:space="preserve">er and the </w:t>
      </w:r>
      <w:r>
        <w:rPr>
          <w:rStyle w:val="VerbatimChar"/>
        </w:rPr>
        <w:t>time_power</w:t>
      </w:r>
      <w:r>
        <w:t xml:space="preserve"> parameter are ignored.</w:t>
      </w:r>
    </w:p>
    <w:p w14:paraId="3F94D360" w14:textId="77777777" w:rsidR="009E3A56" w:rsidRDefault="003D2242">
      <w:pPr>
        <w:pStyle w:val="Heading2"/>
      </w:pPr>
      <w:bookmarkStart w:id="62" w:name="finite-population-correction"/>
      <w:bookmarkStart w:id="63" w:name="_Toc42167077"/>
      <w:bookmarkEnd w:id="62"/>
      <w:r>
        <w:t>Finite Population Correction</w:t>
      </w:r>
      <w:bookmarkEnd w:id="63"/>
    </w:p>
    <w:p w14:paraId="3F94D361" w14:textId="77777777" w:rsidR="009E3A56" w:rsidRDefault="003D2242">
      <w:pPr>
        <w:pStyle w:val="FirstParagraph"/>
      </w:pPr>
      <w:r>
        <w:t>A finite population correction (FPC) can be made if the size of the population from which the user’s sample originated is known. As an example, population sizes may be known for rare</w:t>
      </w:r>
      <w:r>
        <w:t xml:space="preserve"> diseases. Preliminary simulation studies by the authors of this guide have found that on average, the FPC generally reduces standard errors, but only by a small amount. The parameter </w:t>
      </w:r>
      <w:r>
        <w:rPr>
          <w:rStyle w:val="VerbatimChar"/>
        </w:rPr>
        <w:t>fpc</w:t>
      </w:r>
      <w:r>
        <w:t xml:space="preserve"> has a default of 0, which turns off the FPC. If the user’s populatio</w:t>
      </w:r>
      <w:r>
        <w:t xml:space="preserve">n size is known, set </w:t>
      </w:r>
      <w:r>
        <w:rPr>
          <w:rStyle w:val="VerbatimChar"/>
        </w:rPr>
        <w:t>fpc</w:t>
      </w:r>
      <w:r>
        <w:t xml:space="preserve"> to the population size. In this example, the population size is set to 6,000.</w:t>
      </w:r>
    </w:p>
    <w:p w14:paraId="3F94D362" w14:textId="77777777" w:rsidR="009E3A56" w:rsidRDefault="003D2242">
      <w:pPr>
        <w:pStyle w:val="BodyText"/>
      </w:pPr>
      <w:r>
        <w:t>Here is an example where the user’s finite population size is 6,000.</w:t>
      </w:r>
    </w:p>
    <w:p w14:paraId="3F94D363" w14:textId="77777777" w:rsidR="009E3A56" w:rsidRDefault="003D2242">
      <w:pPr>
        <w:pStyle w:val="SourceCode"/>
      </w:pPr>
      <w:r>
        <w:rPr>
          <w:rStyle w:val="NormalTok"/>
        </w:rPr>
        <w:t>eg_fpc &lt;-</w:t>
      </w:r>
      <w:r>
        <w:rPr>
          <w:rStyle w:val="StringTok"/>
        </w:rPr>
        <w:t xml:space="preserve"> </w:t>
      </w:r>
      <w:r>
        <w:rPr>
          <w:rStyle w:val="KeywordTok"/>
        </w:rPr>
        <w:t>PersonAlytic</w:t>
      </w:r>
      <w:r>
        <w:rPr>
          <w:rStyle w:val="NormalTok"/>
        </w:rPr>
        <w:t>(</w:t>
      </w:r>
      <w:r>
        <w:rPr>
          <w:rStyle w:val="DataTypeTok"/>
        </w:rPr>
        <w:t>data=</w:t>
      </w:r>
      <w:r>
        <w:rPr>
          <w:rStyle w:val="NormalTok"/>
        </w:rPr>
        <w:t>OvaryICT,</w:t>
      </w:r>
      <w:r>
        <w:br/>
      </w:r>
      <w:r>
        <w:rPr>
          <w:rStyle w:val="NormalTok"/>
        </w:rPr>
        <w:t xml:space="preserve">                </w:t>
      </w:r>
      <w:r>
        <w:rPr>
          <w:rStyle w:val="DataTypeTok"/>
        </w:rPr>
        <w:t>ids=</w:t>
      </w:r>
      <w:r>
        <w:rPr>
          <w:rStyle w:val="StringTok"/>
        </w:rPr>
        <w:t>"Mare"</w:t>
      </w:r>
      <w:r>
        <w:rPr>
          <w:rStyle w:val="NormalTok"/>
        </w:rPr>
        <w:t>,</w:t>
      </w:r>
      <w:r>
        <w:br/>
      </w:r>
      <w:r>
        <w:rPr>
          <w:rStyle w:val="NormalTok"/>
        </w:rPr>
        <w:t xml:space="preserve">                </w:t>
      </w:r>
      <w:r>
        <w:rPr>
          <w:rStyle w:val="DataTypeTok"/>
        </w:rPr>
        <w:t>dvs=</w:t>
      </w:r>
      <w:r>
        <w:rPr>
          <w:rStyle w:val="StringTok"/>
        </w:rPr>
        <w:t>"follicles"</w:t>
      </w:r>
      <w:r>
        <w:rPr>
          <w:rStyle w:val="NormalTok"/>
        </w:rPr>
        <w:t>,</w:t>
      </w:r>
      <w:r>
        <w:br/>
      </w:r>
      <w:r>
        <w:rPr>
          <w:rStyle w:val="NormalTok"/>
        </w:rPr>
        <w:t xml:space="preserve">                </w:t>
      </w:r>
      <w:r>
        <w:rPr>
          <w:rStyle w:val="DataTypeTok"/>
        </w:rPr>
        <w:t>phase=</w:t>
      </w:r>
      <w:r>
        <w:rPr>
          <w:rStyle w:val="StringTok"/>
        </w:rPr>
        <w:t>"Phase"</w:t>
      </w:r>
      <w:r>
        <w:rPr>
          <w:rStyle w:val="NormalTok"/>
        </w:rPr>
        <w:t>,</w:t>
      </w:r>
      <w:r>
        <w:br/>
      </w:r>
      <w:r>
        <w:rPr>
          <w:rStyle w:val="NormalTok"/>
        </w:rPr>
        <w:t xml:space="preserve">                </w:t>
      </w:r>
      <w:r>
        <w:rPr>
          <w:rStyle w:val="DataTypeTok"/>
        </w:rPr>
        <w:t>time=</w:t>
      </w:r>
      <w:r>
        <w:rPr>
          <w:rStyle w:val="StringTok"/>
        </w:rPr>
        <w:t>"Time"</w:t>
      </w:r>
      <w:r>
        <w:rPr>
          <w:rStyle w:val="NormalTok"/>
        </w:rPr>
        <w:t>,</w:t>
      </w:r>
      <w:r>
        <w:br/>
      </w:r>
      <w:r>
        <w:rPr>
          <w:rStyle w:val="NormalTok"/>
        </w:rPr>
        <w:t xml:space="preserve">                </w:t>
      </w:r>
      <w:r>
        <w:rPr>
          <w:rStyle w:val="DataTypeTok"/>
        </w:rPr>
        <w:t>ivs=</w:t>
      </w:r>
      <w:r>
        <w:rPr>
          <w:rStyle w:val="KeywordTok"/>
        </w:rPr>
        <w:t>list</w:t>
      </w:r>
      <w:r>
        <w:rPr>
          <w:rStyle w:val="NormalTok"/>
        </w:rPr>
        <w:t>(</w:t>
      </w:r>
      <w:r>
        <w:rPr>
          <w:rStyle w:val="StringTok"/>
        </w:rPr>
        <w:t>"Target1"</w:t>
      </w:r>
      <w:r>
        <w:rPr>
          <w:rStyle w:val="NormalTok"/>
        </w:rPr>
        <w:t xml:space="preserve">, </w:t>
      </w:r>
      <w:r>
        <w:rPr>
          <w:rStyle w:val="StringTok"/>
        </w:rPr>
        <w:t>"Target2"</w:t>
      </w:r>
      <w:r>
        <w:rPr>
          <w:rStyle w:val="NormalTok"/>
        </w:rPr>
        <w:t xml:space="preserve">, </w:t>
      </w:r>
      <w:r>
        <w:rPr>
          <w:rStyle w:val="StringTok"/>
        </w:rPr>
        <w:t>"Target3"</w:t>
      </w:r>
      <w:r>
        <w:rPr>
          <w:rStyle w:val="NormalTok"/>
        </w:rPr>
        <w:t>),</w:t>
      </w:r>
      <w:r>
        <w:br/>
      </w:r>
      <w:r>
        <w:rPr>
          <w:rStyle w:val="NormalTok"/>
        </w:rPr>
        <w:t xml:space="preserve">                </w:t>
      </w:r>
      <w:r>
        <w:rPr>
          <w:rStyle w:val="DataTypeTok"/>
        </w:rPr>
        <w:t>fpc=</w:t>
      </w:r>
      <w:r>
        <w:rPr>
          <w:rStyle w:val="DecValTok"/>
        </w:rPr>
        <w:t>6000</w:t>
      </w:r>
      <w:r>
        <w:rPr>
          <w:rStyle w:val="NormalTok"/>
        </w:rPr>
        <w:t>,</w:t>
      </w:r>
      <w:r>
        <w:br/>
      </w:r>
      <w:r>
        <w:rPr>
          <w:rStyle w:val="NormalTok"/>
        </w:rPr>
        <w:t xml:space="preserve">                </w:t>
      </w:r>
      <w:r>
        <w:rPr>
          <w:rStyle w:val="DataTypeTok"/>
        </w:rPr>
        <w:t>autoSelect=</w:t>
      </w:r>
      <w:r>
        <w:rPr>
          <w:rStyle w:val="OtherTok"/>
        </w:rPr>
        <w:t>NULL</w:t>
      </w:r>
      <w:r>
        <w:br/>
      </w:r>
      <w:r>
        <w:rPr>
          <w:rStyle w:val="NormalTok"/>
        </w:rPr>
        <w:t xml:space="preserve">                )</w:t>
      </w:r>
    </w:p>
    <w:p w14:paraId="3F94D364" w14:textId="77777777" w:rsidR="009E3A56" w:rsidRDefault="003D2242">
      <w:pPr>
        <w:pStyle w:val="FirstParagraph"/>
      </w:pPr>
      <w:r>
        <w:t xml:space="preserve">The argument </w:t>
      </w:r>
      <w:r>
        <w:rPr>
          <w:rStyle w:val="VerbatimChar"/>
        </w:rPr>
        <w:t>fpc</w:t>
      </w:r>
      <w:r>
        <w:t xml:space="preserve"> can be set </w:t>
      </w:r>
      <w:r>
        <w:t>to the user’s finite population size and an FPC will be included in the analyses and output.</w:t>
      </w:r>
    </w:p>
    <w:p w14:paraId="3F94D365" w14:textId="77777777" w:rsidR="009E3A56" w:rsidRDefault="003D2242">
      <w:pPr>
        <w:pStyle w:val="BodyText"/>
      </w:pPr>
      <w:r>
        <w:t>A finite population correction (FPC) can be used when the sample is more than 5% of the population. In this situation the central limit theorem doesn’t hold and th</w:t>
      </w:r>
      <w:r>
        <w:t xml:space="preserve">e standard errors of the user’s parameter estimates will be too large. It is important to understand the conditions under which a finite population correction may make a difference in a power analysis conducting via simulation in the companion package </w:t>
      </w:r>
      <w:r>
        <w:rPr>
          <w:rStyle w:val="VerbatimChar"/>
        </w:rPr>
        <w:t>Pers</w:t>
      </w:r>
      <w:r>
        <w:rPr>
          <w:rStyle w:val="VerbatimChar"/>
        </w:rPr>
        <w:t>onAlyticsPower</w:t>
      </w:r>
      <w:r>
        <w:t xml:space="preserve">. In the simulation, </w:t>
      </w:r>
      <w:r>
        <w:rPr>
          <w:rStyle w:val="VerbatimChar"/>
        </w:rPr>
        <w:t>B</w:t>
      </w:r>
      <w:r>
        <w:t xml:space="preserve"> data sets are simulated, a model is fit to the simulated data, and the proportion of data sets for which </w:t>
      </w:r>
      <m:oMath>
        <m:r>
          <w:rPr>
            <w:rFonts w:ascii="Cambria Math" w:hAnsi="Cambria Math"/>
          </w:rPr>
          <m:t>p</m:t>
        </m:r>
        <m:r>
          <w:rPr>
            <w:rFonts w:ascii="Cambria Math" w:hAnsi="Cambria Math"/>
          </w:rPr>
          <m:t>&lt;</m:t>
        </m:r>
        <m:r>
          <w:rPr>
            <w:rFonts w:ascii="Cambria Math" w:hAnsi="Cambria Math"/>
          </w:rPr>
          <m:t>α</m:t>
        </m:r>
      </m:oMath>
      <w:r>
        <w:t xml:space="preserve"> is the statistical power. The FPC will only make a difference in situation where a large number of the </w:t>
      </w:r>
      <w:r>
        <w:rPr>
          <w:rStyle w:val="VerbatimChar"/>
        </w:rPr>
        <w:t>B</w:t>
      </w:r>
      <w:r>
        <w:t xml:space="preserve"> rep</w:t>
      </w:r>
      <w:r>
        <w:t>lications have p-values just larger than alpha and the FPC results in these p-values being less than alpha. In our experience, this situation is rare but possible. The p-value distributions are usually smoothly positively skewed or near uniform. Neither of</w:t>
      </w:r>
      <w:r>
        <w:t xml:space="preserve"> this distributions puts enough p-values near alpha for the FPC to have a large effect on power. Users can apply the FPC to real data analyses using the </w:t>
      </w:r>
      <w:r>
        <w:rPr>
          <w:rStyle w:val="VerbatimChar"/>
        </w:rPr>
        <w:t>PersonAlytics</w:t>
      </w:r>
      <w:r>
        <w:t xml:space="preserve"> package but they should not expect the FPC to yield large improvements in power.</w:t>
      </w:r>
    </w:p>
    <w:p w14:paraId="3F94D366" w14:textId="77777777" w:rsidR="009E3A56" w:rsidRDefault="003D2242">
      <w:pPr>
        <w:pStyle w:val="Heading2"/>
      </w:pPr>
      <w:bookmarkStart w:id="64" w:name="processors-for-paralellization"/>
      <w:bookmarkStart w:id="65" w:name="_Toc42167078"/>
      <w:bookmarkEnd w:id="64"/>
      <w:r>
        <w:t>Processo</w:t>
      </w:r>
      <w:r>
        <w:t>rs for Paralellization</w:t>
      </w:r>
      <w:bookmarkEnd w:id="65"/>
    </w:p>
    <w:p w14:paraId="3F94D367" w14:textId="77777777" w:rsidR="009E3A56" w:rsidRDefault="003D2242">
      <w:pPr>
        <w:pStyle w:val="FirstParagraph"/>
      </w:pPr>
      <w:r>
        <w:t xml:space="preserve">The </w:t>
      </w:r>
      <w:r>
        <w:rPr>
          <w:rStyle w:val="VerbatimChar"/>
        </w:rPr>
        <w:t>cores</w:t>
      </w:r>
      <w:r>
        <w:t xml:space="preserve"> parameter allows the user to specify how many processors (or cores) on their computer can be devoted to a high throughput </w:t>
      </w:r>
      <w:r>
        <w:rPr>
          <w:rStyle w:val="VerbatimChar"/>
        </w:rPr>
        <w:t>PersonAlytics</w:t>
      </w:r>
      <w:r>
        <w:t xml:space="preserve"> run. By default, the </w:t>
      </w:r>
      <w:r>
        <w:rPr>
          <w:rStyle w:val="VerbatimChar"/>
        </w:rPr>
        <w:t>PersonAlytic()</w:t>
      </w:r>
      <w:r>
        <w:t xml:space="preserve"> function detects the number of cores and uses one f</w:t>
      </w:r>
      <w:r>
        <w:t xml:space="preserve">ewer than are on the machine, which allows the user to use other programs while </w:t>
      </w:r>
      <w:r>
        <w:rPr>
          <w:rStyle w:val="VerbatimChar"/>
        </w:rPr>
        <w:t>PersonAlytics</w:t>
      </w:r>
      <w:r>
        <w:t xml:space="preserve"> runs. If the user has a machine dedicated to analyses, setting the the number of cores to the maximum available will reduce computation time. Do not set this valu</w:t>
      </w:r>
      <w:r>
        <w:t>e to a number greater than the number of processors on the user’s machine or it may cause R or the user’s computer to crash. To determine the number of cores the user has, type the following into the R console:</w:t>
      </w:r>
    </w:p>
    <w:p w14:paraId="3F94D368" w14:textId="77777777" w:rsidR="009E3A56" w:rsidRDefault="003D2242">
      <w:pPr>
        <w:pStyle w:val="SourceCode"/>
      </w:pPr>
      <w:r>
        <w:rPr>
          <w:rStyle w:val="NormalTok"/>
        </w:rPr>
        <w:t>parallel</w:t>
      </w:r>
      <w:r>
        <w:rPr>
          <w:rStyle w:val="OperatorTok"/>
        </w:rPr>
        <w:t>::</w:t>
      </w:r>
      <w:r>
        <w:rPr>
          <w:rStyle w:val="KeywordTok"/>
        </w:rPr>
        <w:t>detectCores</w:t>
      </w:r>
      <w:r>
        <w:rPr>
          <w:rStyle w:val="NormalTok"/>
        </w:rPr>
        <w:t>()</w:t>
      </w:r>
    </w:p>
    <w:p w14:paraId="3F94D369" w14:textId="77777777" w:rsidR="009E3A56" w:rsidRDefault="003D2242">
      <w:pPr>
        <w:pStyle w:val="SourceCode"/>
      </w:pPr>
      <w:r>
        <w:rPr>
          <w:rStyle w:val="VerbatimChar"/>
        </w:rPr>
        <w:t>## [1] TRUE TRUE TRUE</w:t>
      </w:r>
      <w:r>
        <w:rPr>
          <w:rStyle w:val="VerbatimChar"/>
        </w:rPr>
        <w:t xml:space="preserve"> TRUE TRUE TRUE TRUE TRUE</w:t>
      </w:r>
    </w:p>
    <w:sectPr w:rsidR="009E3A5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0C1EC" w14:textId="77777777" w:rsidR="003D2242" w:rsidRDefault="003D2242">
      <w:pPr>
        <w:spacing w:after="0"/>
      </w:pPr>
      <w:r>
        <w:separator/>
      </w:r>
    </w:p>
  </w:endnote>
  <w:endnote w:type="continuationSeparator" w:id="0">
    <w:p w14:paraId="6179B3FB" w14:textId="77777777" w:rsidR="003D2242" w:rsidRDefault="003D22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84968" w14:textId="77777777" w:rsidR="003D2242" w:rsidRDefault="003D2242">
      <w:r>
        <w:separator/>
      </w:r>
    </w:p>
  </w:footnote>
  <w:footnote w:type="continuationSeparator" w:id="0">
    <w:p w14:paraId="225057F8" w14:textId="77777777" w:rsidR="003D2242" w:rsidRDefault="003D22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04959D2"/>
    <w:multiLevelType w:val="multilevel"/>
    <w:tmpl w:val="535204D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8FC5D5C"/>
    <w:multiLevelType w:val="multilevel"/>
    <w:tmpl w:val="49BC33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968C14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C03801D"/>
    <w:multiLevelType w:val="multilevel"/>
    <w:tmpl w:val="BA1EA4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D721F"/>
    <w:rsid w:val="003D2242"/>
    <w:rsid w:val="004E29B3"/>
    <w:rsid w:val="00590D07"/>
    <w:rsid w:val="00784D58"/>
    <w:rsid w:val="008D6863"/>
    <w:rsid w:val="009E3A5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4D1F4"/>
  <w15:docId w15:val="{6117DC0E-A8E5-4461-92C5-EB94EE74D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0D721F"/>
    <w:pPr>
      <w:spacing w:after="100"/>
    </w:pPr>
  </w:style>
  <w:style w:type="paragraph" w:styleId="TOC2">
    <w:name w:val="toc 2"/>
    <w:basedOn w:val="Normal"/>
    <w:next w:val="Normal"/>
    <w:autoRedefine/>
    <w:uiPriority w:val="39"/>
    <w:unhideWhenUsed/>
    <w:rsid w:val="000D721F"/>
    <w:pPr>
      <w:spacing w:after="100"/>
      <w:ind w:left="240"/>
    </w:pPr>
  </w:style>
  <w:style w:type="paragraph" w:styleId="TOC3">
    <w:name w:val="toc 3"/>
    <w:basedOn w:val="Normal"/>
    <w:next w:val="Normal"/>
    <w:autoRedefine/>
    <w:uiPriority w:val="39"/>
    <w:unhideWhenUsed/>
    <w:rsid w:val="000D721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ran.r-project.org/bin/windows/Rtool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60https://www.rstudio.com/%60"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cran.r-project.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9A9630FB67194B8D8CBE8FA4ABACE9" ma:contentTypeVersion="8" ma:contentTypeDescription="Create a new document." ma:contentTypeScope="" ma:versionID="a1f49e48cec3eeeb487510ffe868aec4">
  <xsd:schema xmlns:xsd="http://www.w3.org/2001/XMLSchema" xmlns:xs="http://www.w3.org/2001/XMLSchema" xmlns:p="http://schemas.microsoft.com/office/2006/metadata/properties" xmlns:ns2="a3ca55b8-fcc9-4592-a2e9-87340c313f5a" targetNamespace="http://schemas.microsoft.com/office/2006/metadata/properties" ma:root="true" ma:fieldsID="f40e5e09c4ce69fb982c0e9dbc8534e7" ns2:_="">
    <xsd:import namespace="a3ca55b8-fcc9-4592-a2e9-87340c313f5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ca55b8-fcc9-4592-a2e9-87340c313f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4463FB-222B-4B26-A43F-9E099C276F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ca55b8-fcc9-4592-a2e9-87340c313f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ADE0B3-D812-4FF1-9549-15039827B6F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1AD823-64D0-409A-84EA-47F7A7E2A1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9522</Words>
  <Characters>54280</Characters>
  <Application>Microsoft Office Word</Application>
  <DocSecurity>0</DocSecurity>
  <Lines>452</Lines>
  <Paragraphs>127</Paragraphs>
  <ScaleCrop>false</ScaleCrop>
  <Company/>
  <LinksUpToDate>false</LinksUpToDate>
  <CharactersWithSpaces>63675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PersonAlytics© User’s Guide</dc:title>
  <dc:creator>Stephen Tueller, Ty Ridenour, Derek Ramirez, Jessica Cance</dc:creator>
  <cp:lastModifiedBy>Tueller, Stephen</cp:lastModifiedBy>
  <cp:revision>2</cp:revision>
  <dcterms:created xsi:type="dcterms:W3CDTF">2019-12-31T20:59:00Z</dcterms:created>
  <dcterms:modified xsi:type="dcterms:W3CDTF">2020-06-04T18:43:00Z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0x010100F39A9630FB67194B8D8CBE8FA4ABACE9</vt:lpwstr>
  </property>
</Properties>
</file>