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>How do the ideas in the story connect to your life and experience</w:t>
      </w:r>
      <w:r w:rsidR="00255820">
        <w:t>What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r>
              <w:rPr>
                <w:rFonts w:hint="eastAsia"/>
                <w:lang w:eastAsia="zh-CN"/>
              </w:rPr>
              <w:t>徐靖</w:t>
            </w:r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761C54CA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66321A">
              <w:rPr>
                <w:lang w:eastAsia="zh-CN"/>
              </w:rPr>
              <w:t>1</w:t>
            </w:r>
            <w:r w:rsidR="00561260">
              <w:rPr>
                <w:lang w:eastAsia="zh-CN"/>
              </w:rPr>
              <w:t>9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0F80A36E" w:rsidR="00503371" w:rsidRDefault="004C05F1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9D34375" w14:textId="2ECDA499" w:rsidR="00C90874" w:rsidRPr="00503371" w:rsidRDefault="00C90874" w:rsidP="00503371">
            <w:pPr>
              <w:rPr>
                <w:lang w:eastAsia="zh-CN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453B8B88" w14:textId="77777777" w:rsidR="00F961A1" w:rsidRPr="00F961A1" w:rsidRDefault="003B1DB4" w:rsidP="00F961A1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﻿</w:t>
            </w:r>
            <w:r w:rsidR="00F961A1" w:rsidRPr="00F961A1">
              <w:rPr>
                <w:rFonts w:ascii="Tahoma" w:hAnsi="Tahoma" w:cs="Tahoma"/>
                <w:lang w:eastAsia="zh-CN"/>
              </w:rPr>
              <w:t>**rural : of, relating to, or characteristic of the country as opposed to the city.**</w:t>
            </w:r>
          </w:p>
          <w:p w14:paraId="1864B95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puny : small and weak in size or strength</w:t>
            </w:r>
          </w:p>
          <w:p w14:paraId="6B27561C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Hellhole : A place that is extremely unpleasant, dirty, or uncomfortable, often due to being overcrowded or having poor conditions.</w:t>
            </w:r>
          </w:p>
          <w:p w14:paraId="5F1F54A6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**goggle-eyed : wide-eyed with surprise or amazement**</w:t>
            </w:r>
          </w:p>
          <w:p w14:paraId="4FFF547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**dangling :** Hanging loosely or limply; not fixed firmly or supported.</w:t>
            </w:r>
          </w:p>
          <w:p w14:paraId="11587C94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rippled : (verb) to form or cause to form a series of small waves or undulations.</w:t>
            </w:r>
          </w:p>
          <w:p w14:paraId="0AAFEC5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**rutted :** having grooves or channels, typically caused by erosion or wear.</w:t>
            </w:r>
          </w:p>
          <w:p w14:paraId="1A0AB6C0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Shimmering : Glistening or sparkling with a soft, wavering light.</w:t>
            </w:r>
          </w:p>
          <w:p w14:paraId="2811A1DE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Scuba : A device for supplying a diver with air to breathe underwater, consisting of a tank of compressed air and a breathing apparatus.</w:t>
            </w:r>
          </w:p>
          <w:p w14:paraId="477B8B61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swallow : a small, quick gulp or movement, often used to describe the action of taking food or liquid down the throat.</w:t>
            </w:r>
          </w:p>
          <w:p w14:paraId="699ED7E3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Enchanted : Delightfully charming or alluring, often used to describe something that seems to have magic or supernatural qualities.</w:t>
            </w:r>
          </w:p>
          <w:p w14:paraId="0DCCFC87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**shinnying :** moving upward along a surface by gripping it with the legs and/or arms</w:t>
            </w:r>
          </w:p>
          <w:p w14:paraId="0C009173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Exhilaration : A feeling of great happiness and excitement.</w:t>
            </w:r>
          </w:p>
          <w:p w14:paraId="0CD8AA6B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Regicide : The act of killing a king or ruler.</w:t>
            </w:r>
          </w:p>
          <w:p w14:paraId="6F0E82D7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obsessed : extremely interested or preoccupied with something</w:t>
            </w:r>
          </w:p>
          <w:p w14:paraId="1ABE663F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Guardian : A person who protects or takes care of something or someone.</w:t>
            </w:r>
          </w:p>
          <w:p w14:paraId="15654758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exiled : forced to leave a place or situation, often permanently</w:t>
            </w:r>
          </w:p>
          <w:p w14:paraId="696EC73E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Razor-blading : Using a razor blade to scrape or remove something, typically paint or adhesive.</w:t>
            </w:r>
          </w:p>
          <w:p w14:paraId="59DE9247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Alcove : A recess or small room, often partially enclosed, as in a larger room or hall.</w:t>
            </w:r>
          </w:p>
          <w:p w14:paraId="4A9E9831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Stew : A dish of meat and vegetables cooked slowly in liquid.</w:t>
            </w:r>
          </w:p>
          <w:p w14:paraId="414166F1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Wheedling : Persuading or attempting to persuade someone by using persistent coaxing or flattery.</w:t>
            </w:r>
          </w:p>
          <w:p w14:paraId="05170EE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gunnysack : a coarse bag made of burlap or gunny cloth, used for packing or storing goods.</w:t>
            </w:r>
          </w:p>
          <w:p w14:paraId="60A3AE93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Cleats : Metal or plastic spikes attached to the soles of shoes to provide traction on grass or wet surfaces.</w:t>
            </w:r>
          </w:p>
          <w:p w14:paraId="026D2482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repented : felt remorse or regret for a past action</w:t>
            </w:r>
          </w:p>
          <w:p w14:paraId="301E404E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 xml:space="preserve">Smithsonian : A large complex of museums and research centers in Washington, D.C., operated by the U.S. government, named after James </w:t>
            </w:r>
            <w:r w:rsidRPr="00F961A1">
              <w:rPr>
                <w:rFonts w:ascii="Tahoma" w:hAnsi="Tahoma" w:cs="Tahoma"/>
                <w:lang w:eastAsia="zh-CN"/>
              </w:rPr>
              <w:lastRenderedPageBreak/>
              <w:t>Smithson, who left funds to the U.S. for creating an establishment for the "increase and diffusion of knowledge."</w:t>
            </w:r>
          </w:p>
          <w:p w14:paraId="1395C935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Vaulted : having a high arched roof or ceiling.</w:t>
            </w:r>
          </w:p>
          <w:p w14:paraId="7454AAB3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Hurtling : Moving at high speed in a headlong manner.</w:t>
            </w:r>
          </w:p>
          <w:p w14:paraId="6F259AEC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knocker : a device attached to a door, typically in the shape of a ball or ring, that is used to strike the door to signal the desire to enter.</w:t>
            </w:r>
          </w:p>
          <w:p w14:paraId="10B5405B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Cremated : Reduced to ashes, especially by fire, as part of a funeral process.</w:t>
            </w:r>
          </w:p>
          <w:p w14:paraId="147296D6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Wreath : A circular arrangement of flowers, leaves, or stems, often used as a decoration or symbol of remembrance.</w:t>
            </w:r>
          </w:p>
          <w:p w14:paraId="0B1156ED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Smarter : More intelligent or clever.</w:t>
            </w:r>
          </w:p>
          <w:p w14:paraId="33408B01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U-Haul : A brand name for a company that rents trucks and trailers for moving purposes, often used generically to refer to any rental moving truck.</w:t>
            </w:r>
          </w:p>
          <w:p w14:paraId="4E217516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---------------</w:t>
            </w:r>
          </w:p>
          <w:p w14:paraId="7495B105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Intoxicated : Drunk</w:t>
            </w:r>
          </w:p>
          <w:p w14:paraId="2DB4F977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unhandy : inconvenient</w:t>
            </w:r>
          </w:p>
          <w:p w14:paraId="12D30C65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slooching : squishing</w:t>
            </w:r>
          </w:p>
          <w:p w14:paraId="458F4114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hellhole : extremely unpleasant place</w:t>
            </w:r>
          </w:p>
          <w:p w14:paraId="23C0738F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goggle-eyed : wide-eyed</w:t>
            </w:r>
          </w:p>
          <w:p w14:paraId="291DFFE1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Proverbial : Well-known</w:t>
            </w:r>
          </w:p>
          <w:p w14:paraId="7EEE26C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stop-action : pause-like</w:t>
            </w:r>
          </w:p>
          <w:p w14:paraId="1152FB3D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Rippled : Waved</w:t>
            </w:r>
          </w:p>
          <w:p w14:paraId="377CFD58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Clabber : Sour milk</w:t>
            </w:r>
          </w:p>
          <w:p w14:paraId="510FFCEC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dumb : stupid</w:t>
            </w:r>
          </w:p>
          <w:p w14:paraId="6D66CF6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prissily : in a prim or overly proper manner</w:t>
            </w:r>
          </w:p>
          <w:p w14:paraId="1C2FDBA5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Reassessing : Evaluating</w:t>
            </w:r>
          </w:p>
          <w:p w14:paraId="7309FD04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liable : likely</w:t>
            </w:r>
          </w:p>
          <w:p w14:paraId="613C6582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broad-beamed : wide-hipped</w:t>
            </w:r>
          </w:p>
          <w:p w14:paraId="650F0B2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enchanted : magical</w:t>
            </w:r>
          </w:p>
          <w:p w14:paraId="0D2C030F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Mischief : Playfulness</w:t>
            </w:r>
          </w:p>
          <w:p w14:paraId="6C7DFDC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Hippies : Unconventional people</w:t>
            </w:r>
          </w:p>
          <w:p w14:paraId="387DEFB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Cross-your-heart-and-hope-to-die : A solemn promise</w:t>
            </w:r>
          </w:p>
          <w:p w14:paraId="52624EAB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Regicide : Killing a king</w:t>
            </w:r>
          </w:p>
          <w:p w14:paraId="2070D462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heavy : difficult</w:t>
            </w:r>
          </w:p>
          <w:p w14:paraId="23907A6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foundling : abandoned child</w:t>
            </w:r>
          </w:p>
          <w:p w14:paraId="78B4DA91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Terabithian : Terabithia-like</w:t>
            </w:r>
          </w:p>
          <w:p w14:paraId="4D31F75E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Squenched : Squeezed</w:t>
            </w:r>
          </w:p>
          <w:p w14:paraId="10EBB362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glowingly : enthusiastically</w:t>
            </w:r>
          </w:p>
          <w:p w14:paraId="3D4D6F1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Razor-blading : Scraping</w:t>
            </w:r>
          </w:p>
          <w:p w14:paraId="5EABEA45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alcove : hidden recess</w:t>
            </w:r>
          </w:p>
          <w:p w14:paraId="04475141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Blabbed : Spilled</w:t>
            </w:r>
          </w:p>
          <w:p w14:paraId="3F04EB94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complacent : satisfied</w:t>
            </w:r>
          </w:p>
          <w:p w14:paraId="3ACE52C0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Decent : Proper, respectable</w:t>
            </w:r>
          </w:p>
          <w:p w14:paraId="18495C41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flounced : moved with a showy, exaggerated motion</w:t>
            </w:r>
          </w:p>
          <w:p w14:paraId="5164EE8C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Cleats : Spiked shoes</w:t>
            </w:r>
          </w:p>
          <w:p w14:paraId="28204EE5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undigested : not digested</w:t>
            </w:r>
          </w:p>
          <w:p w14:paraId="7A7F7F74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plodding : walking slowly and with effort</w:t>
            </w:r>
          </w:p>
          <w:p w14:paraId="0849844C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Tippytoes : Toes</w:t>
            </w:r>
          </w:p>
          <w:p w14:paraId="07651488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glisten : shine</w:t>
            </w:r>
          </w:p>
          <w:p w14:paraId="4BD14C5E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baripity : sound of the pickup</w:t>
            </w:r>
          </w:p>
          <w:p w14:paraId="376B9D5F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lopsided : uneven</w:t>
            </w:r>
          </w:p>
          <w:p w14:paraId="36811C94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Brood : Group</w:t>
            </w:r>
          </w:p>
          <w:p w14:paraId="12323628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miz : miss</w:t>
            </w:r>
          </w:p>
          <w:p w14:paraId="2B544E96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Cremated : Turned to ashes</w:t>
            </w:r>
          </w:p>
          <w:p w14:paraId="5C5790DB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Dumb : Silly</w:t>
            </w:r>
          </w:p>
          <w:p w14:paraId="265CFC86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bongoing : pounding</w:t>
            </w:r>
          </w:p>
          <w:p w14:paraId="585067C9" w14:textId="77777777" w:rsidR="00F961A1" w:rsidRPr="00F961A1" w:rsidRDefault="00F961A1" w:rsidP="00F961A1">
            <w:pPr>
              <w:rPr>
                <w:rFonts w:ascii="Tahoma" w:hAnsi="Tahoma" w:cs="Tahoma"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t>Hallmark : Greeting card</w:t>
            </w:r>
          </w:p>
          <w:p w14:paraId="13A134A5" w14:textId="1FAA7252" w:rsidR="00880DCA" w:rsidRPr="003B1DB4" w:rsidRDefault="00F961A1" w:rsidP="00F961A1">
            <w:pPr>
              <w:rPr>
                <w:b/>
                <w:bCs/>
                <w:lang w:eastAsia="zh-CN"/>
              </w:rPr>
            </w:pPr>
            <w:r w:rsidRPr="00F961A1">
              <w:rPr>
                <w:rFonts w:ascii="Tahoma" w:hAnsi="Tahoma" w:cs="Tahoma"/>
                <w:lang w:eastAsia="zh-CN"/>
              </w:rPr>
              <w:lastRenderedPageBreak/>
              <w:t>knighted : honored</w:t>
            </w:r>
          </w:p>
        </w:tc>
        <w:tc>
          <w:tcPr>
            <w:tcW w:w="3575" w:type="dxa"/>
            <w:gridSpan w:val="2"/>
          </w:tcPr>
          <w:p w14:paraId="2A6D5AEF" w14:textId="223046E5" w:rsidR="003B1DB4" w:rsidRPr="00A421DD" w:rsidRDefault="003B1DB4" w:rsidP="00693737"/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lastRenderedPageBreak/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114D" w14:textId="77777777" w:rsidR="00131ED0" w:rsidRDefault="00131ED0" w:rsidP="00AD0CA2">
      <w:pPr>
        <w:spacing w:before="0" w:after="0" w:line="240" w:lineRule="auto"/>
      </w:pPr>
      <w:r>
        <w:separator/>
      </w:r>
    </w:p>
  </w:endnote>
  <w:endnote w:type="continuationSeparator" w:id="0">
    <w:p w14:paraId="3B23600C" w14:textId="77777777" w:rsidR="00131ED0" w:rsidRDefault="00131ED0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F0D0" w14:textId="77777777" w:rsidR="00131ED0" w:rsidRDefault="00131ED0" w:rsidP="00AD0CA2">
      <w:pPr>
        <w:spacing w:before="0" w:after="0" w:line="240" w:lineRule="auto"/>
      </w:pPr>
      <w:r>
        <w:separator/>
      </w:r>
    </w:p>
  </w:footnote>
  <w:footnote w:type="continuationSeparator" w:id="0">
    <w:p w14:paraId="4C2B21C2" w14:textId="77777777" w:rsidR="00131ED0" w:rsidRDefault="00131ED0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867B7"/>
    <w:rsid w:val="00091B0C"/>
    <w:rsid w:val="000C4C90"/>
    <w:rsid w:val="000F444D"/>
    <w:rsid w:val="00131ED0"/>
    <w:rsid w:val="00146FE9"/>
    <w:rsid w:val="001502BE"/>
    <w:rsid w:val="001735AA"/>
    <w:rsid w:val="0018547B"/>
    <w:rsid w:val="001A23F0"/>
    <w:rsid w:val="001C6D3B"/>
    <w:rsid w:val="001D16F0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53F65"/>
    <w:rsid w:val="003A1AF0"/>
    <w:rsid w:val="003B1DB4"/>
    <w:rsid w:val="003C43DE"/>
    <w:rsid w:val="003C7F1A"/>
    <w:rsid w:val="003D608A"/>
    <w:rsid w:val="0042075C"/>
    <w:rsid w:val="004318E1"/>
    <w:rsid w:val="0047023D"/>
    <w:rsid w:val="00493504"/>
    <w:rsid w:val="004939EA"/>
    <w:rsid w:val="004A25E9"/>
    <w:rsid w:val="004A3650"/>
    <w:rsid w:val="004C05F1"/>
    <w:rsid w:val="004F613D"/>
    <w:rsid w:val="00503371"/>
    <w:rsid w:val="00561260"/>
    <w:rsid w:val="005A6EA6"/>
    <w:rsid w:val="005B596F"/>
    <w:rsid w:val="005B76D0"/>
    <w:rsid w:val="00620001"/>
    <w:rsid w:val="00647427"/>
    <w:rsid w:val="0066321A"/>
    <w:rsid w:val="00665A69"/>
    <w:rsid w:val="006805CF"/>
    <w:rsid w:val="006930DF"/>
    <w:rsid w:val="00693737"/>
    <w:rsid w:val="006B2388"/>
    <w:rsid w:val="006F2B89"/>
    <w:rsid w:val="00704481"/>
    <w:rsid w:val="007300B1"/>
    <w:rsid w:val="0076114E"/>
    <w:rsid w:val="007E7BF0"/>
    <w:rsid w:val="00803E75"/>
    <w:rsid w:val="0084628F"/>
    <w:rsid w:val="00880DCA"/>
    <w:rsid w:val="00887D88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26AB"/>
    <w:rsid w:val="00BF3BA9"/>
    <w:rsid w:val="00C0017D"/>
    <w:rsid w:val="00C4515F"/>
    <w:rsid w:val="00C72502"/>
    <w:rsid w:val="00C738A7"/>
    <w:rsid w:val="00C85A7B"/>
    <w:rsid w:val="00C90874"/>
    <w:rsid w:val="00CA0082"/>
    <w:rsid w:val="00CA6C9F"/>
    <w:rsid w:val="00D0737C"/>
    <w:rsid w:val="00D15838"/>
    <w:rsid w:val="00D219BA"/>
    <w:rsid w:val="00D252C9"/>
    <w:rsid w:val="00D4630D"/>
    <w:rsid w:val="00D57ACE"/>
    <w:rsid w:val="00DA425A"/>
    <w:rsid w:val="00DE2271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961A1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12</cp:revision>
  <dcterms:created xsi:type="dcterms:W3CDTF">2024-06-28T07:11:00Z</dcterms:created>
  <dcterms:modified xsi:type="dcterms:W3CDTF">2024-07-14T16:22:00Z</dcterms:modified>
</cp:coreProperties>
</file>