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840" w:rsidRDefault="002A50EF">
      <w:hyperlink r:id="rId4" w:history="1">
        <w:r w:rsidRPr="001B7B18">
          <w:rPr>
            <w:rStyle w:val="Hyperlink"/>
          </w:rPr>
          <w:t>https://mentalized.net/journal/2011/05/24/how-to-silence-postgresql-in-rails/</w:t>
        </w:r>
      </w:hyperlink>
    </w:p>
    <w:p w:rsidR="002A50EF" w:rsidRDefault="002A50EF">
      <w:bookmarkStart w:id="0" w:name="_GoBack"/>
      <w:bookmarkEnd w:id="0"/>
    </w:p>
    <w:sectPr w:rsidR="002A50EF" w:rsidSect="007E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EF"/>
    <w:rsid w:val="002A50EF"/>
    <w:rsid w:val="00467909"/>
    <w:rsid w:val="007E225A"/>
    <w:rsid w:val="00BF3F8C"/>
    <w:rsid w:val="00EA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8D729"/>
  <w14:defaultImageDpi w14:val="32767"/>
  <w15:chartTrackingRefBased/>
  <w15:docId w15:val="{3A868950-47D5-E742-9BD1-41B8CD84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3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5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ntalized.net/journal/2011/05/24/how-to-silence-postgresql-in-rai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Charlie - SWD</dc:creator>
  <cp:keywords/>
  <dc:description/>
  <cp:lastModifiedBy>Lee, Charlie - SWD</cp:lastModifiedBy>
  <cp:revision>1</cp:revision>
  <dcterms:created xsi:type="dcterms:W3CDTF">2019-03-10T00:45:00Z</dcterms:created>
  <dcterms:modified xsi:type="dcterms:W3CDTF">2019-03-10T00:46:00Z</dcterms:modified>
</cp:coreProperties>
</file>