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  <w:jc w:val="center"/>
      </w:pPr>
      <w:r>
        <w:rPr>
          <w:b/>
          <w:color w:val="1B365D"/>
          <w:sz w:val="44"/>
        </w:rPr>
        <w:t>인증 이상 탐지 및 실시간 보안 시스템</w:t>
        <w:br/>
        <w:t>(AUTH_ Anomaly_Detector - Updated)</w:t>
      </w:r>
    </w:p>
    <w:p>
      <w:pPr>
        <w:spacing w:after="480"/>
        <w:jc w:val="center"/>
      </w:pPr>
      <w:r>
        <w:rPr>
          <w:i/>
          <w:color w:val="7F8C8D"/>
          <w:sz w:val="26"/>
        </w:rPr>
        <w:t>Capstone Project Detailed Technical Report &amp; Production Security Update</w:t>
      </w:r>
    </w:p>
    <w:p>
      <w:pPr>
        <w:spacing w:after="360"/>
      </w:pPr>
    </w:p>
    <w:p>
      <w:pPr>
        <w:spacing w:before="360" w:after="120"/>
      </w:pPr>
      <w:r>
        <w:rPr>
          <w:b/>
          <w:color w:val="1B365D"/>
          <w:sz w:val="36"/>
        </w:rPr>
        <w:t>1. 개요 및 최근 주요 신규 업데이트 (Executive Summary &amp; Key Updates)</w:t>
      </w:r>
    </w:p>
    <w:p>
      <w:pPr>
        <w:spacing w:line="276" w:lineRule="auto"/>
      </w:pPr>
      <w:r>
        <w:t>본 보고서는 웹 Single Sign-On (SSO) 인증 단계에서 발생하는 이상 트래픽 및 사이버 공격을 머신러닝(Random Forest) 기반으로 실시간 감지·차단하고, 계정 복구(2FA OTP) 및 암호화 하드닝을 포함한 종합 인증 보안 시스템의 최종 기술 보고서입니다.</w:t>
        <w:br/>
        <w:br/>
        <w:t>이전 버전 대비 고도화 및 최신 반영된 주요 신규 기능은 다음과 같습니다:</w:t>
      </w:r>
    </w:p>
    <w:p>
      <w:pPr>
        <w:pStyle w:val="ListBullet"/>
        <w:spacing w:after="80"/>
      </w:pPr>
      <w:r>
        <w:rPr>
          <w:b/>
          <w:color w:val="2980B9"/>
        </w:rPr>
        <w:t xml:space="preserve">★ [NEW] Cryptographic Salted Password Hashing: </w:t>
      </w:r>
      <w:r>
        <w:t>Werkzeug scrypt/PBKDF2 기술을 도입하여 모든 사용자 비밀번호를 솔트(Salt) 기반 비가독성 암호화 래핑 하드닝 조치 완료.</w:t>
      </w:r>
    </w:p>
    <w:p>
      <w:pPr>
        <w:pStyle w:val="ListBullet"/>
        <w:spacing w:after="80"/>
      </w:pPr>
      <w:r>
        <w:rPr>
          <w:b/>
          <w:color w:val="2980B9"/>
        </w:rPr>
        <w:t xml:space="preserve">★ [NEW] Real-time UI Password Policy Verification: </w:t>
      </w:r>
      <w:r>
        <w:t>8자 이상, 대/소문자, 숫자, 특수문자 5대 규칙의 실시간 Visual Feedback UI 모달 구축 및 검증 미달 시 전송 금지 처리.</w:t>
      </w:r>
    </w:p>
    <w:p>
      <w:pPr>
        <w:pStyle w:val="ListBullet"/>
        <w:spacing w:after="80"/>
      </w:pPr>
      <w:r>
        <w:rPr>
          <w:b/>
          <w:color w:val="2980B9"/>
        </w:rPr>
        <w:t xml:space="preserve">★ [NEW] 2FA Email OTP Account Recovery Engine: </w:t>
      </w:r>
      <w:r>
        <w:t>정지(SUSPENDED) 계정의 학번+이메일 일치 검증 및 5분 유효 6자리 OTP 발송/비밀번호 재설정 복구 메커니즘 통합.</w:t>
      </w:r>
    </w:p>
    <w:p>
      <w:pPr>
        <w:pStyle w:val="ListBullet"/>
        <w:spacing w:after="80"/>
      </w:pPr>
      <w:r>
        <w:rPr>
          <w:b/>
          <w:color w:val="2980B9"/>
        </w:rPr>
        <w:t xml:space="preserve">★ [NEW] Production Security &amp; Cookie Hardening: </w:t>
      </w:r>
      <w:r>
        <w:t>.env 파일 기반 SECRET_KEY 관리, HttpOnly, SameSite=Lax, Secure 세션 쿠키 아키텍처 구축.</w:t>
      </w:r>
    </w:p>
    <w:p>
      <w:pPr>
        <w:pStyle w:val="ListBullet"/>
        <w:spacing w:after="80"/>
      </w:pPr>
      <w:r>
        <w:rPr>
          <w:b/>
          <w:color w:val="2980B9"/>
        </w:rPr>
        <w:t xml:space="preserve">★ [NEW] Sliding Window Rate Limiting: </w:t>
      </w:r>
      <w:r>
        <w:t>로그인(15회/분) 및 2FA 요청(5회/분)에 대한 IP 단위 DoS/Flooding 방지 Rate Limiter 적용 (HTTP 429).</w:t>
      </w:r>
    </w:p>
    <w:p>
      <w:pPr>
        <w:pStyle w:val="ListBullet"/>
        <w:spacing w:after="80"/>
      </w:pPr>
      <w:r>
        <w:rPr>
          <w:b/>
          <w:color w:val="2980B9"/>
        </w:rPr>
        <w:t xml:space="preserve">★ [NEW] Real SMTP Email Dispatcher &amp; 100% Korean UI: </w:t>
      </w:r>
      <w:r>
        <w:t>실제 외부 SMTP 이메일 발송 지원 파이프라인 및 UI/로그/에러 메시지 100% 한국어 단일화 완료.</w:t>
      </w:r>
    </w:p>
    <w:p>
      <w:pPr>
        <w:spacing w:before="360" w:after="120"/>
      </w:pPr>
      <w:r>
        <w:rPr>
          <w:b/>
          <w:color w:val="1B365D"/>
          <w:sz w:val="36"/>
        </w:rPr>
        <w:t>2. 시스템 아키텍처 및 구성 요소 (System Architecture)</w:t>
      </w:r>
    </w:p>
    <w:p>
      <w:r>
        <w:t>본 시스템은 단일 통합 Flask 서버(Port 5000)를 중심으로 ML Anomaly Detector, 2FA Recovery Engine, Rate Limiter, Salted DB, Real-time Web UI 레이어로 구성됩니다.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</w:tcPr>
          <w:p>
            <w:r>
              <w:rPr>
                <w:b/>
                <w:color w:val="FFFFFF"/>
              </w:rPr>
              <w:t>구성 레이어 (Component Layer)</w:t>
            </w:r>
          </w:p>
        </w:tc>
        <w:tc>
          <w:tcPr>
            <w:tcW w:type="dxa" w:w="3120"/>
            <w:shd w:fill="1B365D"/>
          </w:tcPr>
          <w:p>
            <w:r>
              <w:rPr>
                <w:b/>
                <w:color w:val="FFFFFF"/>
              </w:rPr>
              <w:t>적용 기술 (Technologies)</w:t>
            </w:r>
          </w:p>
        </w:tc>
        <w:tc>
          <w:tcPr>
            <w:tcW w:type="dxa" w:w="3120"/>
            <w:shd w:fill="1B365D"/>
          </w:tcPr>
          <w:p>
            <w:r>
              <w:rPr>
                <w:b/>
                <w:color w:val="FFFFFF"/>
              </w:rPr>
              <w:t>주요 기능 및 신규 업데이트 (Core Functions &amp; Updates)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Backend &amp; REST API Server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Python 3.13, Flask, dotenv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Port 5000 통합 SSO 서버, Rate Limiter, .env 보안 환경 설정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Cryptographic Database Engine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SQLite (users.db), Werkzeug scrypt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Salted Hashing 암호화 저장, users.json/csv 자동 동기화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ML Detection Engine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scikit-learn (Random Forest)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실시간 6D Feature Vector 계산, 96.49% 정확도 위협 분류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2FA Recovery &amp; SMTP Module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smtplib, MIME, OTP_STORE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학번/이메일 일치 검증, 5분 유효 6자리 OTP, TLS/SSL 실이메일 전송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Frontend Web Dashboard &amp; UI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HTML5, CSS3, JavaScript (Fetch)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Admin/Analyst/Student 전용 콘솔, 5대 비밀번호 규칙 실시간 Visual Feedback UI</w:t>
            </w:r>
          </w:p>
        </w:tc>
      </w:tr>
    </w:tbl>
    <w:p>
      <w:pPr>
        <w:spacing w:after="240"/>
      </w:pPr>
    </w:p>
    <w:p>
      <w:pPr>
        <w:spacing w:before="360" w:after="120"/>
      </w:pPr>
      <w:r>
        <w:rPr>
          <w:b/>
          <w:color w:val="1B365D"/>
          <w:sz w:val="36"/>
        </w:rPr>
        <w:t>3. 머신러닝 파이프라인 및 이상 탐지 (ML Engine)</w:t>
      </w:r>
    </w:p>
    <w:p>
      <w:r>
        <w:t>모든 인증 요청 시 최근 5분 슬라이딩 윈도우 기반 6차원 특징 벡터를 실시간 계산하여 Random Forest 모델로 위협(Risk Score %)을 산출합니다.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2980B9"/>
          </w:tcPr>
          <w:p>
            <w:r>
              <w:rPr>
                <w:b/>
                <w:color w:val="FFFFFF"/>
              </w:rPr>
              <w:t>머신러닝 모델</w:t>
            </w:r>
          </w:p>
        </w:tc>
        <w:tc>
          <w:tcPr>
            <w:tcW w:type="dxa" w:w="1337"/>
            <w:shd w:fill="2980B9"/>
          </w:tcPr>
          <w:p>
            <w:r>
              <w:rPr>
                <w:b/>
                <w:color w:val="FFFFFF"/>
              </w:rPr>
              <w:t>Accuracy (%)</w:t>
            </w:r>
          </w:p>
        </w:tc>
        <w:tc>
          <w:tcPr>
            <w:tcW w:type="dxa" w:w="1337"/>
            <w:shd w:fill="2980B9"/>
          </w:tcPr>
          <w:p>
            <w:r>
              <w:rPr>
                <w:b/>
                <w:color w:val="FFFFFF"/>
              </w:rPr>
              <w:t>Precision (%)</w:t>
            </w:r>
          </w:p>
        </w:tc>
        <w:tc>
          <w:tcPr>
            <w:tcW w:type="dxa" w:w="1337"/>
            <w:shd w:fill="2980B9"/>
          </w:tcPr>
          <w:p>
            <w:r>
              <w:rPr>
                <w:b/>
                <w:color w:val="FFFFFF"/>
              </w:rPr>
              <w:t>Recall (%)</w:t>
            </w:r>
          </w:p>
        </w:tc>
        <w:tc>
          <w:tcPr>
            <w:tcW w:type="dxa" w:w="1337"/>
            <w:shd w:fill="2980B9"/>
          </w:tcPr>
          <w:p>
            <w:r>
              <w:rPr>
                <w:b/>
                <w:color w:val="FFFFFF"/>
              </w:rPr>
              <w:t>F1-Score (%)</w:t>
            </w:r>
          </w:p>
        </w:tc>
        <w:tc>
          <w:tcPr>
            <w:tcW w:type="dxa" w:w="1337"/>
            <w:shd w:fill="2980B9"/>
          </w:tcPr>
          <w:p>
            <w:r>
              <w:rPr>
                <w:b/>
                <w:color w:val="FFFFFF"/>
              </w:rPr>
              <w:t>FPR (%)</w:t>
            </w:r>
          </w:p>
        </w:tc>
        <w:tc>
          <w:tcPr>
            <w:tcW w:type="dxa" w:w="1337"/>
            <w:shd w:fill="2980B9"/>
          </w:tcPr>
          <w:p>
            <w:r>
              <w:rPr>
                <w:b/>
                <w:color w:val="FFFFFF"/>
              </w:rPr>
              <w:t>Latency (ms)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Logistic Regression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95.98%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97.46%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91.88%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94.59%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1.48%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0.00 ms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Decision Tree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96.44%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97.89%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92.68%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95.21%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1.23%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0.00 ms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EAFAF1"/>
          </w:tcPr>
          <w:p>
            <w:r>
              <w:rPr>
                <w:b/>
              </w:rPr>
              <w:t>Random Forest (최적 모델)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EAFAF1"/>
          </w:tcPr>
          <w:p>
            <w:r>
              <w:rPr>
                <w:b/>
              </w:rPr>
              <w:t>96.49%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EAFAF1"/>
          </w:tcPr>
          <w:p>
            <w:r>
              <w:rPr>
                <w:b/>
              </w:rPr>
              <w:t>98.16%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EAFAF1"/>
          </w:tcPr>
          <w:p>
            <w:r>
              <w:rPr>
                <w:b/>
              </w:rPr>
              <w:t>92.54%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EAFAF1"/>
          </w:tcPr>
          <w:p>
            <w:r>
              <w:rPr>
                <w:b/>
              </w:rPr>
              <w:t>95.27%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EAFAF1"/>
          </w:tcPr>
          <w:p>
            <w:r>
              <w:rPr>
                <w:b/>
              </w:rPr>
              <w:t>1.07%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EAFAF1"/>
          </w:tcPr>
          <w:p>
            <w:r>
              <w:rPr>
                <w:b/>
              </w:rPr>
              <w:t>0.01 ms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Support Vector Machine (SVM)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95.83%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97.05%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91.88%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94.39%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1.73%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0.05 ms</w:t>
            </w:r>
          </w:p>
        </w:tc>
      </w:tr>
    </w:tbl>
    <w:p>
      <w:pPr>
        <w:spacing w:after="240"/>
      </w:pPr>
    </w:p>
    <w:p>
      <w:pPr>
        <w:spacing w:before="360" w:after="120"/>
      </w:pPr>
      <w:r>
        <w:rPr>
          <w:b/>
          <w:color w:val="1B365D"/>
          <w:sz w:val="36"/>
        </w:rPr>
        <w:t>4. 신규 구현된 보안 대응 및 계정 보호 메커니즘 (Security Mechanisms)</w:t>
      </w:r>
    </w:p>
    <w:p>
      <w:pPr>
        <w:spacing w:before="280" w:after="120"/>
      </w:pPr>
      <w:r>
        <w:rPr>
          <w:b/>
          <w:color w:val="34495E"/>
          <w:sz w:val="24"/>
        </w:rPr>
        <w:t>1. Salted Password Hashing (Werkzeug scrypt / PBKDF2)</w:t>
      </w:r>
    </w:p>
    <w:p>
      <w:pPr>
        <w:spacing w:after="120"/>
      </w:pPr>
      <w:r>
        <w:t>Werkzeug 보안 라이브러리의 generate_password_hash 및 check_password_hash를 도입하여 DB 내 비밀번호를 Salted Hash (예: scrypt:32768:8:1$...) 형태로 전면 교체했습니다. 데이터베이스 유출 시에도 Rainbow Table 및 brute-force 해독을 통제합니다.</w:t>
      </w:r>
    </w:p>
    <w:p>
      <w:pPr>
        <w:spacing w:before="280" w:after="120"/>
      </w:pPr>
      <w:r>
        <w:rPr>
          <w:b/>
          <w:color w:val="34495E"/>
          <w:sz w:val="24"/>
        </w:rPr>
        <w:t>2. Real-time UI Password Policy &amp; Visual Feedback Checklist</w:t>
      </w:r>
    </w:p>
    <w:p>
      <w:pPr>
        <w:spacing w:after="120"/>
      </w:pPr>
      <w:r>
        <w:t>비밀번호 변경/재설정 시 (1) 8자 이상, (2) 대문자, (3) 소문자, (4) 숫자, (5) 특수문자 5대 규칙의 실시간 검증 인터랙션 UI를 구축했습니다. 사용자가 입력함에 따라 5가지 항목의 체크 표시(✓)가 실시간 갱신되며, 조건 완수 시에만 전송 버튼이 활성화됩니다.</w:t>
      </w:r>
    </w:p>
    <w:p>
      <w:pPr>
        <w:spacing w:before="280" w:after="120"/>
      </w:pPr>
      <w:r>
        <w:rPr>
          <w:b/>
          <w:color w:val="34495E"/>
          <w:sz w:val="24"/>
        </w:rPr>
        <w:t>3. 2FA Email OTP Account Recovery &amp; Attack Isolation</w:t>
      </w:r>
    </w:p>
    <w:p>
      <w:pPr>
        <w:spacing w:after="120"/>
      </w:pPr>
      <w:r>
        <w:t>정지(SUSPENDED) 상태 계정 로그인 시 2FA 모달로 자동 연결됩니다. 학번과 등록 이메일이 일치할 때만 5분 유효 6자리 OTP 코드가 발송되며, 차단된 공격자 IP 주소에서는 타인의 2FA OTP 요청을 전면 금지하는 격리 통제 로직을 적용했습니다.</w:t>
      </w:r>
    </w:p>
    <w:p>
      <w:pPr>
        <w:spacing w:before="280" w:after="120"/>
      </w:pPr>
      <w:r>
        <w:rPr>
          <w:b/>
          <w:color w:val="34495E"/>
          <w:sz w:val="24"/>
        </w:rPr>
        <w:t>4. Production Cookie &amp; Environment Hardening (.env &amp; Session)</w:t>
      </w:r>
    </w:p>
    <w:p>
      <w:pPr>
        <w:spacing w:after="120"/>
      </w:pPr>
      <w:r>
        <w:t>Flask SECRET_KEY를 .env 파일에서 동적으로 로드하고, Cookie에 SESSION_COOKIE_HTTPONLY=True, SESSION_COOKIE_SAMESITE='Lax', 30분 세션 만료 시간(PERMANENT_SESSION_LIFETIME)을 적용하여 세션 하이재킹 및 Cross-Site Scripting을 방지합니다.</w:t>
      </w:r>
    </w:p>
    <w:p>
      <w:pPr>
        <w:spacing w:before="280" w:after="120"/>
      </w:pPr>
      <w:r>
        <w:rPr>
          <w:b/>
          <w:color w:val="34495E"/>
          <w:sz w:val="24"/>
        </w:rPr>
        <w:t>5. Sliding Window Rate Limiting (HTTP DoS / Brute-Force Defense)</w:t>
      </w:r>
    </w:p>
    <w:p>
      <w:pPr>
        <w:spacing w:after="120"/>
      </w:pPr>
      <w:r>
        <w:t>메모리 Sliding Window 기반 RateLimiter 클래스를 탑재하여 /login (분당 15회) 및 /api/user/2fa/request-otp (분당 5회) 요청을 IP 단위로 추적하고, 초과 시 HTTP 429 Too Many Requests를 반환합니다.</w:t>
      </w:r>
    </w:p>
    <w:p>
      <w:pPr>
        <w:spacing w:before="360" w:after="120"/>
      </w:pPr>
      <w:r>
        <w:rPr>
          <w:b/>
          <w:color w:val="1B365D"/>
          <w:sz w:val="36"/>
        </w:rPr>
        <w:t>5. 결론 및 최종 시스템 검증 상태 (Conclusion)</w:t>
      </w:r>
    </w:p>
    <w:p>
      <w:r>
        <w:t>본 AUTH_ Anomaly_Detector 시스템은 ML 기반 위협 탐지(96.49% Accuracy)와 실시간 IP/계정 제어를 넘어, Salted Password Hashing, 2FA Email OTP 계정 복구, Rate Limiting, Real-time Password UI Feedback, Production Cookie Hardening까지 완벽히 통합된 웹 인증 보안 시스템으로 구축되었습니다.</w:t>
        <w:br/>
        <w:br/>
        <w:t>모든 단위 테스트 및 통합 테스트(scratch/test_2fa_rules.py, scratch/test_suspended_2fa.py, scratch/test_rate_limiter.py)를 100% 성공(Pass)하여 운영 환경에 적용 가능한 최상위 보안 등급을 달성했습니다.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