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4B5"/>
          <w:sz w:val="56"/>
        </w:rPr>
        <w:t>Airbnb Accounting Automation</w:t>
        <w:br/>
        <w:t>for Bulgaria</w:t>
      </w:r>
    </w:p>
    <w:p/>
    <w:p>
      <w:pPr>
        <w:jc w:val="center"/>
      </w:pPr>
      <w:r>
        <w:rPr>
          <w:color w:val="595659"/>
          <w:sz w:val="28"/>
        </w:rPr>
        <w:t>Technical Specification &amp; Architecture Document</w:t>
      </w:r>
    </w:p>
    <w:p/>
    <w:p>
      <w:pPr>
        <w:jc w:val="center"/>
      </w:pPr>
      <w:r>
        <w:rPr>
          <w:color w:val="595659"/>
          <w:sz w:val="22"/>
        </w:rPr>
        <w:t>Version 1.0  | 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rPr>
          <w:sz w:val="20"/>
        </w:rPr>
        <w:t>1. Executive Summary</w:t>
      </w:r>
    </w:p>
    <w:p>
      <w:pPr>
        <w:spacing w:after="40" w:before="0"/>
      </w:pPr>
      <w:r>
        <w:rPr>
          <w:sz w:val="20"/>
        </w:rPr>
        <w:t>2. Current Manual Process</w:t>
      </w:r>
    </w:p>
    <w:p>
      <w:pPr>
        <w:spacing w:after="40" w:before="0"/>
      </w:pPr>
      <w:r>
        <w:rPr>
          <w:sz w:val="20"/>
        </w:rPr>
        <w:t>3. Proposed Application Features</w:t>
      </w:r>
    </w:p>
    <w:p>
      <w:pPr>
        <w:spacing w:after="40" w:before="0"/>
      </w:pPr>
      <w:r>
        <w:rPr>
          <w:sz w:val="20"/>
        </w:rPr>
        <w:t>4. Data Ingestion — Three-Tier Architecture</w:t>
      </w:r>
    </w:p>
    <w:p>
      <w:pPr>
        <w:spacing w:after="40" w:before="0"/>
      </w:pPr>
      <w:r>
        <w:rPr>
          <w:sz w:val="20"/>
        </w:rPr>
        <w:t xml:space="preserve">   4.1 Airbnb Partner API (Priority 1)</w:t>
      </w:r>
    </w:p>
    <w:p>
      <w:pPr>
        <w:spacing w:after="40" w:before="0"/>
      </w:pPr>
      <w:r>
        <w:rPr>
          <w:sz w:val="20"/>
        </w:rPr>
        <w:t xml:space="preserve">   4.2 Email Integration / Gmail API (Priority 2 — Failover)</w:t>
      </w:r>
    </w:p>
    <w:p>
      <w:pPr>
        <w:spacing w:after="40" w:before="0"/>
      </w:pPr>
      <w:r>
        <w:rPr>
          <w:sz w:val="20"/>
        </w:rPr>
        <w:t xml:space="preserve">   4.3 CSV Upload (Priority 3 — Manual)</w:t>
      </w:r>
    </w:p>
    <w:p>
      <w:pPr>
        <w:spacing w:after="40" w:before="0"/>
      </w:pPr>
      <w:r>
        <w:rPr>
          <w:sz w:val="20"/>
        </w:rPr>
        <w:t>5. NAP File Format Specification</w:t>
      </w:r>
    </w:p>
    <w:p>
      <w:pPr>
        <w:spacing w:after="40" w:before="0"/>
      </w:pPr>
      <w:r>
        <w:rPr>
          <w:sz w:val="20"/>
        </w:rPr>
        <w:t xml:space="preserve">   5.1 Prodagbi.txt — Sales Register</w:t>
      </w:r>
    </w:p>
    <w:p>
      <w:pPr>
        <w:spacing w:after="40" w:before="0"/>
      </w:pPr>
      <w:r>
        <w:rPr>
          <w:sz w:val="20"/>
        </w:rPr>
        <w:t xml:space="preserve">   5.2 Pokupki.txt — Purchases Register</w:t>
      </w:r>
    </w:p>
    <w:p>
      <w:pPr>
        <w:spacing w:after="40" w:before="0"/>
      </w:pPr>
      <w:r>
        <w:rPr>
          <w:sz w:val="20"/>
        </w:rPr>
        <w:t xml:space="preserve">   5.3 Deklar.txt — VAT Return Summary</w:t>
      </w:r>
    </w:p>
    <w:p>
      <w:pPr>
        <w:spacing w:after="40" w:before="0"/>
      </w:pPr>
      <w:r>
        <w:rPr>
          <w:sz w:val="20"/>
        </w:rPr>
        <w:t xml:space="preserve">   5.4 Data Transformation Pipeline</w:t>
      </w:r>
    </w:p>
    <w:p>
      <w:pPr>
        <w:spacing w:after="40" w:before="0"/>
      </w:pPr>
      <w:r>
        <w:rPr>
          <w:sz w:val="20"/>
        </w:rPr>
        <w:t>6. NRA (НАП) Electronic Portal Integration</w:t>
      </w:r>
    </w:p>
    <w:p>
      <w:pPr>
        <w:spacing w:after="40" w:before="0"/>
      </w:pPr>
      <w:r>
        <w:rPr>
          <w:sz w:val="20"/>
        </w:rPr>
        <w:t>7. BORIKA B-Trust Digital Signature Integration</w:t>
      </w:r>
    </w:p>
    <w:p>
      <w:pPr>
        <w:spacing w:after="40" w:before="0"/>
      </w:pPr>
      <w:r>
        <w:rPr>
          <w:sz w:val="20"/>
        </w:rPr>
        <w:t>8. Full System Architecture</w:t>
      </w:r>
    </w:p>
    <w:p>
      <w:pPr>
        <w:spacing w:after="40" w:before="0"/>
      </w:pPr>
      <w:r>
        <w:rPr>
          <w:sz w:val="20"/>
        </w:rPr>
        <w:t>9. Implementation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the technical architecture for a web and mobile application that automates monthly VAT accounting for Bulgarian Airbnb hosts. The application replaces a manual process that involves downloading transaction data from Airbnb, entering it into desktop accounting software, generating three fixed-format .txt files for the Bulgarian National Revenue Agency (NRA / НАП), digitally signing them, and submitting them through NRA's electronic portal.</w:t>
      </w:r>
    </w:p>
    <w:p>
      <w:r>
        <w:t>The solution covers: automated data ingestion from Airbnb (via API, email parsing, or CSV), generation of the three NRA-compliant files, digital signing via BORIKA B-Trust Cloud QES API, direct submission to NRA via their system-to-system interface, and an AI advisory agent for common host questions.</w:t>
      </w:r>
    </w:p>
    <w:p>
      <w:pPr>
        <w:pStyle w:val="Heading1"/>
      </w:pPr>
      <w:r>
        <w:t>2. Current Manual Process (Monthly)</w:t>
      </w:r>
    </w:p>
    <w:p>
      <w:r>
        <w:rPr>
          <w:b/>
        </w:rPr>
        <w:t xml:space="preserve">Step 1: Data Export: </w:t>
      </w:r>
      <w:r>
        <w:t>Download a filtered CSV file from Airbnb containing tabular transaction data (reservations, payouts, service fees) for the month.</w:t>
      </w:r>
    </w:p>
    <w:p>
      <w:r>
        <w:rPr>
          <w:b/>
        </w:rPr>
        <w:t xml:space="preserve">Step 2: Data Entry: </w:t>
      </w:r>
      <w:r>
        <w:t>Manually input the CSV data into NRA's desktop declaration software ("Деклариране ЗДДС") throughout the month.</w:t>
      </w:r>
    </w:p>
    <w:p>
      <w:r>
        <w:rPr>
          <w:b/>
        </w:rPr>
        <w:t xml:space="preserve">Step 3: File Generation: </w:t>
      </w:r>
      <w:r>
        <w:t>Press two buttons in the software to export three .txt files with a predefined structure: Prodagbi.txt (Sales Register), Pokupki.txt (Purchases Register), and Deklar.txt (VAT Return Summary).</w:t>
      </w:r>
    </w:p>
    <w:p>
      <w:r>
        <w:rPr>
          <w:b/>
        </w:rPr>
        <w:t xml:space="preserve">Step 4: Digital Signing: </w:t>
      </w:r>
      <w:r>
        <w:t>Sign the files using a Qualified Electronic Signature (КЕП) — typically a BORIKA B-Trust smart card or cloud certificate.</w:t>
      </w:r>
    </w:p>
    <w:p>
      <w:r>
        <w:rPr>
          <w:b/>
        </w:rPr>
        <w:t xml:space="preserve">Step 5: Submission: </w:t>
      </w:r>
      <w:r>
        <w:t>Submit the signed files through NRA's electronic portal at portal.nra.bg. NRA processes them into the monthly VAT declaration.</w:t>
      </w:r>
    </w:p>
    <w:p>
      <w:r>
        <w:rPr>
          <w:b/>
        </w:rPr>
        <w:t xml:space="preserve">Step 6: Payment: </w:t>
      </w:r>
      <w:r>
        <w:t>Pay the VAT amount owed based on the declaration.</w:t>
      </w:r>
    </w:p>
    <w:p>
      <w:pPr>
        <w:pStyle w:val="Heading1"/>
      </w:pPr>
      <w:r>
        <w:t>3. Proposed Application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803"/>
            <w:shd w:fill="2E74B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Airbnb Data Ingestion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Pull transaction data via Airbnb API (requires Partner status) or via CSV upload / email parsing as fallback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Automated File Generation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Transform ingested data into the three predefined .txt files required by NRA, in CP1251 encoding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BORIKA Digital Signing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Integrate with BORIKA B-Trust Cloud QES API to sign the generated files remotely via B-Trust Mobile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NRA Direct Submission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Submit signed files directly to NRA via their system-to-system API, eliminating manual portal upload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AI Advisory Agent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Built-in conversational agent answering questions about Airbnb hosting in Bulgaria — registration, taxes, best practices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Bulgaria Localization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Position as a localization layer for Bulgaria — Airbnb global data into BG-specific tax compliance formats</w:t>
            </w:r>
          </w:p>
        </w:tc>
      </w:tr>
    </w:tbl>
    <w:p>
      <w:pPr>
        <w:pStyle w:val="Heading2"/>
      </w:pPr>
      <w:r>
        <w:t>Operating Modes</w:t>
      </w:r>
    </w:p>
    <w:p>
      <w:pPr>
        <w:pStyle w:val="ListBullet"/>
      </w:pPr>
      <w:r>
        <w:t>Manual Mode (MVP): User uploads Airbnb CSV → App generates 3 NRA .txt files → User downloads and submits manually.</w:t>
      </w:r>
    </w:p>
    <w:p>
      <w:pPr>
        <w:pStyle w:val="ListBullet"/>
      </w:pPr>
      <w:r>
        <w:t>Automated Mode (Full): Airbnb API pull → Auto-generate files → BORIKA signing → Direct NRA submission.</w:t>
      </w:r>
    </w:p>
    <w:p>
      <w:r>
        <w:br w:type="page"/>
      </w:r>
    </w:p>
    <w:p>
      <w:pPr>
        <w:pStyle w:val="Heading1"/>
      </w:pPr>
      <w:r>
        <w:t>4. Data Ingestion — Three-Tier Architecture</w:t>
      </w:r>
    </w:p>
    <w:p>
      <w:r>
        <w:t>The application supports three data sources in order of priority. It auto-detects which source is available and uses the highest-priority one. All three produce the same normalized Reservation data model.</w:t>
      </w:r>
    </w:p>
    <w:p>
      <w:pPr>
        <w:pStyle w:val="Heading2"/>
      </w:pPr>
      <w:r>
        <w:t>4.1 Airbnb Partner API (Priority 1)</w:t>
      </w:r>
    </w:p>
    <w:p>
      <w:r>
        <w:t>Airbnb's API is not publicly open. Access requires applying through the Airbnb Partner Program at airbnb.com/partner. The API documentation lives at developer.withairbnb.com (behind OAuth login).</w:t>
      </w:r>
    </w:p>
    <w:p>
      <w:pPr>
        <w:pStyle w:val="Heading3"/>
      </w:pPr>
      <w:r>
        <w:t>Partner Application Process</w:t>
      </w:r>
    </w:p>
    <w:p>
      <w:r>
        <w:t>1. Apply at airbnb.com/partner as a software/technology company</w:t>
      </w:r>
    </w:p>
    <w:p>
      <w:r>
        <w:t>2. Get approved — Airbnb reviews your application (favors PMS/channel managers)</w:t>
      </w:r>
    </w:p>
    <w:p>
      <w:r>
        <w:t>3. Receive API credentials and access to documentation</w:t>
      </w:r>
    </w:p>
    <w:p>
      <w:r>
        <w:t>4. Build &amp; Test with a dedicated partner manager</w:t>
      </w:r>
    </w:p>
    <w:p>
      <w:r>
        <w:t>5. Launch and onboard inventory</w:t>
      </w:r>
    </w:p>
    <w:p>
      <w:pPr>
        <w:pStyle w:val="Heading3"/>
      </w:pPr>
      <w:r>
        <w:t>Homes API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803"/>
            <w:shd w:fill="2E74B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Listings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Create, update, manage listings (descriptions, amenities, photos)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Pricing &amp; Availability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Set pricing rules, calendar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Reservations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Manage bookings — key endpoint for this use case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Communicate with guests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Read/respond to reviews</w:t>
            </w:r>
          </w:p>
        </w:tc>
      </w:tr>
    </w:tbl>
    <w:p/>
    <w:p>
      <w:pPr>
        <w:pStyle w:val="Heading3"/>
      </w:pPr>
      <w:r>
        <w:t>Feasibility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4B5" w:val="clear"/>
          </w:tcPr>
          <w:p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6236"/>
            <w:shd w:fill="2E74B5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Individual host access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Very unlikely to get API approval</w:t>
            </w:r>
          </w:p>
        </w:tc>
      </w:tr>
      <w:tr>
        <w:tc>
          <w:tcPr>
            <w:tcW w:type="dxa" w:w="3402"/>
            <w:shd w:fill="D9E2F3" w:val="clear"/>
          </w:tcPr>
          <w:p>
            <w:r>
              <w:rPr>
                <w:sz w:val="18"/>
              </w:rPr>
              <w:t>As a SaaS serving Bulgarian hosts</w:t>
            </w:r>
          </w:p>
        </w:tc>
        <w:tc>
          <w:tcPr>
            <w:tcW w:type="dxa" w:w="6236"/>
            <w:shd w:fill="D9E2F3" w:val="clear"/>
          </w:tcPr>
          <w:p>
            <w:r>
              <w:rPr>
                <w:sz w:val="18"/>
              </w:rPr>
              <w:t>Plausible, but takes months of approval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Financial/payout data via API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Not confirmed — API focuses on listings/reservations</w:t>
            </w:r>
          </w:p>
        </w:tc>
      </w:tr>
      <w:tr>
        <w:tc>
          <w:tcPr>
            <w:tcW w:type="dxa" w:w="3402"/>
            <w:shd w:fill="D9E2F3" w:val="clear"/>
          </w:tcPr>
          <w:p>
            <w:r>
              <w:rPr>
                <w:sz w:val="18"/>
              </w:rPr>
              <w:t>CSV export</w:t>
            </w:r>
          </w:p>
        </w:tc>
        <w:tc>
          <w:tcPr>
            <w:tcW w:type="dxa" w:w="6236"/>
            <w:shd w:fill="D9E2F3" w:val="clear"/>
          </w:tcPr>
          <w:p>
            <w:r>
              <w:rPr>
                <w:sz w:val="18"/>
              </w:rPr>
              <w:t>Always available as fallback from Airbnb dashboard</w:t>
            </w:r>
          </w:p>
        </w:tc>
      </w:tr>
    </w:tbl>
    <w:p/>
    <w:p>
      <w:pPr>
        <w:pStyle w:val="Heading2"/>
      </w:pPr>
      <w:r>
        <w:t>4.2 Email Integration / Gmail API (Priority 2 — Failover)</w:t>
      </w:r>
    </w:p>
    <w:p>
      <w:r>
        <w:t>Airbnb sends structured confirmation emails for every reservation from automated@airbnb.com. These emails contain all the financial data needed for the VAT declaration, including the host service fee which is the basis for the reverse-charge VAT calculation.</w:t>
      </w:r>
    </w:p>
    <w:p>
      <w:pPr>
        <w:pStyle w:val="Heading3"/>
      </w:pPr>
      <w:r>
        <w:t>Data Extractable from Confirmation Emails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102"/>
            <w:shd w:fill="2E74B5" w:val="clear"/>
          </w:tcPr>
          <w:p>
            <w:r>
              <w:rPr>
                <w:b/>
                <w:color w:val="FFFFFF"/>
                <w:sz w:val="18"/>
              </w:rPr>
              <w:t>Source in Email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guestName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Werner Heinemann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Email header / body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listingName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B42: Bohemian apt Ideal Center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Listing section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checkIn / checkOut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2026-05-17 / 2026-05-21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Check-in/Checkout section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nights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Calculated or from pricing line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confirmationCode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HMM9K2MS5S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Confirmation code section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nightlyRate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€45.00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"Guest paid" section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roomTotal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€180.00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"Guest paid" — rate × nights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cleaningFee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€23.01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"Guest paid" section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guestServiceFee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€34.11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"Guest paid" section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guestTotal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€237.12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"Guest paid" — Total (EUR)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hostRoomFee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€180.00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"Host payout" section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hostCleaningFee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€23.01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"Host payout" section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hostServiceFee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€6.09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"Host payout" — Host service fee (3.0%)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hostServiceFeeRate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"Host payout" section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hostEarnings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€196.92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"Host payout" — You earn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EUR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All amounts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cancellationPolicy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Cancellations section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paymentEntity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Airbnb Payments Luxembourg S.A.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Footer</w:t>
            </w:r>
          </w:p>
        </w:tc>
      </w:tr>
    </w:tbl>
    <w:p/>
    <w:p>
      <w:pPr>
        <w:pStyle w:val="Heading3"/>
      </w:pPr>
      <w:r>
        <w:t>Email Integration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2E74B5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fill="2E74B5" w:val="clear"/>
          </w:tcPr>
          <w:p>
            <w:r>
              <w:rPr>
                <w:b/>
                <w:color w:val="FFFFFF"/>
                <w:sz w:val="18"/>
              </w:rPr>
              <w:t>Pros</w:t>
            </w:r>
          </w:p>
        </w:tc>
        <w:tc>
          <w:tcPr>
            <w:tcW w:type="dxa" w:w="3685"/>
            <w:shd w:fill="2E74B5" w:val="clear"/>
          </w:tcPr>
          <w:p>
            <w:r>
              <w:rPr>
                <w:b/>
                <w:color w:val="FFFFFF"/>
                <w:sz w:val="18"/>
              </w:rPr>
              <w:t>Cons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Gmail API (OAuth 2.0)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Real-time, push notifications via webhooks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Requires Google OAuth consent screen</w:t>
            </w:r>
          </w:p>
        </w:tc>
      </w:tr>
      <w:tr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IMAP polling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sz w:val="18"/>
              </w:rPr>
              <w:t>Simple, works with any email provider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Polling delay, credential storage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Email forwarding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User sets up auto-forward to app inbox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Extra step, delivery reliability</w:t>
            </w:r>
          </w:p>
        </w:tc>
      </w:tr>
      <w:tr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Microsoft Graph API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sz w:val="18"/>
              </w:rPr>
              <w:t>For Outlook users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Different API, same parsing logic</w:t>
            </w:r>
          </w:p>
        </w:tc>
      </w:tr>
    </w:tbl>
    <w:p/>
    <w:p>
      <w:r>
        <w:t>Recommended: Gmail API with gmail.readonly scope — no write access needed.</w:t>
      </w:r>
    </w:p>
    <w:p>
      <w:pPr>
        <w:pStyle w:val="Heading3"/>
      </w:pPr>
      <w:r>
        <w:t>Email Types to Parse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2E74B5" w:val="clear"/>
          </w:tcPr>
          <w:p>
            <w:r>
              <w:rPr>
                <w:b/>
                <w:color w:val="FFFFFF"/>
                <w:sz w:val="18"/>
              </w:rPr>
              <w:t>Email Subject Pattern</w:t>
            </w:r>
          </w:p>
        </w:tc>
        <w:tc>
          <w:tcPr>
            <w:tcW w:type="dxa" w:w="5669"/>
            <w:shd w:fill="2E74B5" w:val="clear"/>
          </w:tcPr>
          <w:p>
            <w:r>
              <w:rPr>
                <w:b/>
                <w:color w:val="FFFFFF"/>
                <w:sz w:val="18"/>
              </w:rPr>
              <w:t>Data Extracted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Reservation confirmed - [Guest] arrives [Date]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Full reservation + financial breakdown</w:t>
            </w:r>
          </w:p>
        </w:tc>
      </w:tr>
      <w:tr>
        <w:tc>
          <w:tcPr>
            <w:tcW w:type="dxa" w:w="3969"/>
            <w:shd w:fill="D9E2F3" w:val="clear"/>
          </w:tcPr>
          <w:p>
            <w:r>
              <w:rPr>
                <w:sz w:val="18"/>
              </w:rPr>
              <w:t>Payout for [listing]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sz w:val="18"/>
              </w:rPr>
              <w:t>Actual payout amount, date, transaction ID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Reservation cancelled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Cancellation details, refund amounts</w:t>
            </w:r>
          </w:p>
        </w:tc>
      </w:tr>
      <w:tr>
        <w:tc>
          <w:tcPr>
            <w:tcW w:type="dxa" w:w="3969"/>
            <w:shd w:fill="D9E2F3" w:val="clear"/>
          </w:tcPr>
          <w:p>
            <w:r>
              <w:rPr>
                <w:sz w:val="18"/>
              </w:rPr>
              <w:t>Reservation change request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sz w:val="18"/>
              </w:rPr>
              <w:t>Modified dates/amounts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Your monthly earnings summary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Monthly aggregate data</w:t>
            </w:r>
          </w:p>
        </w:tc>
      </w:tr>
    </w:tbl>
    <w:p/>
    <w:p>
      <w:pPr>
        <w:pStyle w:val="Heading3"/>
      </w:pPr>
      <w:r>
        <w:t>Parsing Strategy</w:t>
      </w:r>
    </w:p>
    <w:p>
      <w:r>
        <w:t>The Airbnb confirmation emails follow a consistent HTML template. Parsing approach:</w:t>
      </w:r>
    </w:p>
    <w:p>
      <w:r>
        <w:t>1. HTML structure parsing — CSS selectors / DOM traversal on the email HTML body</w:t>
      </w:r>
    </w:p>
    <w:p>
      <w:r>
        <w:t>2. Regex extraction — for amounts (€ \d+\.\d+), dates, confirmation codes</w:t>
      </w:r>
    </w:p>
    <w:p>
      <w:r>
        <w:t>3. Key-value mapping — emails use labeled sections ("Guest paid", "Host payout", etc.)</w:t>
      </w:r>
    </w:p>
    <w:p/>
    <w:p>
      <w:r>
        <w:rPr>
          <w:b/>
        </w:rPr>
        <w:t>Example extraction patterns:</w:t>
      </w:r>
    </w:p>
    <w:p>
      <w:pPr>
        <w:pStyle w:val="ListBullet"/>
      </w:pPr>
      <w:r>
        <w:t>Confirmation code: /Confirmation code\s*([A-Z0-9]+)/</w:t>
      </w:r>
    </w:p>
    <w:p>
      <w:pPr>
        <w:pStyle w:val="ListBullet"/>
      </w:pPr>
      <w:r>
        <w:t>Nightly rate: /€\s*([\d,.]+)\s*x\s*(\d+)\s*night/</w:t>
      </w:r>
    </w:p>
    <w:p>
      <w:pPr>
        <w:pStyle w:val="ListBullet"/>
      </w:pPr>
      <w:r>
        <w:t>Host earnings: /You earn\s*€\s*([\d,.]+)/</w:t>
      </w:r>
    </w:p>
    <w:p>
      <w:pPr>
        <w:pStyle w:val="Heading2"/>
      </w:pPr>
      <w:r>
        <w:t>4.3 CSV Upload (Priority 3 — Manual)</w:t>
      </w:r>
    </w:p>
    <w:p>
      <w:r>
        <w:t>Users can always download a CSV from Airbnb's dashboard filtered by date range. The app provides a file upload form, parses the CSV, and processes it through the same normalization pipeline as the other sources. This is the MVP data source.</w:t>
      </w:r>
    </w:p>
    <w:p>
      <w:r>
        <w:br w:type="page"/>
      </w:r>
    </w:p>
    <w:p>
      <w:pPr>
        <w:pStyle w:val="Heading1"/>
      </w:pPr>
      <w:r>
        <w:t>5. NAP File Format Specification</w:t>
      </w:r>
    </w:p>
    <w:p>
      <w:r>
        <w:t>The NRA declaration software exports three fixed-width text files encoded in Windows-1251 (CP1251). Each Airbnb payout includes a Host Service Fee (3%). In Bulgaria, this fee received by an EU company (Airbnb Ireland UC, VAT: IE9827384L) triggers a reverse-charge VAT obligation — the host self-assesses 20% VAT on it via a Protocol (Протокол по чл. 117 от ЗДДС).</w:t>
      </w:r>
    </w:p>
    <w:p>
      <w:r>
        <w:rPr>
          <w:b/>
          <w:color w:val="C00000"/>
        </w:rPr>
        <w:t>Critical: All files must be encoded in Windows-1251 (CP1251), not UTF-8.</w:t>
      </w:r>
    </w:p>
    <w:p>
      <w:pPr>
        <w:pStyle w:val="Heading2"/>
      </w:pPr>
      <w:r>
        <w:t>5.1 Prodagbi.txt — Sales Register (Дневник за продажби)</w:t>
      </w:r>
    </w:p>
    <w:p>
      <w:r>
        <w:t>One line per reservation's host service fee. Fixed-width positional format. The counterparty is always Airbnb Ireland UC (IE9827384L).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fill="2E74B5" w:val="clear"/>
          </w:tcPr>
          <w:p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850"/>
            <w:shd w:fill="2E74B5" w:val="clear"/>
          </w:tcPr>
          <w:p>
            <w:r>
              <w:rPr>
                <w:b/>
                <w:color w:val="FFFFFF"/>
                <w:sz w:val="18"/>
              </w:rPr>
              <w:t>Width</w:t>
            </w:r>
          </w:p>
        </w:tc>
        <w:tc>
          <w:tcPr>
            <w:tcW w:type="dxa" w:w="1701"/>
            <w:shd w:fill="2E74B5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2E74B5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835"/>
            <w:shd w:fill="2E74B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vatNumber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BG180860855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Host's BG VAT number (padded)</w:t>
            </w:r>
          </w:p>
        </w:tc>
      </w:tr>
      <w:tr>
        <w:tc>
          <w:tcPr>
            <w:tcW w:type="dxa" w:w="1020"/>
            <w:shd w:fill="D9E2F3" w:val="clear"/>
          </w:tcPr>
          <w:p>
            <w:r>
              <w:rPr>
                <w:sz w:val="18"/>
              </w:rPr>
              <w:t>~16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202603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Tax period YYYYMM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~22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lineNumber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Sequential line number (right-aligned)</w:t>
            </w:r>
          </w:p>
        </w:tc>
      </w:tr>
      <w:tr>
        <w:tc>
          <w:tcPr>
            <w:tcW w:type="dxa" w:w="1020"/>
            <w:shd w:fill="D9E2F3" w:val="clear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docNumber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090000000335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Protocol/document number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~55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docDate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03/03/2026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Date DD/MM/YYYY</w:t>
            </w:r>
          </w:p>
        </w:tc>
      </w:tr>
      <w:tr>
        <w:tc>
          <w:tcPr>
            <w:tcW w:type="dxa" w:w="1020"/>
            <w:shd w:fill="D9E2F3" w:val="clear"/>
          </w:tcPr>
          <w:p>
            <w:r>
              <w:rPr>
                <w:sz w:val="18"/>
              </w:rPr>
              <w:t>~75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counterpartyVat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IE9827384L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Airbnb Ireland's Irish VAT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~90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counterpartyName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AIRBNB IRELAND UC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Counterparty name (padded)</w:t>
            </w:r>
          </w:p>
        </w:tc>
      </w:tr>
      <w:tr>
        <w:tc>
          <w:tcPr>
            <w:tcW w:type="dxa" w:w="1020"/>
            <w:shd w:fill="D9E2F3" w:val="clear"/>
          </w:tcPr>
          <w:p>
            <w:r>
              <w:rPr>
                <w:sz w:val="18"/>
              </w:rPr>
              <w:t>~140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docType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Протокол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Document type (CP1251 Cyrillic)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~190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taxBase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4.86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Tax base = host service fee (EUR)</w:t>
            </w:r>
          </w:p>
        </w:tc>
      </w:tr>
      <w:tr>
        <w:tc>
          <w:tcPr>
            <w:tcW w:type="dxa" w:w="1020"/>
            <w:shd w:fill="D9E2F3" w:val="clear"/>
          </w:tcPr>
          <w:p>
            <w:r>
              <w:rPr>
                <w:sz w:val="18"/>
              </w:rPr>
              <w:t>~205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vatAmount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VAT = taxBase × 0.20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~220+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15×N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zeros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Other tax categories (all zeros)</w:t>
            </w:r>
          </w:p>
        </w:tc>
      </w:tr>
    </w:tbl>
    <w:p/>
    <w:p>
      <w:r>
        <w:rPr>
          <w:b/>
        </w:rPr>
        <w:t>March 2026 verification (from actual data — 20 entries):</w:t>
      </w:r>
    </w:p>
    <w:p>
      <w:pPr>
        <w:pStyle w:val="ListBullet"/>
      </w:pPr>
      <w:r>
        <w:t>Sum of taxBase: 4.86 + 8.34 + 3.93 + 7.55 + ... + 3.97 = 112.34 EUR</w:t>
      </w:r>
    </w:p>
    <w:p>
      <w:pPr>
        <w:pStyle w:val="ListBullet"/>
      </w:pPr>
      <w:r>
        <w:t>Sum of vatAmount: 0.97 + 1.67 + 0.79 + 1.51 + ... + 0.79 = 22.47 EUR</w:t>
      </w:r>
    </w:p>
    <w:p>
      <w:pPr>
        <w:pStyle w:val="Heading2"/>
      </w:pPr>
      <w:r>
        <w:t>5.2 Pokupki.txt — Purchases Register (Дневник за покупки)</w:t>
      </w:r>
    </w:p>
    <w:p>
      <w:r>
        <w:t>Empty file for this use case — no deductible input VAT to claim from purchases.</w:t>
      </w:r>
    </w:p>
    <w:p>
      <w:pPr>
        <w:pStyle w:val="Heading2"/>
      </w:pPr>
      <w:r>
        <w:t>5.3 Deklar.txt — VAT Return Summary (Справка-декларация)</w:t>
      </w:r>
    </w:p>
    <w:p>
      <w:r>
        <w:t>Single-line summary aggregating all data from the Sales and Purchases registers.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18"/>
              </w:rPr>
              <w:t>Value (March 2026)</w:t>
            </w:r>
          </w:p>
        </w:tc>
        <w:tc>
          <w:tcPr>
            <w:tcW w:type="dxa" w:w="5102"/>
            <w:shd w:fill="2E74B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VAT Number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BG180860855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Host's BG VAT number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(Cyrillic, CP1251)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Host's full name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202603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YYYYMM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EGN/ID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9502187641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Personal ID (ЕГН)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Contact 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(Cyrillic)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Contact person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0893443353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Sales 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Number of entries in Prodagbi.txt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Purchases count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Number of entries in Pokupki.txt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 tax 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112.34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Sum of all taxBase from Prodagbi.txt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Total VAT due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22.47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Sum of all vatAmount from Prodagbi.txt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Remaining fields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Various categories (all zeros)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VAT to pay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22.47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Net VAT liability for the period</w:t>
            </w:r>
          </w:p>
        </w:tc>
      </w:tr>
    </w:tbl>
    <w:p>
      <w:pPr>
        <w:pStyle w:val="Heading2"/>
      </w:pPr>
      <w:r>
        <w:t>5.4 Data Transformation Pipeline</w:t>
      </w:r>
    </w:p>
    <w:p>
      <w:r>
        <w:t>For each Airbnb reservation payout:</w:t>
      </w:r>
    </w:p>
    <w:p>
      <w:r>
        <w:t>1. Extract hostServiceFee (3% of booking amount) from the data source</w:t>
      </w:r>
    </w:p>
    <w:p>
      <w:r>
        <w:t>2. Set taxBase = hostServiceFee (in EUR)</w:t>
      </w:r>
    </w:p>
    <w:p>
      <w:r>
        <w:t>3. Calculate vatAmount = round(taxBase × 0.20, 2)</w:t>
      </w:r>
    </w:p>
    <w:p>
      <w:r>
        <w:t>4. Set docDate = payout date</w:t>
      </w:r>
    </w:p>
    <w:p>
      <w:r>
        <w:t>5. Auto-increment docNumber (protocol number)</w:t>
      </w:r>
    </w:p>
    <w:p>
      <w:r>
        <w:t>6. Set counterpartyVat = "IE9827384L", counterpartyName = "AIRBNB IRELAND UC"</w:t>
      </w:r>
    </w:p>
    <w:p>
      <w:r>
        <w:t>7. Write one line to Prodagbi.txt per payout</w:t>
      </w:r>
    </w:p>
    <w:p>
      <w:r>
        <w:t>8. Sum all lines into Deklar.txt</w:t>
      </w:r>
    </w:p>
    <w:p>
      <w:r>
        <w:t>9. Leave Pokupki.txt empty</w:t>
      </w:r>
    </w:p>
    <w:p>
      <w:r>
        <w:br w:type="page"/>
      </w:r>
    </w:p>
    <w:p>
      <w:pPr>
        <w:pStyle w:val="Heading1"/>
      </w:pPr>
      <w:r>
        <w:t>6. NRA (НАП) Electronic Portal Integration</w:t>
      </w:r>
    </w:p>
    <w:p>
      <w:pPr>
        <w:pStyle w:val="Heading2"/>
      </w:pPr>
      <w:r>
        <w:t>6.1 Portal Overview</w:t>
      </w:r>
    </w:p>
    <w:p>
      <w:r>
        <w:t>The NRA electronic services portal at portal.nra.bg provides both browser-based and system-to-system (M2M) interfaces for tax declaration submission. The portal explicitly lists a section called "Управление на достъпи система-система" (System-to-System Access Management), confirming that NRA supports machine-to-machine API submission.</w:t>
      </w:r>
    </w:p>
    <w:p>
      <w:pPr>
        <w:pStyle w:val="Heading2"/>
      </w:pPr>
      <w:r>
        <w:t>6.2 Available Portal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2E74B5" w:val="clear"/>
          </w:tcPr>
          <w:p>
            <w:r>
              <w:rPr>
                <w:b/>
                <w:color w:val="FFFFFF"/>
                <w:sz w:val="18"/>
              </w:rPr>
              <w:t>Portal Section</w:t>
            </w:r>
          </w:p>
        </w:tc>
        <w:tc>
          <w:tcPr>
            <w:tcW w:type="dxa" w:w="3402"/>
            <w:shd w:fill="2E74B5" w:val="clear"/>
          </w:tcPr>
          <w:p>
            <w:r>
              <w:rPr>
                <w:b/>
                <w:color w:val="FFFFFF"/>
                <w:sz w:val="18"/>
              </w:rPr>
              <w:t>URL/Path</w:t>
            </w:r>
          </w:p>
        </w:tc>
        <w:tc>
          <w:tcPr>
            <w:tcW w:type="dxa" w:w="3685"/>
            <w:shd w:fill="2E74B5" w:val="clear"/>
          </w:tcPr>
          <w:p>
            <w:r>
              <w:rPr>
                <w:b/>
                <w:color w:val="FFFFFF"/>
                <w:sz w:val="18"/>
              </w:rPr>
              <w:t>Relevance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System-to-system access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portal.nra.bg → "Управление на достъпи система-система"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M2M API access management</w:t>
            </w:r>
          </w:p>
        </w:tc>
      </w:tr>
      <w:tr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VAT declarations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sz w:val="18"/>
              </w:rPr>
              <w:t>portal.nra.bg → "ДДС декларации"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Submit VAT return files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Test services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portal.nra.bg → "Тестови услуги"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Test environment for integration</w:t>
            </w:r>
          </w:p>
        </w:tc>
      </w:tr>
      <w:tr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SAF-T in Bulgaria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sz w:val="18"/>
              </w:rPr>
              <w:t>nra.bg → SAF-T project page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Standard Audit File for Tax (future)</w:t>
            </w:r>
          </w:p>
        </w:tc>
      </w:tr>
    </w:tbl>
    <w:p/>
    <w:p>
      <w:pPr>
        <w:pStyle w:val="Heading2"/>
      </w:pPr>
      <w:r>
        <w:t>6.3 Submission Requirements</w:t>
      </w:r>
    </w:p>
    <w:p>
      <w:pPr>
        <w:pStyle w:val="ListBullet"/>
      </w:pPr>
      <w:r>
        <w:t>Authentication: Qualified Electronic Signature (КЕП) certificate</w:t>
      </w:r>
    </w:p>
    <w:p>
      <w:pPr>
        <w:pStyle w:val="ListBullet"/>
      </w:pPr>
      <w:r>
        <w:t>File format: Three .txt files in CP1251 encoding</w:t>
      </w:r>
    </w:p>
    <w:p>
      <w:pPr>
        <w:pStyle w:val="ListBullet"/>
      </w:pPr>
      <w:r>
        <w:t>Digital signature: Files must be signed with QES before submission</w:t>
      </w:r>
    </w:p>
    <w:p>
      <w:pPr>
        <w:pStyle w:val="ListBullet"/>
      </w:pPr>
      <w:r>
        <w:t>Confirmation: NRA returns a receipt/protocol number upon successful submission</w:t>
      </w:r>
    </w:p>
    <w:p>
      <w:pPr>
        <w:pStyle w:val="Heading2"/>
      </w:pPr>
      <w:r>
        <w:t>6.4 System-to-System Integration Steps</w:t>
      </w:r>
    </w:p>
    <w:p>
      <w:r>
        <w:t>1. Register for M2M access through portal.nra.bg</w:t>
      </w:r>
    </w:p>
    <w:p>
      <w:r>
        <w:t>2. Obtain technical specifications (WSDL / OpenAPI / SOAP endpoint docs)</w:t>
      </w:r>
    </w:p>
    <w:p>
      <w:r>
        <w:t>3. Use QES certificate for mutual TLS authentication</w:t>
      </w:r>
    </w:p>
    <w:p>
      <w:r>
        <w:t>4. Submit signed files programmatically</w:t>
      </w:r>
    </w:p>
    <w:p>
      <w:r>
        <w:t>5. Receive and store confirmation receipts</w:t>
      </w:r>
    </w:p>
    <w:p>
      <w:r>
        <w:rPr>
          <w:b/>
          <w:color w:val="C00000"/>
        </w:rPr>
        <w:t xml:space="preserve">Action Required: </w:t>
      </w:r>
      <w:r>
        <w:t>Register for system-to-system access at portal.nra.bg to obtain the technical API specifications.</w:t>
      </w:r>
    </w:p>
    <w:p>
      <w:r>
        <w:br w:type="page"/>
      </w:r>
    </w:p>
    <w:p>
      <w:pPr>
        <w:pStyle w:val="Heading1"/>
      </w:pPr>
      <w:r>
        <w:t>7. BORIKA B-Trust Digital Signature Integration</w:t>
      </w:r>
    </w:p>
    <w:p>
      <w:r>
        <w:t>BORIKA AD is Bulgaria's primary provider of Qualified Electronic Signatures (QES). Their B-Trust platform provides a comprehensive developer API for integrating digital signing capabilities into third-party applications.</w:t>
      </w:r>
    </w:p>
    <w:p>
      <w:pPr>
        <w:pStyle w:val="Heading2"/>
      </w:pPr>
      <w:r>
        <w:t>7.1 Developer Portal &amp;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val="clear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6803"/>
            <w:shd w:fill="2E74B5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Developer Info Page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https://www.b-trust.bg/services/developers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Test Swagger UI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https://cqes-rpuat.b-trust.bg/signing-api/swagger-ui/index.html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Production API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https://cqes-rp.b-trust.bg/signing-api</w:t>
            </w:r>
          </w:p>
        </w:tc>
      </w:tr>
    </w:tbl>
    <w:p/>
    <w:p>
      <w:pPr>
        <w:pStyle w:val="Heading2"/>
      </w:pPr>
      <w:r>
        <w:t>7.2 Available API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685"/>
            <w:shd w:fill="2E74B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85"/>
            <w:shd w:fill="2E74B5" w:val="clear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B-Trust Mobile Signing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User signs via mobile app notification + PIN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User confirms signing of NAP files from phone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Automated (Server) Signing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Server-side signing without user interaction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Batch-sign all 3 NAP files automatically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 Browser e-ID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Browser-based identification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User login/authentication in the app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18"/>
              </w:rPr>
              <w:t>Single-Use QES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One-time qualified signature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sz w:val="18"/>
              </w:rPr>
              <w:t>For users without permanent QES</w:t>
            </w:r>
          </w:p>
        </w:tc>
      </w:tr>
    </w:tbl>
    <w:p/>
    <w:p>
      <w:pPr>
        <w:pStyle w:val="Heading2"/>
      </w:pPr>
      <w:r>
        <w:t>7.3 Integration Requirements</w:t>
      </w:r>
    </w:p>
    <w:p>
      <w:r>
        <w:t>1. Register as Relying Party: Fill the registration form, sign with QES, send to support@borica.bg</w:t>
      </w:r>
    </w:p>
    <w:p>
      <w:r>
        <w:t>2. Obtain: relyingPartyId + registered SSL certificate for API auth</w:t>
      </w:r>
    </w:p>
    <w:p>
      <w:r>
        <w:t>3. Test: Use UAT swagger at cqes-rpuat.b-trust.bg</w:t>
      </w:r>
    </w:p>
    <w:p>
      <w:r>
        <w:t>4. Go live: Switch to production API at cqes-rp.b-trust.bg</w:t>
      </w:r>
    </w:p>
    <w:p>
      <w:pPr>
        <w:pStyle w:val="Heading2"/>
      </w:pPr>
      <w:r>
        <w:t>7.4 Key Integration Documents (English)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val="clear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803"/>
            <w:shd w:fill="2E74B5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Authentication Guide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b-trust.bg/.../2-CQES-Signing-API-RP-Login-EN.pdf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Signing Guide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b-trust.bg/.../1-CQES-Signing-API-RP-Signing-EN.pdf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Automatic Remote Signing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b-trust.bg/.../4-CQES-Signing-API-Automatic-Remote-Signing-EN.pdf</w:t>
            </w:r>
          </w:p>
        </w:tc>
      </w:tr>
      <w:tr>
        <w:tc>
          <w:tcPr>
            <w:tcW w:type="dxa" w:w="2835"/>
            <w:shd w:fill="D9E2F3" w:val="clear"/>
          </w:tcPr>
          <w:p>
            <w:r>
              <w:rPr>
                <w:sz w:val="18"/>
              </w:rPr>
              <w:t>Remote Identification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18"/>
              </w:rPr>
              <w:t>b-trust.bg/.../6-CQES-Signing-API-Remote-Identification-EN.pdf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Service Manual (BG)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b-trust.bg/.../Cloud-QES-Service-Manual-v-2-0-BG.pdf</w:t>
            </w:r>
          </w:p>
        </w:tc>
      </w:tr>
    </w:tbl>
    <w:p/>
    <w:p>
      <w:pPr>
        <w:pStyle w:val="Heading2"/>
      </w:pPr>
      <w:r>
        <w:t>7.5 Supported Signature Formats</w:t>
      </w:r>
    </w:p>
    <w:p>
      <w:pPr>
        <w:pStyle w:val="ListBullet"/>
      </w:pPr>
      <w:r>
        <w:t>XAdES — XML Advanced Electronic Signatures</w:t>
      </w:r>
    </w:p>
    <w:p>
      <w:pPr>
        <w:pStyle w:val="ListBullet"/>
      </w:pPr>
      <w:r>
        <w:t>PAdES — PDF Advanced Electronic Signatures</w:t>
      </w:r>
    </w:p>
    <w:p>
      <w:pPr>
        <w:pStyle w:val="ListBullet"/>
      </w:pPr>
      <w:r>
        <w:t>CAdES — CMS Advanced Electronic Signatures</w:t>
      </w:r>
    </w:p>
    <w:p>
      <w:pPr>
        <w:pStyle w:val="Heading2"/>
      </w:pPr>
      <w:r>
        <w:t>7.6 Recommended Signing Flow</w:t>
      </w:r>
    </w:p>
    <w:p>
      <w:r>
        <w:t>1. App generates the 3 .txt files (CP1251 encoded)</w:t>
      </w:r>
    </w:p>
    <w:p>
      <w:r>
        <w:t>2. App calls BORIKA Signing API with file content</w:t>
      </w:r>
    </w:p>
    <w:p>
      <w:r>
        <w:t>3. User receives B-Trust Mobile notification on their phone</w:t>
      </w:r>
    </w:p>
    <w:p>
      <w:r>
        <w:t>4. User confirms by entering their PIN in B-Trust Mobile app</w:t>
      </w:r>
    </w:p>
    <w:p>
      <w:r>
        <w:t>5. BORIKA returns signed files</w:t>
      </w:r>
    </w:p>
    <w:p>
      <w:r>
        <w:t>6. App submits signed files to NRA</w:t>
      </w:r>
    </w:p>
    <w:p>
      <w:r>
        <w:br w:type="page"/>
      </w:r>
    </w:p>
    <w:p>
      <w:pPr>
        <w:pStyle w:val="Heading1"/>
      </w:pPr>
      <w:r>
        <w:t>8. Full System Architecture</w:t>
      </w:r>
    </w:p>
    <w:p>
      <w:pPr>
        <w:pStyle w:val="Heading2"/>
      </w:pPr>
      <w:r>
        <w:t>8.1 Three-Tier Data Ingestion</w:t>
      </w:r>
    </w:p>
    <w:p>
      <w:r>
        <w:t>Priority 1 (best): Airbnb API → Normalize → NAP File Generator → BORIKA Signing → NRA Submission</w:t>
      </w:r>
    </w:p>
    <w:p>
      <w:r>
        <w:t>Priority 2 (failover): Email Parsing (Gmail API) → Normalize → NAP File Generator → BORIKA Signing → NRA Submission</w:t>
      </w:r>
    </w:p>
    <w:p>
      <w:r>
        <w:t>Priority 3 (manual): CSV Upload → Normalize → NAP File Generator → Download / Manual Submit</w:t>
      </w:r>
    </w:p>
    <w:p>
      <w:pPr>
        <w:pStyle w:val="Heading2"/>
      </w:pPr>
      <w:r>
        <w:t>8.2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4B5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51"/>
            <w:shd w:fill="2E74B5" w:val="clear"/>
          </w:tcPr>
          <w:p>
            <w:r>
              <w:rPr>
                <w:b/>
                <w:color w:val="FFFFFF"/>
                <w:sz w:val="18"/>
              </w:rPr>
              <w:t>Technology Options</w:t>
            </w:r>
          </w:p>
        </w:tc>
        <w:tc>
          <w:tcPr>
            <w:tcW w:type="dxa" w:w="5102"/>
            <w:shd w:fill="2E74B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Frontend (Web)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React / Next.js / Vue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Dashboard, CSV upload, file preview, signing trigger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Frontend (Mobile)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React Native / Flutter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Same features + push notifications for signing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Node.js / Python / .NET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Business logic, file generation, external API calls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Email Parser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Gmail API + HTML parser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Monitors inbox, extracts reservation data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File Generator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Backend module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Generates CP1251-encoded .txt files per NRA spec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Signing Module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BORIKA B-Trust API client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Sends files for QES signing, handles callbacks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NRA Submission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NRA system-to-system API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Submits signed files, stores receipts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AI Agent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sz w:val="18"/>
              </w:rPr>
              <w:t>LLM API (GPT / Claude)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sz w:val="18"/>
              </w:rPr>
              <w:t>Advisory chatbot for hosting questions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PostgreSQL / MongoDB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Reservations, declarations, audit trail</w:t>
            </w:r>
          </w:p>
        </w:tc>
      </w:tr>
    </w:tbl>
    <w:p/>
    <w:p>
      <w:pPr>
        <w:pStyle w:val="Heading2"/>
      </w:pPr>
      <w:r>
        <w:t>8.3 Key Data Model: Reservation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4B5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2E74B5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01"/>
            <w:shd w:fill="2E74B5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252"/>
            <w:shd w:fill="2E74B5" w:val="clear"/>
          </w:tcPr>
          <w:p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confirmationCode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Unique identifier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guestName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sz w:val="18"/>
              </w:rPr>
              <w:t>Record keeping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checkIn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Period determination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sz w:val="18"/>
              </w:rPr>
              <w:t>Period determination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nights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Verification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hostServiceFee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Decimal (EUR)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sz w:val="18"/>
              </w:rPr>
              <w:t>taxBase for NRA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vatAmount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 (EUR)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hostServiceFee × 0.20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payoutDate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sz w:val="18"/>
              </w:rPr>
              <w:t>docDate in Prodagbi.txt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protocolNumber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Auto-increment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docNumber in Prodagbi.txt</w:t>
            </w:r>
          </w:p>
        </w:tc>
      </w:tr>
      <w:tr>
        <w:tc>
          <w:tcPr>
            <w:tcW w:type="dxa" w:w="1984"/>
            <w:shd w:fill="D9E2F3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sz w:val="18"/>
              </w:rPr>
              <w:t>confirmed/cancelled/submitted</w:t>
            </w:r>
          </w:p>
        </w:tc>
      </w:tr>
    </w:tbl>
    <w:p>
      <w:r>
        <w:br w:type="page"/>
      </w:r>
    </w:p>
    <w:p>
      <w:pPr>
        <w:pStyle w:val="Heading1"/>
      </w:pPr>
      <w:r>
        <w:t>9. Implementation Roadmap</w:t>
      </w:r>
    </w:p>
    <w:p>
      <w:pPr>
        <w:pStyle w:val="Heading2"/>
      </w:pPr>
      <w:r>
        <w:t>Phase 1 — MVP</w:t>
      </w:r>
    </w:p>
    <w:p>
      <w:pPr>
        <w:pStyle w:val="ListBullet"/>
      </w:pPr>
      <w:r>
        <w:t>CSV Upload → Parse → Generate 3 .txt files → Download</w:t>
      </w:r>
    </w:p>
    <w:p>
      <w:pPr>
        <w:pStyle w:val="ListBullet"/>
      </w:pPr>
      <w:r>
        <w:t>Simple web interface for upload and preview</w:t>
      </w:r>
    </w:p>
    <w:p>
      <w:pPr>
        <w:pStyle w:val="ListBullet"/>
      </w:pPr>
      <w:r>
        <w:t>Validation: compare generated files against NRA software output</w:t>
      </w:r>
    </w:p>
    <w:p>
      <w:pPr>
        <w:pStyle w:val="Heading2"/>
      </w:pPr>
      <w:r>
        <w:t>Phase 2 — Email Integration</w:t>
      </w:r>
    </w:p>
    <w:p>
      <w:pPr>
        <w:pStyle w:val="ListBullet"/>
      </w:pPr>
      <w:r>
        <w:t>Gmail API OAuth integration</w:t>
      </w:r>
    </w:p>
    <w:p>
      <w:pPr>
        <w:pStyle w:val="ListBullet"/>
      </w:pPr>
      <w:r>
        <w:t>Email parser for Airbnb confirmation/payout emails</w:t>
      </w:r>
    </w:p>
    <w:p>
      <w:pPr>
        <w:pStyle w:val="ListBullet"/>
      </w:pPr>
      <w:r>
        <w:t>Automatic reservation data extraction</w:t>
      </w:r>
    </w:p>
    <w:p>
      <w:pPr>
        <w:pStyle w:val="ListBullet"/>
      </w:pPr>
      <w:r>
        <w:t>Monthly summary dashboard</w:t>
      </w:r>
    </w:p>
    <w:p>
      <w:pPr>
        <w:pStyle w:val="Heading2"/>
      </w:pPr>
      <w:r>
        <w:t>Phase 3 — Digital Signing</w:t>
      </w:r>
    </w:p>
    <w:p>
      <w:pPr>
        <w:pStyle w:val="ListBullet"/>
      </w:pPr>
      <w:r>
        <w:t>Register with BORIKA as Relying Party</w:t>
      </w:r>
    </w:p>
    <w:p>
      <w:pPr>
        <w:pStyle w:val="ListBullet"/>
      </w:pPr>
      <w:r>
        <w:t>Integrate B-Trust Cloud QES Signing API</w:t>
      </w:r>
    </w:p>
    <w:p>
      <w:pPr>
        <w:pStyle w:val="ListBullet"/>
      </w:pPr>
      <w:r>
        <w:t>B-Trust Mobile signing flow (user confirms on phone)</w:t>
      </w:r>
    </w:p>
    <w:p>
      <w:pPr>
        <w:pStyle w:val="ListBullet"/>
      </w:pPr>
      <w:r>
        <w:t>Signed file management and storage</w:t>
      </w:r>
    </w:p>
    <w:p>
      <w:pPr>
        <w:pStyle w:val="Heading2"/>
      </w:pPr>
      <w:r>
        <w:t>Phase 4 — NRA Submission</w:t>
      </w:r>
    </w:p>
    <w:p>
      <w:pPr>
        <w:pStyle w:val="ListBullet"/>
      </w:pPr>
      <w:r>
        <w:t>Register for NRA system-to-system access</w:t>
      </w:r>
    </w:p>
    <w:p>
      <w:pPr>
        <w:pStyle w:val="ListBullet"/>
      </w:pPr>
      <w:r>
        <w:t>Implement NRA submission API client</w:t>
      </w:r>
    </w:p>
    <w:p>
      <w:pPr>
        <w:pStyle w:val="ListBullet"/>
      </w:pPr>
      <w:r>
        <w:t>Receipt tracking and audit trail</w:t>
      </w:r>
    </w:p>
    <w:p>
      <w:pPr>
        <w:pStyle w:val="ListBullet"/>
      </w:pPr>
      <w:r>
        <w:t>Payment amount calculation and reminder</w:t>
      </w:r>
    </w:p>
    <w:p>
      <w:pPr>
        <w:pStyle w:val="Heading2"/>
      </w:pPr>
      <w:r>
        <w:t>Phase 5 — Airbnb API &amp; Scale</w:t>
      </w:r>
    </w:p>
    <w:p>
      <w:pPr>
        <w:pStyle w:val="ListBullet"/>
      </w:pPr>
      <w:r>
        <w:t>Apply for Airbnb Partner Program</w:t>
      </w:r>
    </w:p>
    <w:p>
      <w:pPr>
        <w:pStyle w:val="ListBullet"/>
      </w:pPr>
      <w:r>
        <w:t>Implement Airbnb Homes API integration</w:t>
      </w:r>
    </w:p>
    <w:p>
      <w:pPr>
        <w:pStyle w:val="ListBullet"/>
      </w:pPr>
      <w:r>
        <w:t>AI Advisory Agent for host Q&amp;A</w:t>
      </w:r>
    </w:p>
    <w:p>
      <w:pPr>
        <w:pStyle w:val="ListBullet"/>
      </w:pPr>
      <w:r>
        <w:t>Multi-host support / SaaS model</w:t>
      </w:r>
    </w:p>
    <w:p>
      <w:pPr>
        <w:pStyle w:val="ListBullet"/>
      </w:pPr>
      <w:r>
        <w:t>Mobile app (React Native / Flutter)</w:t>
      </w:r>
    </w:p>
    <w:p/>
    <w:p/>
    <w:p>
      <w:pPr>
        <w:jc w:val="center"/>
      </w:pPr>
      <w:r>
        <w:rPr>
          <w:color w:val="999999"/>
          <w:sz w:val="2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