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656B" w14:textId="77777777" w:rsidR="004F5332" w:rsidRDefault="000B27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</w:rPr>
      </w:pPr>
      <w:r>
        <w:rPr>
          <w:b/>
          <w:sz w:val="44"/>
          <w:szCs w:val="44"/>
        </w:rPr>
        <w:t>Dengue Modelling Consortium</w:t>
      </w:r>
    </w:p>
    <w:p w14:paraId="01EB656C" w14:textId="77777777" w:rsidR="004F5332" w:rsidRDefault="004F5332">
      <w:pPr>
        <w:rPr>
          <w:b/>
        </w:rPr>
      </w:pPr>
    </w:p>
    <w:tbl>
      <w:tblPr>
        <w:tblStyle w:val="a"/>
        <w:tblW w:w="11415" w:type="dxa"/>
        <w:tblInd w:w="-10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885"/>
        <w:gridCol w:w="3210"/>
        <w:gridCol w:w="2535"/>
      </w:tblGrid>
      <w:tr w:rsidR="004F5332" w14:paraId="01EB6571" w14:textId="77777777">
        <w:trPr>
          <w:trHeight w:val="638"/>
        </w:trPr>
        <w:tc>
          <w:tcPr>
            <w:tcW w:w="17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6D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Broad Issues</w:t>
            </w:r>
          </w:p>
        </w:tc>
        <w:tc>
          <w:tcPr>
            <w:tcW w:w="38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6E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   Objectives</w:t>
            </w:r>
          </w:p>
        </w:tc>
        <w:tc>
          <w:tcPr>
            <w:tcW w:w="321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6F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     Implication</w:t>
            </w:r>
          </w:p>
        </w:tc>
        <w:tc>
          <w:tcPr>
            <w:tcW w:w="25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70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Modelling Framework(s)</w:t>
            </w:r>
          </w:p>
        </w:tc>
      </w:tr>
      <w:tr w:rsidR="004F5332" w14:paraId="01EB6597" w14:textId="77777777">
        <w:trPr>
          <w:trHeight w:val="4815"/>
        </w:trPr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72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01EB6573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01EB6574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01EB6575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01EB6576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01EB6577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</w:p>
          <w:p w14:paraId="01EB6578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</w:p>
          <w:p w14:paraId="01EB6579" w14:textId="67DC4DAE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Disease </w:t>
            </w:r>
            <w:r w:rsidR="00FC757E">
              <w:rPr>
                <w:b/>
                <w:sz w:val="26"/>
                <w:szCs w:val="26"/>
              </w:rPr>
              <w:t>Surveillance</w:t>
            </w:r>
          </w:p>
          <w:p w14:paraId="01EB657A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&amp;</w:t>
            </w:r>
          </w:p>
          <w:p w14:paraId="01EB657B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Data Collection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7C" w14:textId="77777777" w:rsidR="004F5332" w:rsidRDefault="000B273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Scaling-up integrated disease surveillance </w:t>
            </w:r>
          </w:p>
          <w:p w14:paraId="01EB657D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7E" w14:textId="230DD7E0" w:rsidR="004F5332" w:rsidRDefault="000B273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Expanding the frequency and coverage of case-finding, serosurveys, genomic surveillance, </w:t>
            </w:r>
            <w:proofErr w:type="spellStart"/>
            <w:r>
              <w:t>etc</w:t>
            </w:r>
            <w:proofErr w:type="spellEnd"/>
            <w:r>
              <w:t xml:space="preserve"> to improve the estimate of disease </w:t>
            </w:r>
            <w:r w:rsidR="00FC757E">
              <w:t>burden.</w:t>
            </w:r>
          </w:p>
          <w:p w14:paraId="01EB657F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80" w14:textId="77777777" w:rsidR="004F5332" w:rsidRDefault="000B273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Monitoring the long-term sustainability, usefulness of existing interventions due to the factors like changes in vector ecology, availability of new, innovative control strategies</w:t>
            </w:r>
          </w:p>
          <w:p w14:paraId="01EB6581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82" w14:textId="77777777" w:rsidR="004F5332" w:rsidRDefault="000B2739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Standardizing the collection and sharing of data for modeling and decision making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83" w14:textId="77777777" w:rsidR="004F5332" w:rsidRDefault="000B273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Estimating the disease transmission intensity</w:t>
            </w:r>
          </w:p>
          <w:p w14:paraId="01EB6584" w14:textId="77777777" w:rsidR="004F5332" w:rsidRDefault="004F5332">
            <w:pPr>
              <w:widowControl w:val="0"/>
              <w:spacing w:line="240" w:lineRule="auto"/>
              <w:ind w:left="720"/>
            </w:pPr>
          </w:p>
          <w:p w14:paraId="01EB6585" w14:textId="20C2BB30" w:rsidR="004F5332" w:rsidRDefault="000B273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Identifying age and serotype stratified </w:t>
            </w:r>
            <w:r w:rsidR="00FC757E">
              <w:t>risks.</w:t>
            </w:r>
          </w:p>
          <w:p w14:paraId="01EB6586" w14:textId="77777777" w:rsidR="004F5332" w:rsidRDefault="004F5332">
            <w:pPr>
              <w:widowControl w:val="0"/>
              <w:spacing w:line="240" w:lineRule="auto"/>
              <w:ind w:left="720"/>
            </w:pPr>
          </w:p>
          <w:p w14:paraId="01EB6587" w14:textId="77777777" w:rsidR="004F5332" w:rsidRDefault="000B273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Measuring population Immunity</w:t>
            </w:r>
          </w:p>
          <w:p w14:paraId="01EB6588" w14:textId="77777777" w:rsidR="004F5332" w:rsidRDefault="004F5332">
            <w:pPr>
              <w:widowControl w:val="0"/>
              <w:spacing w:line="240" w:lineRule="auto"/>
              <w:ind w:left="720"/>
            </w:pPr>
          </w:p>
          <w:p w14:paraId="01EB6589" w14:textId="77777777" w:rsidR="004F5332" w:rsidRDefault="000B273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Alteration in serotype dominance</w:t>
            </w:r>
          </w:p>
          <w:p w14:paraId="01EB658A" w14:textId="77777777" w:rsidR="004F5332" w:rsidRDefault="004F5332">
            <w:pPr>
              <w:widowControl w:val="0"/>
              <w:spacing w:line="240" w:lineRule="auto"/>
            </w:pPr>
          </w:p>
          <w:p w14:paraId="01EB658B" w14:textId="77777777" w:rsidR="004F5332" w:rsidRDefault="000B273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Quantifying spatial heterogeneity </w:t>
            </w:r>
          </w:p>
          <w:p w14:paraId="01EB658C" w14:textId="77777777" w:rsidR="004F5332" w:rsidRDefault="004F5332">
            <w:pPr>
              <w:widowControl w:val="0"/>
              <w:spacing w:line="240" w:lineRule="auto"/>
              <w:ind w:left="720"/>
            </w:pPr>
          </w:p>
          <w:p w14:paraId="01EB658D" w14:textId="77777777" w:rsidR="004F5332" w:rsidRDefault="000B273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Risk of emergence of dengue in new countries/regions</w:t>
            </w:r>
          </w:p>
          <w:p w14:paraId="01EB658E" w14:textId="77777777" w:rsidR="004F5332" w:rsidRDefault="004F5332">
            <w:pPr>
              <w:widowControl w:val="0"/>
              <w:spacing w:line="240" w:lineRule="auto"/>
            </w:pP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8F" w14:textId="77777777" w:rsidR="004F5332" w:rsidRDefault="000B273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Database management,</w:t>
            </w:r>
          </w:p>
          <w:p w14:paraId="01EB6590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91" w14:textId="77777777" w:rsidR="004F5332" w:rsidRDefault="000B273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visualization,</w:t>
            </w:r>
          </w:p>
          <w:p w14:paraId="01EB6592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93" w14:textId="77777777" w:rsidR="004F5332" w:rsidRDefault="000B273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Catalytic Modelling,</w:t>
            </w:r>
          </w:p>
          <w:p w14:paraId="01EB6594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95" w14:textId="77777777" w:rsidR="004F5332" w:rsidRDefault="000B273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Spatio</w:t>
            </w:r>
            <w:proofErr w:type="spellEnd"/>
            <w:r>
              <w:t>-temporal mapping</w:t>
            </w:r>
          </w:p>
          <w:p w14:paraId="01EB6596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4F5332" w14:paraId="01EB65B8" w14:textId="77777777">
        <w:trPr>
          <w:trHeight w:val="4037"/>
        </w:trPr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98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</w:p>
          <w:p w14:paraId="01EB6599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</w:p>
          <w:p w14:paraId="01EB659A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</w:p>
          <w:p w14:paraId="01EB659B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</w:p>
          <w:p w14:paraId="01EB659C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Efficacy profiles of control</w:t>
            </w:r>
          </w:p>
          <w:p w14:paraId="01EB659D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&amp;</w:t>
            </w:r>
          </w:p>
          <w:p w14:paraId="01EB659E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Validation of Targets</w:t>
            </w:r>
          </w:p>
          <w:p w14:paraId="01EB659F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A0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EB65A1" w14:textId="77777777" w:rsidR="004F5332" w:rsidRDefault="000B2739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Measuring the population-wide efficacy profile of new interventions like </w:t>
            </w:r>
            <w:proofErr w:type="spellStart"/>
            <w:r>
              <w:t>Wolbachina</w:t>
            </w:r>
            <w:proofErr w:type="spellEnd"/>
            <w:r>
              <w:t>, Mosquito-gene drive, Vaccination</w:t>
            </w:r>
          </w:p>
          <w:p w14:paraId="01EB65A2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A3" w14:textId="77777777" w:rsidR="004F5332" w:rsidRDefault="000B2739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Feasibility of achieving certain targets, </w:t>
            </w:r>
            <w:proofErr w:type="spellStart"/>
            <w:r>
              <w:t>e,g</w:t>
            </w:r>
            <w:proofErr w:type="spellEnd"/>
            <w:r>
              <w:t>. reduction in mortality and morbidity or even elimination with the current controls</w:t>
            </w:r>
          </w:p>
          <w:p w14:paraId="01EB65A4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A5" w14:textId="374B2CAF" w:rsidR="004F5332" w:rsidRDefault="000B2739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Evaluate long-term effect of intervention </w:t>
            </w:r>
            <w:r w:rsidR="00FC757E">
              <w:t>and economic</w:t>
            </w:r>
            <w:r>
              <w:t xml:space="preserve"> feasibility specifically for LMICs.</w:t>
            </w:r>
          </w:p>
          <w:p w14:paraId="01EB65A6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EB65A7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EB65A8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A9" w14:textId="4FC7BDC0" w:rsidR="004F5332" w:rsidRDefault="000B273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Modify/update the current </w:t>
            </w:r>
            <w:r w:rsidR="00FC757E">
              <w:t>strategies.</w:t>
            </w:r>
          </w:p>
          <w:p w14:paraId="01EB65AA" w14:textId="5EB52BC1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  <w:r>
              <w:t xml:space="preserve">Or identify alternative realistically achievable </w:t>
            </w:r>
            <w:r w:rsidR="00FC757E">
              <w:t>goals.</w:t>
            </w:r>
          </w:p>
          <w:p w14:paraId="01EB65AB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AC" w14:textId="77777777" w:rsidR="004F5332" w:rsidRDefault="000B273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Finding out the biggest factor responsible for not meeting the targets</w:t>
            </w:r>
          </w:p>
          <w:p w14:paraId="01EB65AD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AE" w14:textId="0E448C0A" w:rsidR="004F5332" w:rsidRDefault="000B273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Identifying the important additional tools that could be helpful for measuring the feasibility of achieving </w:t>
            </w:r>
            <w:r w:rsidR="00FC757E">
              <w:t>targets.</w:t>
            </w:r>
          </w:p>
          <w:p w14:paraId="01EB65AF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1EB65B0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B1" w14:textId="77777777" w:rsidR="004F5332" w:rsidRDefault="000B273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Transmission modeling</w:t>
            </w:r>
          </w:p>
          <w:p w14:paraId="01EB65B2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EB65B3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B4" w14:textId="77777777" w:rsidR="004F5332" w:rsidRDefault="000B273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Statistical Modelling</w:t>
            </w:r>
          </w:p>
          <w:p w14:paraId="01EB65B5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B6" w14:textId="77777777" w:rsidR="004F5332" w:rsidRDefault="000B273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Cost-effectiveness Analysis</w:t>
            </w:r>
          </w:p>
          <w:p w14:paraId="01EB65B7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4F5332" w14:paraId="01EB65D4" w14:textId="77777777">
        <w:trPr>
          <w:trHeight w:val="4037"/>
        </w:trPr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B9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1EB65BA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  <w:p w14:paraId="01EB65BB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  <w:p w14:paraId="01EB65BC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  <w:p w14:paraId="01EB65BD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  <w:p w14:paraId="01EB65BE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  <w:p w14:paraId="01EB65BF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  <w:p w14:paraId="01EB65C0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  <w:p w14:paraId="01EB65C1" w14:textId="77777777" w:rsidR="004F5332" w:rsidRDefault="000B27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Knowledge gaps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C2" w14:textId="77777777" w:rsidR="004F5332" w:rsidRDefault="000B273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Improving understanding on vector’s host seeking, mating </w:t>
            </w:r>
            <w:proofErr w:type="spellStart"/>
            <w:r>
              <w:t>behaviour</w:t>
            </w:r>
            <w:proofErr w:type="spellEnd"/>
          </w:p>
          <w:p w14:paraId="01EB65C3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C4" w14:textId="77777777" w:rsidR="004F5332" w:rsidRDefault="000B273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Better Understanding of immune effects, antibody-</w:t>
            </w:r>
            <w:proofErr w:type="spellStart"/>
            <w:r>
              <w:t>titre</w:t>
            </w:r>
            <w:proofErr w:type="spellEnd"/>
            <w:r>
              <w:t xml:space="preserve"> dynamics, etc.</w:t>
            </w:r>
          </w:p>
          <w:p w14:paraId="01EB65C5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C6" w14:textId="77777777" w:rsidR="004F5332" w:rsidRDefault="000B273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Conducting surveys, interviews with different stakeholders</w:t>
            </w:r>
          </w:p>
          <w:p w14:paraId="01EB65C7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C8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C9" w14:textId="4DCDC13E" w:rsidR="004F5332" w:rsidRDefault="000B273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Understanding different aspects of vectors </w:t>
            </w:r>
            <w:proofErr w:type="spellStart"/>
            <w:r>
              <w:t>behaviour</w:t>
            </w:r>
            <w:proofErr w:type="spellEnd"/>
            <w:r>
              <w:t xml:space="preserve"> would help to discover innovative vector control </w:t>
            </w:r>
            <w:r w:rsidR="00FC757E">
              <w:t>strategies.</w:t>
            </w:r>
          </w:p>
          <w:p w14:paraId="01EB65CA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CB" w14:textId="6E007EC2" w:rsidR="004F5332" w:rsidRDefault="000B273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Clear understanding on interaction between similar viruses (e.g., Zika) and their effects on immunity, also immunity from vaccine is </w:t>
            </w:r>
            <w:r w:rsidR="00FC757E">
              <w:t>required.</w:t>
            </w:r>
          </w:p>
          <w:p w14:paraId="01EB65CC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CD" w14:textId="77777777" w:rsidR="004F5332" w:rsidRDefault="000B273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Understanding human </w:t>
            </w:r>
            <w:proofErr w:type="spellStart"/>
            <w:r>
              <w:t>behaviour</w:t>
            </w:r>
            <w:proofErr w:type="spellEnd"/>
            <w:r>
              <w:t>/perception through surveys and interview would help in estimating the coverage of different interventions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CE" w14:textId="77777777" w:rsidR="004F5332" w:rsidRDefault="000B273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Mosquito biology modelling</w:t>
            </w:r>
          </w:p>
          <w:p w14:paraId="01EB65CF" w14:textId="77777777" w:rsidR="004F5332" w:rsidRDefault="004F5332">
            <w:pPr>
              <w:widowControl w:val="0"/>
              <w:spacing w:line="240" w:lineRule="auto"/>
              <w:ind w:left="720"/>
            </w:pPr>
          </w:p>
          <w:p w14:paraId="01EB65D0" w14:textId="77777777" w:rsidR="004F5332" w:rsidRDefault="000B273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 xml:space="preserve">Modelling antibody dynamics </w:t>
            </w:r>
          </w:p>
          <w:p w14:paraId="01EB65D1" w14:textId="77777777" w:rsidR="004F5332" w:rsidRDefault="004F5332">
            <w:pPr>
              <w:widowControl w:val="0"/>
              <w:spacing w:line="240" w:lineRule="auto"/>
              <w:ind w:left="720"/>
            </w:pPr>
          </w:p>
          <w:p w14:paraId="01EB65D2" w14:textId="77777777" w:rsidR="004F5332" w:rsidRDefault="000B273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 xml:space="preserve">Landscape Analysis </w:t>
            </w:r>
          </w:p>
          <w:p w14:paraId="01EB65D3" w14:textId="77777777" w:rsidR="004F5332" w:rsidRDefault="004F5332">
            <w:pPr>
              <w:widowControl w:val="0"/>
              <w:spacing w:line="240" w:lineRule="auto"/>
            </w:pPr>
          </w:p>
        </w:tc>
      </w:tr>
      <w:tr w:rsidR="004F5332" w14:paraId="01EB65EF" w14:textId="77777777">
        <w:trPr>
          <w:trHeight w:val="4037"/>
        </w:trPr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D5" w14:textId="77777777" w:rsidR="004F5332" w:rsidRDefault="004F5332">
            <w:pPr>
              <w:widowControl w:val="0"/>
              <w:spacing w:line="240" w:lineRule="auto"/>
              <w:rPr>
                <w:b/>
                <w:sz w:val="26"/>
                <w:szCs w:val="26"/>
              </w:rPr>
            </w:pPr>
          </w:p>
          <w:p w14:paraId="01EB65D6" w14:textId="77777777" w:rsidR="004F5332" w:rsidRDefault="004F5332">
            <w:pPr>
              <w:widowControl w:val="0"/>
              <w:spacing w:line="240" w:lineRule="auto"/>
              <w:rPr>
                <w:b/>
                <w:sz w:val="26"/>
                <w:szCs w:val="26"/>
              </w:rPr>
            </w:pPr>
          </w:p>
          <w:p w14:paraId="01EB65D7" w14:textId="77777777" w:rsidR="004F5332" w:rsidRDefault="004F5332">
            <w:pPr>
              <w:widowControl w:val="0"/>
              <w:spacing w:line="240" w:lineRule="auto"/>
              <w:rPr>
                <w:b/>
                <w:sz w:val="26"/>
                <w:szCs w:val="26"/>
              </w:rPr>
            </w:pPr>
          </w:p>
          <w:p w14:paraId="01EB65D8" w14:textId="77777777" w:rsidR="004F5332" w:rsidRDefault="004F5332">
            <w:pPr>
              <w:widowControl w:val="0"/>
              <w:spacing w:line="240" w:lineRule="auto"/>
              <w:rPr>
                <w:b/>
                <w:sz w:val="26"/>
                <w:szCs w:val="26"/>
              </w:rPr>
            </w:pPr>
          </w:p>
          <w:p w14:paraId="01EB65D9" w14:textId="77777777" w:rsidR="004F5332" w:rsidRDefault="004F5332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</w:p>
          <w:p w14:paraId="01EB65DA" w14:textId="77777777" w:rsidR="004F5332" w:rsidRDefault="000B2739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Real-time monitoring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DB" w14:textId="77777777" w:rsidR="004F5332" w:rsidRDefault="000B2739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Real-time forecasting of dengue epidemic/risk as well as abundance of vector population</w:t>
            </w:r>
          </w:p>
          <w:p w14:paraId="01EB65DC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DD" w14:textId="77777777" w:rsidR="004F5332" w:rsidRDefault="000B2739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Building reliable Early warning systems</w:t>
            </w:r>
          </w:p>
          <w:p w14:paraId="01EB65DE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DF" w14:textId="77777777" w:rsidR="004F5332" w:rsidRDefault="000B2739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Monitoring neighboring countries disease situation and control efforts</w:t>
            </w:r>
          </w:p>
          <w:p w14:paraId="01EB65E0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E1" w14:textId="376AEC2A" w:rsidR="004F5332" w:rsidRDefault="000B2739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Predicting the risk of dengue outbreak and helping in preparedness also aware population to change their activity to curb larger </w:t>
            </w:r>
            <w:r w:rsidR="00FC757E">
              <w:t>outbreak.</w:t>
            </w:r>
          </w:p>
          <w:p w14:paraId="01EB65E2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E3" w14:textId="1EE0C1F0" w:rsidR="004F5332" w:rsidRDefault="000B2739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Building integrated intervention strategies incorporating neighboring countries dengue situation (to </w:t>
            </w:r>
            <w:r w:rsidR="00A87BDD">
              <w:t>consider</w:t>
            </w:r>
            <w:r>
              <w:t xml:space="preserve"> the disease importation risk) would be helpful to better plan disease </w:t>
            </w:r>
            <w:r w:rsidR="00FC757E">
              <w:t>elimination.</w:t>
            </w:r>
          </w:p>
          <w:p w14:paraId="01EB65E4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65E5" w14:textId="77777777" w:rsidR="004F5332" w:rsidRDefault="000B273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Predictive Models</w:t>
            </w:r>
          </w:p>
          <w:p w14:paraId="01EB65E6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E7" w14:textId="77777777" w:rsidR="004F5332" w:rsidRDefault="000B273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Climate risk modelling</w:t>
            </w:r>
          </w:p>
          <w:p w14:paraId="01EB65E8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E9" w14:textId="77777777" w:rsidR="004F5332" w:rsidRDefault="000B273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Remote Sensing</w:t>
            </w:r>
          </w:p>
          <w:p w14:paraId="01EB65EA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EB" w14:textId="77777777" w:rsidR="004F5332" w:rsidRDefault="000B273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Waste water monitoring</w:t>
            </w:r>
          </w:p>
          <w:p w14:paraId="01EB65EC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  <w:p w14:paraId="01EB65ED" w14:textId="77777777" w:rsidR="004F5332" w:rsidRDefault="000B2739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Artificial Intelligence</w:t>
            </w:r>
          </w:p>
          <w:p w14:paraId="01EB65EE" w14:textId="77777777" w:rsidR="004F5332" w:rsidRDefault="004F5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</w:tbl>
    <w:p w14:paraId="01EB65F0" w14:textId="77777777" w:rsidR="004F5332" w:rsidRDefault="004F5332">
      <w:pPr>
        <w:rPr>
          <w:b/>
        </w:rPr>
      </w:pPr>
    </w:p>
    <w:sectPr w:rsidR="004F53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E53A4"/>
    <w:multiLevelType w:val="multilevel"/>
    <w:tmpl w:val="1FF8E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466869"/>
    <w:multiLevelType w:val="multilevel"/>
    <w:tmpl w:val="B1CC6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9E4BBE"/>
    <w:multiLevelType w:val="multilevel"/>
    <w:tmpl w:val="203AC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004F42"/>
    <w:multiLevelType w:val="multilevel"/>
    <w:tmpl w:val="B99AD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264788"/>
    <w:multiLevelType w:val="multilevel"/>
    <w:tmpl w:val="DB76E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9E6161"/>
    <w:multiLevelType w:val="multilevel"/>
    <w:tmpl w:val="23922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D3285D"/>
    <w:multiLevelType w:val="multilevel"/>
    <w:tmpl w:val="73BC8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A92FB5"/>
    <w:multiLevelType w:val="multilevel"/>
    <w:tmpl w:val="F6445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22748A"/>
    <w:multiLevelType w:val="multilevel"/>
    <w:tmpl w:val="571EA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0F6853"/>
    <w:multiLevelType w:val="multilevel"/>
    <w:tmpl w:val="F3489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AC1CCC"/>
    <w:multiLevelType w:val="multilevel"/>
    <w:tmpl w:val="DD3E2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369339">
    <w:abstractNumId w:val="5"/>
  </w:num>
  <w:num w:numId="2" w16cid:durableId="2088072459">
    <w:abstractNumId w:val="7"/>
  </w:num>
  <w:num w:numId="3" w16cid:durableId="934629755">
    <w:abstractNumId w:val="0"/>
  </w:num>
  <w:num w:numId="4" w16cid:durableId="40595264">
    <w:abstractNumId w:val="8"/>
  </w:num>
  <w:num w:numId="5" w16cid:durableId="1670212168">
    <w:abstractNumId w:val="2"/>
  </w:num>
  <w:num w:numId="6" w16cid:durableId="1364014153">
    <w:abstractNumId w:val="1"/>
  </w:num>
  <w:num w:numId="7" w16cid:durableId="1444692128">
    <w:abstractNumId w:val="6"/>
  </w:num>
  <w:num w:numId="8" w16cid:durableId="1535002243">
    <w:abstractNumId w:val="10"/>
  </w:num>
  <w:num w:numId="9" w16cid:durableId="366639261">
    <w:abstractNumId w:val="9"/>
  </w:num>
  <w:num w:numId="10" w16cid:durableId="708263094">
    <w:abstractNumId w:val="3"/>
  </w:num>
  <w:num w:numId="11" w16cid:durableId="2059432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32"/>
    <w:rsid w:val="000B2739"/>
    <w:rsid w:val="004F5332"/>
    <w:rsid w:val="00A87BDD"/>
    <w:rsid w:val="00FC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656B"/>
  <w15:docId w15:val="{5E2F8E05-5451-48B3-B6AC-7FC8F4C1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Senapati</dc:creator>
  <cp:lastModifiedBy>Abhishek Senapati</cp:lastModifiedBy>
  <cp:revision>4</cp:revision>
  <dcterms:created xsi:type="dcterms:W3CDTF">2024-02-28T08:12:00Z</dcterms:created>
  <dcterms:modified xsi:type="dcterms:W3CDTF">2024-02-28T08:13:00Z</dcterms:modified>
</cp:coreProperties>
</file>