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CF647" w14:textId="77777777" w:rsidR="005F23B7" w:rsidRDefault="005F23B7" w:rsidP="005F23B7">
      <w:pPr>
        <w:pStyle w:val="a4"/>
        <w:tabs>
          <w:tab w:val="center" w:pos="2160"/>
        </w:tabs>
        <w:jc w:val="center"/>
        <w:rPr>
          <w:rFonts w:ascii="Arial" w:hAnsi="Arial" w:cs="Arial"/>
          <w:b/>
          <w:lang w:val="en-US"/>
        </w:rPr>
      </w:pPr>
      <w:r>
        <w:rPr>
          <w:rFonts w:ascii="Arial" w:hAnsi="Arial" w:cs="Arial"/>
          <w:b/>
          <w:lang w:val="en-US"/>
        </w:rPr>
        <w:t>COURSEWORK SUBMISSION 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5F23B7" w14:paraId="4C424B39" w14:textId="77777777" w:rsidTr="005F23B7">
        <w:trPr>
          <w:trHeight w:val="382"/>
        </w:trPr>
        <w:tc>
          <w:tcPr>
            <w:tcW w:w="5233" w:type="dxa"/>
            <w:gridSpan w:val="2"/>
            <w:tcBorders>
              <w:top w:val="single" w:sz="4" w:space="0" w:color="auto"/>
              <w:left w:val="single" w:sz="4" w:space="0" w:color="auto"/>
              <w:bottom w:val="single" w:sz="4" w:space="0" w:color="auto"/>
              <w:right w:val="single" w:sz="4" w:space="0" w:color="auto"/>
            </w:tcBorders>
            <w:vAlign w:val="center"/>
            <w:hideMark/>
          </w:tcPr>
          <w:p w14:paraId="5570B7E4" w14:textId="77777777" w:rsidR="005F23B7" w:rsidRDefault="005F23B7">
            <w:pPr>
              <w:pStyle w:val="a4"/>
              <w:tabs>
                <w:tab w:val="center" w:pos="2160"/>
              </w:tabs>
              <w:jc w:val="center"/>
              <w:rPr>
                <w:rFonts w:ascii="Arial" w:hAnsi="Arial" w:cs="Arial"/>
                <w:b/>
                <w:lang w:val="en-US"/>
              </w:rPr>
            </w:pPr>
            <w:r>
              <w:rPr>
                <w:rFonts w:ascii="Arial" w:hAnsi="Arial" w:cs="Arial"/>
                <w:b/>
                <w:lang w:val="en-US"/>
              </w:rPr>
              <w:t>STUDENT USE</w:t>
            </w:r>
          </w:p>
        </w:tc>
        <w:tc>
          <w:tcPr>
            <w:tcW w:w="5850" w:type="dxa"/>
            <w:gridSpan w:val="2"/>
            <w:tcBorders>
              <w:top w:val="single" w:sz="4" w:space="0" w:color="auto"/>
              <w:left w:val="single" w:sz="4" w:space="0" w:color="auto"/>
              <w:bottom w:val="single" w:sz="4" w:space="0" w:color="auto"/>
              <w:right w:val="single" w:sz="4" w:space="0" w:color="auto"/>
            </w:tcBorders>
            <w:vAlign w:val="center"/>
            <w:hideMark/>
          </w:tcPr>
          <w:p w14:paraId="604B8536" w14:textId="77777777" w:rsidR="005F23B7" w:rsidRDefault="005F23B7">
            <w:pPr>
              <w:pStyle w:val="a4"/>
              <w:tabs>
                <w:tab w:val="center" w:pos="2160"/>
              </w:tabs>
              <w:jc w:val="center"/>
              <w:rPr>
                <w:rFonts w:ascii="Arial" w:hAnsi="Arial" w:cs="Arial"/>
                <w:b/>
                <w:sz w:val="22"/>
                <w:szCs w:val="22"/>
                <w:lang w:val="en-US"/>
              </w:rPr>
            </w:pPr>
            <w:r>
              <w:rPr>
                <w:rFonts w:ascii="Arial" w:hAnsi="Arial" w:cs="Arial"/>
                <w:b/>
                <w:lang w:val="en-US"/>
              </w:rPr>
              <w:t>STAFF USE</w:t>
            </w:r>
          </w:p>
        </w:tc>
      </w:tr>
      <w:tr w:rsidR="005F23B7" w:rsidRPr="005F23B7" w14:paraId="778F67BD" w14:textId="77777777" w:rsidTr="005F23B7">
        <w:trPr>
          <w:trHeight w:val="314"/>
        </w:trPr>
        <w:tc>
          <w:tcPr>
            <w:tcW w:w="2268" w:type="dxa"/>
            <w:tcBorders>
              <w:top w:val="single" w:sz="4" w:space="0" w:color="auto"/>
              <w:left w:val="single" w:sz="4" w:space="0" w:color="auto"/>
              <w:bottom w:val="single" w:sz="4" w:space="0" w:color="auto"/>
              <w:right w:val="single" w:sz="4" w:space="0" w:color="auto"/>
            </w:tcBorders>
            <w:vAlign w:val="center"/>
            <w:hideMark/>
          </w:tcPr>
          <w:p w14:paraId="264CA50C" w14:textId="77777777" w:rsidR="005F23B7" w:rsidRDefault="005F23B7">
            <w:pPr>
              <w:pStyle w:val="a4"/>
              <w:tabs>
                <w:tab w:val="center" w:pos="2160"/>
              </w:tabs>
              <w:rPr>
                <w:rFonts w:ascii="Arial" w:hAnsi="Arial" w:cs="Arial"/>
                <w:lang w:val="en-US"/>
              </w:rPr>
            </w:pPr>
            <w:r>
              <w:rPr>
                <w:rFonts w:ascii="Arial" w:hAnsi="Arial" w:cs="Arial"/>
                <w:lang w:val="en-US"/>
              </w:rPr>
              <w:t xml:space="preserve">Module Name </w:t>
            </w:r>
          </w:p>
        </w:tc>
        <w:tc>
          <w:tcPr>
            <w:tcW w:w="2965" w:type="dxa"/>
            <w:tcBorders>
              <w:top w:val="single" w:sz="4" w:space="0" w:color="auto"/>
              <w:left w:val="single" w:sz="4" w:space="0" w:color="auto"/>
              <w:bottom w:val="single" w:sz="4" w:space="0" w:color="auto"/>
              <w:right w:val="single" w:sz="4" w:space="0" w:color="auto"/>
            </w:tcBorders>
            <w:hideMark/>
          </w:tcPr>
          <w:p w14:paraId="656480F1" w14:textId="77777777" w:rsidR="005F23B7" w:rsidRDefault="005F23B7">
            <w:pPr>
              <w:pStyle w:val="a4"/>
              <w:tabs>
                <w:tab w:val="center" w:pos="2160"/>
              </w:tabs>
              <w:rPr>
                <w:rFonts w:ascii="Arial" w:hAnsi="Arial" w:cs="Arial"/>
                <w:lang w:val="en-US"/>
              </w:rPr>
            </w:pPr>
            <w:r>
              <w:rPr>
                <w:rFonts w:ascii="Arial" w:eastAsia="Calibri" w:hAnsi="Arial" w:cs="Arial"/>
                <w:lang w:val="en-US"/>
              </w:rPr>
              <w:t>Introduction to Information and Web Technologies</w:t>
            </w:r>
          </w:p>
        </w:tc>
        <w:tc>
          <w:tcPr>
            <w:tcW w:w="2880" w:type="dxa"/>
            <w:tcBorders>
              <w:top w:val="single" w:sz="4" w:space="0" w:color="auto"/>
              <w:left w:val="single" w:sz="4" w:space="0" w:color="auto"/>
              <w:bottom w:val="single" w:sz="4" w:space="0" w:color="auto"/>
              <w:right w:val="single" w:sz="4" w:space="0" w:color="auto"/>
            </w:tcBorders>
            <w:hideMark/>
          </w:tcPr>
          <w:p w14:paraId="5BB3979C" w14:textId="77777777" w:rsidR="005F23B7" w:rsidRDefault="005F23B7">
            <w:pPr>
              <w:pStyle w:val="a4"/>
              <w:tabs>
                <w:tab w:val="center" w:pos="2160"/>
              </w:tabs>
              <w:rPr>
                <w:rFonts w:ascii="Arial" w:hAnsi="Arial" w:cs="Arial"/>
                <w:lang w:val="en-US"/>
              </w:rPr>
            </w:pPr>
            <w:r>
              <w:rPr>
                <w:rFonts w:ascii="Arial" w:hAnsi="Arial" w:cs="Arial"/>
                <w:lang w:val="en-US"/>
              </w:rPr>
              <w:t xml:space="preserve">First Marker’s </w:t>
            </w:r>
          </w:p>
          <w:p w14:paraId="13CC1165" w14:textId="77777777" w:rsidR="005F23B7" w:rsidRDefault="005F23B7">
            <w:pPr>
              <w:pStyle w:val="a4"/>
              <w:tabs>
                <w:tab w:val="center" w:pos="2160"/>
              </w:tabs>
              <w:rPr>
                <w:rFonts w:ascii="Arial" w:hAnsi="Arial" w:cs="Arial"/>
                <w:lang w:val="en-US"/>
              </w:rPr>
            </w:pPr>
            <w:r>
              <w:rPr>
                <w:rFonts w:ascii="Arial" w:hAnsi="Arial" w:cs="Arial"/>
                <w:lang w:val="en-US"/>
              </w:rPr>
              <w:t>(acts as signature)</w:t>
            </w:r>
          </w:p>
        </w:tc>
        <w:tc>
          <w:tcPr>
            <w:tcW w:w="2970" w:type="dxa"/>
            <w:tcBorders>
              <w:top w:val="single" w:sz="4" w:space="0" w:color="auto"/>
              <w:left w:val="single" w:sz="4" w:space="0" w:color="auto"/>
              <w:bottom w:val="single" w:sz="4" w:space="0" w:color="auto"/>
              <w:right w:val="single" w:sz="4" w:space="0" w:color="auto"/>
            </w:tcBorders>
          </w:tcPr>
          <w:p w14:paraId="16C3FB61" w14:textId="77777777" w:rsidR="005F23B7" w:rsidRDefault="005F23B7">
            <w:pPr>
              <w:pStyle w:val="a4"/>
              <w:tabs>
                <w:tab w:val="center" w:pos="2160"/>
              </w:tabs>
              <w:rPr>
                <w:rFonts w:ascii="Arial" w:hAnsi="Arial" w:cs="Arial"/>
                <w:lang w:val="en-US"/>
              </w:rPr>
            </w:pPr>
          </w:p>
        </w:tc>
      </w:tr>
      <w:tr w:rsidR="005F23B7" w:rsidRPr="005F23B7" w14:paraId="35C14C73" w14:textId="77777777" w:rsidTr="005F23B7">
        <w:trPr>
          <w:trHeight w:val="408"/>
        </w:trPr>
        <w:tc>
          <w:tcPr>
            <w:tcW w:w="2268" w:type="dxa"/>
            <w:tcBorders>
              <w:top w:val="single" w:sz="4" w:space="0" w:color="auto"/>
              <w:left w:val="single" w:sz="4" w:space="0" w:color="auto"/>
              <w:bottom w:val="single" w:sz="4" w:space="0" w:color="auto"/>
              <w:right w:val="single" w:sz="4" w:space="0" w:color="auto"/>
            </w:tcBorders>
            <w:vAlign w:val="center"/>
            <w:hideMark/>
          </w:tcPr>
          <w:p w14:paraId="538BC401" w14:textId="77777777" w:rsidR="005F23B7" w:rsidRDefault="005F23B7">
            <w:pPr>
              <w:pStyle w:val="a4"/>
              <w:tabs>
                <w:tab w:val="center" w:pos="2160"/>
              </w:tabs>
              <w:rPr>
                <w:rFonts w:ascii="Arial" w:hAnsi="Arial" w:cs="Arial"/>
                <w:lang w:val="en-US"/>
              </w:rPr>
            </w:pPr>
            <w:r>
              <w:rPr>
                <w:rFonts w:ascii="Arial" w:hAnsi="Arial" w:cs="Arial"/>
                <w:lang w:val="en-US"/>
              </w:rPr>
              <w:t>Module Code</w:t>
            </w:r>
          </w:p>
        </w:tc>
        <w:tc>
          <w:tcPr>
            <w:tcW w:w="2965" w:type="dxa"/>
            <w:tcBorders>
              <w:top w:val="single" w:sz="4" w:space="0" w:color="auto"/>
              <w:left w:val="single" w:sz="4" w:space="0" w:color="auto"/>
              <w:bottom w:val="single" w:sz="4" w:space="0" w:color="auto"/>
              <w:right w:val="single" w:sz="4" w:space="0" w:color="auto"/>
            </w:tcBorders>
            <w:hideMark/>
          </w:tcPr>
          <w:p w14:paraId="33EB4E6E" w14:textId="77777777" w:rsidR="005F23B7" w:rsidRDefault="005F23B7">
            <w:pPr>
              <w:pStyle w:val="a4"/>
              <w:tabs>
                <w:tab w:val="center" w:pos="2160"/>
              </w:tabs>
              <w:rPr>
                <w:rFonts w:ascii="Arial" w:hAnsi="Arial" w:cs="Arial"/>
                <w:lang w:val="en-US"/>
              </w:rPr>
            </w:pPr>
            <w:r>
              <w:rPr>
                <w:rFonts w:ascii="Arial" w:eastAsia="Calibri" w:hAnsi="Arial" w:cs="Arial"/>
                <w:lang w:val="en-US"/>
              </w:rPr>
              <w:t>3BUIS001C</w:t>
            </w:r>
          </w:p>
        </w:tc>
        <w:tc>
          <w:tcPr>
            <w:tcW w:w="2880" w:type="dxa"/>
            <w:tcBorders>
              <w:top w:val="single" w:sz="4" w:space="0" w:color="auto"/>
              <w:left w:val="single" w:sz="4" w:space="0" w:color="auto"/>
              <w:bottom w:val="single" w:sz="4" w:space="0" w:color="auto"/>
              <w:right w:val="single" w:sz="4" w:space="0" w:color="auto"/>
            </w:tcBorders>
            <w:hideMark/>
          </w:tcPr>
          <w:p w14:paraId="652C934C" w14:textId="77777777" w:rsidR="005F23B7" w:rsidRDefault="005F23B7">
            <w:pPr>
              <w:pStyle w:val="a4"/>
              <w:tabs>
                <w:tab w:val="center" w:pos="2160"/>
              </w:tabs>
              <w:rPr>
                <w:rFonts w:ascii="Arial" w:hAnsi="Arial" w:cs="Arial"/>
                <w:lang w:val="en-US"/>
              </w:rPr>
            </w:pPr>
            <w:r>
              <w:rPr>
                <w:rFonts w:ascii="Arial" w:hAnsi="Arial" w:cs="Arial"/>
                <w:lang w:val="en-US"/>
              </w:rPr>
              <w:t xml:space="preserve">Second Marker’s </w:t>
            </w:r>
          </w:p>
          <w:p w14:paraId="7A1BB36E" w14:textId="77777777" w:rsidR="005F23B7" w:rsidRDefault="005F23B7">
            <w:pPr>
              <w:pStyle w:val="a4"/>
              <w:tabs>
                <w:tab w:val="center" w:pos="2160"/>
              </w:tabs>
              <w:rPr>
                <w:rFonts w:ascii="Arial" w:hAnsi="Arial" w:cs="Arial"/>
                <w:lang w:val="en-US"/>
              </w:rPr>
            </w:pPr>
            <w:r>
              <w:rPr>
                <w:rFonts w:ascii="Arial" w:hAnsi="Arial" w:cs="Arial"/>
                <w:lang w:val="en-US"/>
              </w:rPr>
              <w:t>(acts as signature)</w:t>
            </w:r>
          </w:p>
        </w:tc>
        <w:tc>
          <w:tcPr>
            <w:tcW w:w="2970" w:type="dxa"/>
            <w:tcBorders>
              <w:top w:val="single" w:sz="4" w:space="0" w:color="auto"/>
              <w:left w:val="single" w:sz="4" w:space="0" w:color="auto"/>
              <w:bottom w:val="single" w:sz="4" w:space="0" w:color="auto"/>
              <w:right w:val="single" w:sz="4" w:space="0" w:color="auto"/>
            </w:tcBorders>
          </w:tcPr>
          <w:p w14:paraId="13BF8796" w14:textId="77777777" w:rsidR="005F23B7" w:rsidRDefault="005F23B7">
            <w:pPr>
              <w:pStyle w:val="a4"/>
              <w:tabs>
                <w:tab w:val="center" w:pos="2160"/>
              </w:tabs>
              <w:rPr>
                <w:rFonts w:ascii="Arial" w:hAnsi="Arial" w:cs="Arial"/>
                <w:lang w:val="en-US"/>
              </w:rPr>
            </w:pPr>
          </w:p>
        </w:tc>
      </w:tr>
      <w:tr w:rsidR="005F23B7" w14:paraId="534A01C1" w14:textId="77777777" w:rsidTr="005F23B7">
        <w:trPr>
          <w:trHeight w:val="350"/>
        </w:trPr>
        <w:tc>
          <w:tcPr>
            <w:tcW w:w="2268" w:type="dxa"/>
            <w:tcBorders>
              <w:top w:val="single" w:sz="4" w:space="0" w:color="auto"/>
              <w:left w:val="single" w:sz="4" w:space="0" w:color="auto"/>
              <w:bottom w:val="single" w:sz="4" w:space="0" w:color="auto"/>
              <w:right w:val="single" w:sz="4" w:space="0" w:color="auto"/>
            </w:tcBorders>
            <w:vAlign w:val="center"/>
            <w:hideMark/>
          </w:tcPr>
          <w:p w14:paraId="539EB224" w14:textId="77777777" w:rsidR="005F23B7" w:rsidRDefault="005F23B7">
            <w:pPr>
              <w:pStyle w:val="a4"/>
              <w:tabs>
                <w:tab w:val="center" w:pos="2160"/>
              </w:tabs>
              <w:rPr>
                <w:rFonts w:ascii="Arial" w:hAnsi="Arial" w:cs="Arial"/>
                <w:lang w:val="en-US"/>
              </w:rPr>
            </w:pPr>
            <w:r>
              <w:rPr>
                <w:rFonts w:ascii="Arial" w:hAnsi="Arial" w:cs="Arial"/>
                <w:lang w:val="en-US"/>
              </w:rPr>
              <w:t>Lecturer Name</w:t>
            </w:r>
          </w:p>
        </w:tc>
        <w:tc>
          <w:tcPr>
            <w:tcW w:w="2965" w:type="dxa"/>
            <w:tcBorders>
              <w:top w:val="single" w:sz="4" w:space="0" w:color="auto"/>
              <w:left w:val="single" w:sz="4" w:space="0" w:color="auto"/>
              <w:bottom w:val="single" w:sz="4" w:space="0" w:color="auto"/>
              <w:right w:val="single" w:sz="4" w:space="0" w:color="auto"/>
            </w:tcBorders>
          </w:tcPr>
          <w:p w14:paraId="0A24EB2B" w14:textId="77777777" w:rsidR="005F23B7" w:rsidRDefault="005F23B7">
            <w:pPr>
              <w:pStyle w:val="Body"/>
              <w:rPr>
                <w:rFonts w:ascii="Arial" w:hAnsi="Arial"/>
                <w:sz w:val="24"/>
                <w:szCs w:val="24"/>
              </w:rPr>
            </w:pPr>
            <w:r>
              <w:rPr>
                <w:rFonts w:ascii="Arial" w:hAnsi="Arial"/>
                <w:sz w:val="24"/>
                <w:szCs w:val="24"/>
              </w:rPr>
              <w:t>Abduvosid Malikov</w:t>
            </w:r>
          </w:p>
          <w:p w14:paraId="455E8D2A" w14:textId="77777777" w:rsidR="005F23B7" w:rsidRDefault="005F23B7">
            <w:pPr>
              <w:pStyle w:val="Body"/>
            </w:pPr>
          </w:p>
          <w:p w14:paraId="575A551B" w14:textId="77777777" w:rsidR="005F23B7" w:rsidRDefault="005F23B7">
            <w:pPr>
              <w:pStyle w:val="a4"/>
              <w:tabs>
                <w:tab w:val="center" w:pos="2160"/>
              </w:tabs>
              <w:rPr>
                <w:rFonts w:ascii="Arial" w:hAnsi="Arial" w:cs="Arial"/>
                <w:lang w:val="en-US"/>
              </w:rPr>
            </w:pPr>
            <w:r>
              <w:rPr>
                <w:rFonts w:ascii="Arial" w:hAnsi="Arial"/>
              </w:rPr>
              <w:t>Olga Yugay</w:t>
            </w:r>
          </w:p>
        </w:tc>
        <w:tc>
          <w:tcPr>
            <w:tcW w:w="2880" w:type="dxa"/>
            <w:tcBorders>
              <w:top w:val="single" w:sz="4" w:space="0" w:color="auto"/>
              <w:left w:val="single" w:sz="4" w:space="0" w:color="auto"/>
              <w:bottom w:val="single" w:sz="4" w:space="0" w:color="auto"/>
              <w:right w:val="single" w:sz="4" w:space="0" w:color="auto"/>
            </w:tcBorders>
            <w:hideMark/>
          </w:tcPr>
          <w:p w14:paraId="3F7FC646" w14:textId="77777777" w:rsidR="005F23B7" w:rsidRDefault="005F23B7">
            <w:pPr>
              <w:rPr>
                <w:rFonts w:ascii="Arial" w:hAnsi="Arial" w:cs="Arial"/>
              </w:rPr>
            </w:pPr>
            <w:r>
              <w:rPr>
                <w:rFonts w:ascii="Arial" w:hAnsi="Arial" w:cs="Arial"/>
              </w:rPr>
              <w:t xml:space="preserve">Agreed Mark </w:t>
            </w:r>
          </w:p>
        </w:tc>
        <w:tc>
          <w:tcPr>
            <w:tcW w:w="2970" w:type="dxa"/>
            <w:tcBorders>
              <w:top w:val="single" w:sz="4" w:space="0" w:color="auto"/>
              <w:left w:val="single" w:sz="4" w:space="0" w:color="auto"/>
              <w:bottom w:val="single" w:sz="4" w:space="0" w:color="auto"/>
              <w:right w:val="single" w:sz="4" w:space="0" w:color="auto"/>
            </w:tcBorders>
          </w:tcPr>
          <w:p w14:paraId="23E640A0" w14:textId="77777777" w:rsidR="005F23B7" w:rsidRDefault="005F23B7">
            <w:pPr>
              <w:rPr>
                <w:rFonts w:ascii="Arial" w:hAnsi="Arial" w:cs="Arial"/>
              </w:rPr>
            </w:pPr>
          </w:p>
        </w:tc>
      </w:tr>
      <w:tr w:rsidR="005F23B7" w:rsidRPr="005F23B7" w14:paraId="6F6D3247" w14:textId="77777777" w:rsidTr="005F23B7">
        <w:trPr>
          <w:trHeight w:val="377"/>
        </w:trPr>
        <w:tc>
          <w:tcPr>
            <w:tcW w:w="2268" w:type="dxa"/>
            <w:tcBorders>
              <w:top w:val="single" w:sz="4" w:space="0" w:color="auto"/>
              <w:left w:val="single" w:sz="4" w:space="0" w:color="auto"/>
              <w:bottom w:val="single" w:sz="4" w:space="0" w:color="auto"/>
              <w:right w:val="single" w:sz="4" w:space="0" w:color="auto"/>
            </w:tcBorders>
            <w:vAlign w:val="center"/>
            <w:hideMark/>
          </w:tcPr>
          <w:p w14:paraId="59323BD4" w14:textId="77777777" w:rsidR="005F23B7" w:rsidRDefault="005F23B7">
            <w:pPr>
              <w:pStyle w:val="a4"/>
              <w:tabs>
                <w:tab w:val="center" w:pos="2160"/>
              </w:tabs>
              <w:rPr>
                <w:rFonts w:ascii="Arial" w:hAnsi="Arial" w:cs="Arial"/>
                <w:lang w:val="en-US"/>
              </w:rPr>
            </w:pPr>
            <w:r>
              <w:rPr>
                <w:rFonts w:ascii="Arial" w:hAnsi="Arial" w:cs="Arial"/>
                <w:lang w:val="en-US"/>
              </w:rPr>
              <w:t>UoW Student IDs</w:t>
            </w:r>
          </w:p>
        </w:tc>
        <w:tc>
          <w:tcPr>
            <w:tcW w:w="2965" w:type="dxa"/>
            <w:tcBorders>
              <w:top w:val="single" w:sz="4" w:space="0" w:color="auto"/>
              <w:left w:val="single" w:sz="4" w:space="0" w:color="auto"/>
              <w:bottom w:val="single" w:sz="4" w:space="0" w:color="auto"/>
              <w:right w:val="single" w:sz="4" w:space="0" w:color="auto"/>
            </w:tcBorders>
          </w:tcPr>
          <w:p w14:paraId="772E1160" w14:textId="77777777" w:rsidR="005F23B7" w:rsidRDefault="005F23B7">
            <w:pPr>
              <w:pStyle w:val="a4"/>
              <w:tabs>
                <w:tab w:val="center" w:pos="2160"/>
              </w:tabs>
              <w:rPr>
                <w:rFonts w:ascii="Arial" w:hAnsi="Arial" w:cs="Arial"/>
                <w:lang w:val="en-US"/>
              </w:rPr>
            </w:pPr>
          </w:p>
        </w:tc>
        <w:tc>
          <w:tcPr>
            <w:tcW w:w="5850" w:type="dxa"/>
            <w:gridSpan w:val="2"/>
            <w:vMerge w:val="restart"/>
            <w:tcBorders>
              <w:top w:val="single" w:sz="4" w:space="0" w:color="auto"/>
              <w:left w:val="single" w:sz="4" w:space="0" w:color="auto"/>
              <w:bottom w:val="single" w:sz="4" w:space="0" w:color="auto"/>
              <w:right w:val="single" w:sz="4" w:space="0" w:color="auto"/>
            </w:tcBorders>
          </w:tcPr>
          <w:p w14:paraId="3D5D7627" w14:textId="77777777" w:rsidR="005F23B7" w:rsidRDefault="005F23B7">
            <w:pPr>
              <w:rPr>
                <w:rFonts w:ascii="Arial" w:hAnsi="Arial" w:cs="Arial"/>
                <w:b/>
              </w:rPr>
            </w:pPr>
            <w:r>
              <w:rPr>
                <w:rFonts w:ascii="Arial" w:hAnsi="Arial" w:cs="Arial"/>
                <w:b/>
              </w:rPr>
              <w:t>For Registrar’s office use only (hard copy submission)</w:t>
            </w:r>
          </w:p>
          <w:p w14:paraId="458A8DC2" w14:textId="77777777" w:rsidR="005F23B7" w:rsidRDefault="005F23B7">
            <w:pPr>
              <w:pStyle w:val="a4"/>
              <w:tabs>
                <w:tab w:val="center" w:pos="2160"/>
              </w:tabs>
              <w:rPr>
                <w:rFonts w:ascii="Arial" w:hAnsi="Arial" w:cs="Arial"/>
                <w:lang w:val="en-US"/>
              </w:rPr>
            </w:pPr>
          </w:p>
        </w:tc>
      </w:tr>
      <w:tr w:rsidR="005F23B7" w14:paraId="560B518D" w14:textId="77777777" w:rsidTr="005F23B7">
        <w:trPr>
          <w:trHeight w:val="440"/>
        </w:trPr>
        <w:tc>
          <w:tcPr>
            <w:tcW w:w="2268" w:type="dxa"/>
            <w:tcBorders>
              <w:top w:val="single" w:sz="4" w:space="0" w:color="auto"/>
              <w:left w:val="single" w:sz="4" w:space="0" w:color="auto"/>
              <w:bottom w:val="single" w:sz="4" w:space="0" w:color="auto"/>
              <w:right w:val="single" w:sz="4" w:space="0" w:color="auto"/>
            </w:tcBorders>
            <w:vAlign w:val="center"/>
            <w:hideMark/>
          </w:tcPr>
          <w:p w14:paraId="4B2EAFB9" w14:textId="77777777" w:rsidR="005F23B7" w:rsidRDefault="005F23B7">
            <w:pPr>
              <w:pStyle w:val="a4"/>
              <w:tabs>
                <w:tab w:val="center" w:pos="2160"/>
              </w:tabs>
              <w:rPr>
                <w:rFonts w:ascii="Arial" w:hAnsi="Arial" w:cs="Arial"/>
                <w:lang w:val="en-US"/>
              </w:rPr>
            </w:pPr>
            <w:r>
              <w:rPr>
                <w:rFonts w:ascii="Arial" w:hAnsi="Arial" w:cs="Arial"/>
                <w:lang w:val="en-US"/>
              </w:rPr>
              <w:t>WIUT Student IDs</w:t>
            </w:r>
          </w:p>
        </w:tc>
        <w:tc>
          <w:tcPr>
            <w:tcW w:w="2965" w:type="dxa"/>
            <w:tcBorders>
              <w:top w:val="single" w:sz="4" w:space="0" w:color="auto"/>
              <w:left w:val="single" w:sz="4" w:space="0" w:color="auto"/>
              <w:bottom w:val="single" w:sz="4" w:space="0" w:color="auto"/>
              <w:right w:val="single" w:sz="4" w:space="0" w:color="auto"/>
            </w:tcBorders>
            <w:hideMark/>
          </w:tcPr>
          <w:p w14:paraId="591835A1" w14:textId="5F4012DB" w:rsidR="005F23B7" w:rsidRPr="003A7756" w:rsidRDefault="005F23B7" w:rsidP="008659C8">
            <w:pPr>
              <w:pStyle w:val="a4"/>
              <w:tabs>
                <w:tab w:val="center" w:pos="2160"/>
              </w:tabs>
              <w:rPr>
                <w:rFonts w:ascii="Arial" w:hAnsi="Arial" w:cs="Arial"/>
                <w:lang w:val="en-US"/>
              </w:rPr>
            </w:pPr>
            <w:r>
              <w:rPr>
                <w:rFonts w:ascii="Arial" w:hAnsi="Arial" w:cs="Arial"/>
                <w:lang w:val="ru-RU"/>
              </w:rPr>
              <w:t xml:space="preserve">      000</w:t>
            </w:r>
            <w:r w:rsidR="008659C8">
              <w:rPr>
                <w:rFonts w:ascii="Arial" w:hAnsi="Arial" w:cs="Arial"/>
                <w:lang w:val="ru-RU"/>
              </w:rPr>
              <w:t>10443</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10CE5122" w14:textId="77777777" w:rsidR="005F23B7" w:rsidRDefault="005F23B7">
            <w:pPr>
              <w:rPr>
                <w:rFonts w:ascii="Arial" w:eastAsia="MS Mincho" w:hAnsi="Arial" w:cs="Arial"/>
              </w:rPr>
            </w:pPr>
          </w:p>
        </w:tc>
      </w:tr>
      <w:tr w:rsidR="005F23B7" w14:paraId="53309F8B" w14:textId="77777777" w:rsidTr="005F23B7">
        <w:trPr>
          <w:trHeight w:val="440"/>
        </w:trPr>
        <w:tc>
          <w:tcPr>
            <w:tcW w:w="2268" w:type="dxa"/>
            <w:tcBorders>
              <w:top w:val="single" w:sz="4" w:space="0" w:color="auto"/>
              <w:left w:val="single" w:sz="4" w:space="0" w:color="auto"/>
              <w:bottom w:val="single" w:sz="4" w:space="0" w:color="auto"/>
              <w:right w:val="single" w:sz="4" w:space="0" w:color="auto"/>
            </w:tcBorders>
            <w:vAlign w:val="center"/>
            <w:hideMark/>
          </w:tcPr>
          <w:p w14:paraId="0B448403" w14:textId="77777777" w:rsidR="005F23B7" w:rsidRDefault="005F23B7">
            <w:pPr>
              <w:rPr>
                <w:rFonts w:ascii="Arial" w:hAnsi="Arial" w:cs="Arial"/>
              </w:rPr>
            </w:pPr>
            <w:r>
              <w:rPr>
                <w:rFonts w:ascii="Arial" w:hAnsi="Arial" w:cs="Arial"/>
              </w:rPr>
              <w:t>Deadline date</w:t>
            </w:r>
          </w:p>
        </w:tc>
        <w:tc>
          <w:tcPr>
            <w:tcW w:w="2965" w:type="dxa"/>
            <w:tcBorders>
              <w:top w:val="single" w:sz="4" w:space="0" w:color="auto"/>
              <w:left w:val="single" w:sz="4" w:space="0" w:color="auto"/>
              <w:bottom w:val="single" w:sz="4" w:space="0" w:color="auto"/>
              <w:right w:val="single" w:sz="4" w:space="0" w:color="auto"/>
            </w:tcBorders>
            <w:hideMark/>
          </w:tcPr>
          <w:p w14:paraId="5E892F3F" w14:textId="77777777" w:rsidR="005F23B7" w:rsidRDefault="005F23B7">
            <w:pPr>
              <w:rPr>
                <w:rFonts w:ascii="Arial" w:hAnsi="Arial" w:cs="Arial"/>
                <w:sz w:val="28"/>
                <w:szCs w:val="28"/>
              </w:rPr>
            </w:pPr>
            <w:r>
              <w:rPr>
                <w:rFonts w:ascii="Arial" w:hAnsi="Arial" w:cs="Arial"/>
                <w:sz w:val="28"/>
                <w:szCs w:val="28"/>
                <w:lang w:val="ru-RU"/>
              </w:rPr>
              <w:t xml:space="preserve">     2</w:t>
            </w:r>
            <w:r>
              <w:rPr>
                <w:rFonts w:ascii="Arial" w:hAnsi="Arial" w:cs="Arial"/>
                <w:sz w:val="28"/>
                <w:szCs w:val="28"/>
                <w:vertAlign w:val="superscript"/>
              </w:rPr>
              <w:t>nd</w:t>
            </w:r>
            <w:r>
              <w:rPr>
                <w:rFonts w:ascii="Arial" w:hAnsi="Arial" w:cs="Arial"/>
                <w:sz w:val="28"/>
                <w:szCs w:val="28"/>
              </w:rPr>
              <w:t xml:space="preserve"> of April, 2020</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FE65AA7" w14:textId="77777777" w:rsidR="005F23B7" w:rsidRDefault="005F23B7">
            <w:pPr>
              <w:rPr>
                <w:rFonts w:ascii="Arial" w:eastAsia="MS Mincho" w:hAnsi="Arial" w:cs="Arial"/>
              </w:rPr>
            </w:pPr>
          </w:p>
        </w:tc>
      </w:tr>
      <w:tr w:rsidR="005F23B7" w14:paraId="58809B09" w14:textId="77777777" w:rsidTr="005F23B7">
        <w:trPr>
          <w:trHeight w:val="368"/>
        </w:trPr>
        <w:tc>
          <w:tcPr>
            <w:tcW w:w="2268" w:type="dxa"/>
            <w:tcBorders>
              <w:top w:val="single" w:sz="4" w:space="0" w:color="auto"/>
              <w:left w:val="single" w:sz="4" w:space="0" w:color="auto"/>
              <w:bottom w:val="single" w:sz="4" w:space="0" w:color="auto"/>
              <w:right w:val="single" w:sz="4" w:space="0" w:color="auto"/>
            </w:tcBorders>
            <w:vAlign w:val="center"/>
            <w:hideMark/>
          </w:tcPr>
          <w:p w14:paraId="0B658066" w14:textId="77777777" w:rsidR="005F23B7" w:rsidRDefault="005F23B7">
            <w:pPr>
              <w:rPr>
                <w:rFonts w:ascii="Arial" w:hAnsi="Arial" w:cs="Arial"/>
              </w:rPr>
            </w:pPr>
            <w:r>
              <w:rPr>
                <w:rFonts w:ascii="Arial" w:hAnsi="Arial" w:cs="Arial"/>
              </w:rPr>
              <w:t>Assignment Type</w:t>
            </w:r>
          </w:p>
        </w:tc>
        <w:tc>
          <w:tcPr>
            <w:tcW w:w="2965" w:type="dxa"/>
            <w:tcBorders>
              <w:top w:val="single" w:sz="4" w:space="0" w:color="auto"/>
              <w:left w:val="single" w:sz="4" w:space="0" w:color="auto"/>
              <w:bottom w:val="single" w:sz="4" w:space="0" w:color="auto"/>
              <w:right w:val="single" w:sz="4" w:space="0" w:color="auto"/>
            </w:tcBorders>
            <w:vAlign w:val="center"/>
            <w:hideMark/>
          </w:tcPr>
          <w:p w14:paraId="4FFB87EB" w14:textId="77777777" w:rsidR="005F23B7" w:rsidRDefault="005F23B7">
            <w:pPr>
              <w:jc w:val="center"/>
              <w:rPr>
                <w:rFonts w:ascii="Arial" w:hAnsi="Arial" w:cs="Arial"/>
                <w:sz w:val="28"/>
                <w:szCs w:val="28"/>
              </w:rPr>
            </w:pPr>
            <w:r>
              <w:rPr>
                <w:rFonts w:ascii="Arial" w:hAnsi="Arial" w:cs="Arial"/>
                <w:sz w:val="28"/>
                <w:szCs w:val="28"/>
              </w:rPr>
              <w:sym w:font="Wingdings 2" w:char="F030"/>
            </w:r>
            <w:r>
              <w:rPr>
                <w:rFonts w:ascii="Arial" w:hAnsi="Arial" w:cs="Arial"/>
                <w:sz w:val="28"/>
                <w:szCs w:val="28"/>
              </w:rPr>
              <w:t xml:space="preserve">Group </w:t>
            </w:r>
            <w:r>
              <w:rPr>
                <w:rFonts w:ascii="Arial" w:hAnsi="Arial" w:cs="Arial"/>
                <w:sz w:val="28"/>
                <w:szCs w:val="28"/>
              </w:rPr>
              <w:sym w:font="Wingdings 2" w:char="F052"/>
            </w:r>
            <w:r>
              <w:rPr>
                <w:rFonts w:ascii="Arial" w:hAnsi="Arial" w:cs="Arial"/>
                <w:sz w:val="28"/>
                <w:szCs w:val="28"/>
              </w:rPr>
              <w:t>Individual</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7F9A2B6B" w14:textId="77777777" w:rsidR="005F23B7" w:rsidRDefault="005F23B7">
            <w:pPr>
              <w:rPr>
                <w:rFonts w:ascii="Arial" w:eastAsia="MS Mincho" w:hAnsi="Arial" w:cs="Arial"/>
              </w:rPr>
            </w:pPr>
          </w:p>
        </w:tc>
      </w:tr>
    </w:tbl>
    <w:p w14:paraId="58C88927" w14:textId="77777777" w:rsidR="005F23B7" w:rsidRDefault="005F23B7" w:rsidP="005F23B7">
      <w:pPr>
        <w:pStyle w:val="a4"/>
        <w:tabs>
          <w:tab w:val="center" w:pos="2160"/>
        </w:tabs>
        <w:rPr>
          <w:rFonts w:ascii="Arial" w:hAnsi="Arial" w:cs="Arial"/>
          <w:b/>
          <w:lang w:val="en-US"/>
        </w:rPr>
      </w:pPr>
    </w:p>
    <w:p w14:paraId="204271B0" w14:textId="77777777" w:rsidR="005F23B7" w:rsidRDefault="005F23B7" w:rsidP="005F23B7">
      <w:pPr>
        <w:rPr>
          <w:rFonts w:ascii="Arial" w:hAnsi="Arial" w:cs="Arial"/>
          <w:b/>
        </w:rPr>
      </w:pPr>
    </w:p>
    <w:p w14:paraId="30104295" w14:textId="77777777" w:rsidR="005F23B7" w:rsidRDefault="005F23B7" w:rsidP="005F23B7">
      <w:pPr>
        <w:rPr>
          <w:rFonts w:ascii="Arial" w:hAnsi="Arial" w:cs="Arial"/>
          <w:b/>
        </w:rPr>
      </w:pPr>
      <w:r>
        <w:rPr>
          <w:rFonts w:ascii="Arial" w:hAnsi="Arial" w:cs="Arial"/>
          <w:b/>
        </w:rPr>
        <w:t>SUBMISSION INSTRUCTIONS</w:t>
      </w:r>
    </w:p>
    <w:p w14:paraId="7AD71934" w14:textId="77777777" w:rsidR="005F23B7" w:rsidRDefault="005F23B7" w:rsidP="005F23B7">
      <w:pPr>
        <w:rPr>
          <w:rFonts w:ascii="Arial" w:hAnsi="Arial" w:cs="Arial"/>
          <w:b/>
        </w:rPr>
      </w:pPr>
    </w:p>
    <w:p w14:paraId="28EEE03F" w14:textId="77777777" w:rsidR="005F23B7" w:rsidRDefault="005F23B7" w:rsidP="005F23B7">
      <w:pPr>
        <w:rPr>
          <w:rFonts w:ascii="Arial" w:hAnsi="Arial" w:cs="Arial"/>
          <w:b/>
        </w:rPr>
      </w:pPr>
      <w:r>
        <w:rPr>
          <w:rFonts w:ascii="Arial" w:hAnsi="Arial" w:cs="Arial"/>
          <w:b/>
        </w:rPr>
        <w:t xml:space="preserve">COURSEWORKS </w:t>
      </w:r>
      <w:r>
        <w:rPr>
          <w:rFonts w:ascii="Arial" w:hAnsi="Arial" w:cs="Arial"/>
          <w:b/>
          <w:i/>
        </w:rPr>
        <w:t>must</w:t>
      </w:r>
      <w:r>
        <w:rPr>
          <w:rFonts w:ascii="Arial" w:hAnsi="Arial" w:cs="Arial"/>
          <w:b/>
        </w:rPr>
        <w:t xml:space="preserve"> be submitted in </w:t>
      </w:r>
      <w:r>
        <w:rPr>
          <w:rFonts w:ascii="Arial" w:hAnsi="Arial" w:cs="Arial"/>
          <w:b/>
          <w:i/>
        </w:rPr>
        <w:t>both</w:t>
      </w:r>
      <w:r>
        <w:rPr>
          <w:rFonts w:ascii="Arial" w:hAnsi="Arial" w:cs="Arial"/>
          <w:b/>
        </w:rPr>
        <w:t xml:space="preserve"> HARD COPY (to the Registrar’s Office) </w:t>
      </w:r>
      <w:r>
        <w:rPr>
          <w:rFonts w:ascii="Arial" w:hAnsi="Arial" w:cs="Arial"/>
          <w:b/>
          <w:i/>
        </w:rPr>
        <w:t xml:space="preserve">and </w:t>
      </w:r>
      <w:r>
        <w:rPr>
          <w:rFonts w:ascii="Arial" w:hAnsi="Arial" w:cs="Arial"/>
          <w:b/>
        </w:rPr>
        <w:t xml:space="preserve">ELECTRONIC unless instructed otherwise. </w:t>
      </w:r>
    </w:p>
    <w:p w14:paraId="6F1D8A34" w14:textId="77777777" w:rsidR="005F23B7" w:rsidRDefault="005F23B7" w:rsidP="005F23B7">
      <w:pPr>
        <w:rPr>
          <w:rFonts w:ascii="Arial" w:hAnsi="Arial" w:cs="Arial"/>
        </w:rPr>
      </w:pPr>
      <w:r>
        <w:rPr>
          <w:rFonts w:ascii="Arial" w:hAnsi="Arial" w:cs="Arial"/>
        </w:rPr>
        <w:t xml:space="preserve">For hardcopy submission instructions refer to: </w:t>
      </w:r>
      <w:hyperlink r:id="rId8" w:history="1">
        <w:r>
          <w:rPr>
            <w:rStyle w:val="a3"/>
            <w:rFonts w:ascii="Arial" w:hAnsi="Arial" w:cs="Arial"/>
          </w:rPr>
          <w:t>http://intranet.wiut.uz/Shared%20Documents/Forms/AllItems.aspx</w:t>
        </w:r>
      </w:hyperlink>
      <w:r>
        <w:rPr>
          <w:rFonts w:ascii="Arial" w:hAnsi="Arial" w:cs="Arial"/>
        </w:rPr>
        <w:t xml:space="preserve"> - Coursework hard copy submission instructions.doc</w:t>
      </w:r>
    </w:p>
    <w:p w14:paraId="5B4BEB5E" w14:textId="77777777" w:rsidR="005F23B7" w:rsidRDefault="005F23B7" w:rsidP="005F23B7">
      <w:pPr>
        <w:rPr>
          <w:rFonts w:ascii="Arial" w:hAnsi="Arial" w:cs="Arial"/>
        </w:rPr>
      </w:pPr>
      <w:r>
        <w:rPr>
          <w:rFonts w:ascii="Arial" w:hAnsi="Arial" w:cs="Arial"/>
        </w:rPr>
        <w:t xml:space="preserve">For online submission instructions refer to: </w:t>
      </w:r>
      <w:hyperlink r:id="rId9" w:history="1">
        <w:r>
          <w:rPr>
            <w:rStyle w:val="a3"/>
            <w:rFonts w:ascii="Arial" w:hAnsi="Arial" w:cs="Arial"/>
          </w:rPr>
          <w:t>http://intranet.wiut.uz/Shared%20Documents/Forms/AllItems.aspx</w:t>
        </w:r>
      </w:hyperlink>
      <w:r>
        <w:rPr>
          <w:rFonts w:ascii="Arial" w:hAnsi="Arial" w:cs="Arial"/>
        </w:rPr>
        <w:t xml:space="preserve"> - Coursework online submission instructions.doc</w:t>
      </w:r>
    </w:p>
    <w:p w14:paraId="0A91665E" w14:textId="77777777" w:rsidR="005F23B7" w:rsidRDefault="005F23B7" w:rsidP="005F23B7">
      <w:pPr>
        <w:rPr>
          <w:rFonts w:ascii="Arial" w:hAnsi="Arial" w:cs="Arial"/>
        </w:rPr>
      </w:pPr>
    </w:p>
    <w:p w14:paraId="0710E93C" w14:textId="77777777" w:rsidR="005F23B7" w:rsidRDefault="005F23B7" w:rsidP="005F23B7">
      <w:pPr>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5F23B7" w:rsidRPr="005F23B7" w14:paraId="0C422DCF" w14:textId="77777777" w:rsidTr="005F23B7">
        <w:trPr>
          <w:trHeight w:val="531"/>
        </w:trPr>
        <w:tc>
          <w:tcPr>
            <w:tcW w:w="10775" w:type="dxa"/>
            <w:tcBorders>
              <w:top w:val="single" w:sz="4" w:space="0" w:color="auto"/>
              <w:left w:val="single" w:sz="4" w:space="0" w:color="auto"/>
              <w:bottom w:val="single" w:sz="4" w:space="0" w:color="auto"/>
              <w:right w:val="single" w:sz="4" w:space="0" w:color="auto"/>
            </w:tcBorders>
            <w:vAlign w:val="center"/>
            <w:hideMark/>
          </w:tcPr>
          <w:p w14:paraId="2ED06868" w14:textId="77777777" w:rsidR="005F23B7" w:rsidRDefault="005F23B7">
            <w:pPr>
              <w:jc w:val="center"/>
              <w:rPr>
                <w:rFonts w:ascii="Arial" w:hAnsi="Arial" w:cs="Arial"/>
              </w:rPr>
            </w:pPr>
            <w:r>
              <w:rPr>
                <w:rFonts w:ascii="Arial" w:eastAsia="MS Mincho" w:hAnsi="Arial" w:cs="Arial"/>
                <w:b/>
              </w:rPr>
              <w:t>MARKERS FEEDBACK (Continued on the next page)</w:t>
            </w:r>
          </w:p>
        </w:tc>
      </w:tr>
    </w:tbl>
    <w:p w14:paraId="6AEC7F24" w14:textId="77777777" w:rsidR="005F23B7" w:rsidRDefault="005F23B7" w:rsidP="005F23B7">
      <w:pPr>
        <w:rPr>
          <w:rFonts w:ascii="Arial" w:hAnsi="Arial" w:cs="Arial"/>
        </w:rPr>
      </w:pPr>
    </w:p>
    <w:p w14:paraId="0DD67B2C" w14:textId="00A216D2" w:rsidR="00BC1217" w:rsidRDefault="00BC1217"/>
    <w:p w14:paraId="65521CA7" w14:textId="1A220C83" w:rsidR="008713ED" w:rsidRDefault="008713ED"/>
    <w:p w14:paraId="2746B45D" w14:textId="5E822528" w:rsidR="008713ED" w:rsidRDefault="008713ED"/>
    <w:p w14:paraId="41D85369" w14:textId="2304C1DB" w:rsidR="008713ED" w:rsidRDefault="008713ED"/>
    <w:p w14:paraId="088DB8D1" w14:textId="3FF7DDA0" w:rsidR="008713ED" w:rsidRDefault="008713ED"/>
    <w:p w14:paraId="22FE29B4" w14:textId="0B92AB6C" w:rsidR="008713ED" w:rsidRDefault="008713ED"/>
    <w:p w14:paraId="14C6F739" w14:textId="300706E5" w:rsidR="008713ED" w:rsidRDefault="008713ED"/>
    <w:p w14:paraId="18A05A15" w14:textId="5AAC97C4" w:rsidR="008713ED" w:rsidRDefault="008713ED"/>
    <w:p w14:paraId="2A4726A0" w14:textId="06A19B99" w:rsidR="008713ED" w:rsidRDefault="008713ED"/>
    <w:p w14:paraId="00DAFD66" w14:textId="6C37EA19" w:rsidR="008713ED" w:rsidRDefault="008713ED"/>
    <w:p w14:paraId="381CBC31" w14:textId="416C739A" w:rsidR="008713ED" w:rsidRDefault="008713ED"/>
    <w:p w14:paraId="789B9F94" w14:textId="0545D94B" w:rsidR="008713ED" w:rsidRDefault="008713ED"/>
    <w:p w14:paraId="63ADD4B5" w14:textId="1EC60204" w:rsidR="008713ED" w:rsidRDefault="008713ED"/>
    <w:p w14:paraId="2D481A43" w14:textId="422448C4" w:rsidR="008713ED" w:rsidRDefault="008713ED"/>
    <w:p w14:paraId="05086B89" w14:textId="2F122290" w:rsidR="008713ED" w:rsidRDefault="008713ED"/>
    <w:p w14:paraId="65C4C634" w14:textId="48F49534" w:rsidR="008713ED" w:rsidRDefault="008713ED"/>
    <w:p w14:paraId="6A0CBD56" w14:textId="7963D278" w:rsidR="008713ED" w:rsidRDefault="00266D88">
      <w:r>
        <w:t>Word count: 1256</w:t>
      </w:r>
    </w:p>
    <w:p w14:paraId="768D87F1" w14:textId="2EA5198B" w:rsidR="008713ED" w:rsidRDefault="008713ED"/>
    <w:p w14:paraId="0ED1C00B" w14:textId="1FC1119B" w:rsidR="008713ED" w:rsidRDefault="008713ED"/>
    <w:p w14:paraId="4CCD3635" w14:textId="7F496C00" w:rsidR="008713ED" w:rsidRDefault="008713ED"/>
    <w:bookmarkStart w:id="0" w:name="_GoBack" w:displacedByCustomXml="next"/>
    <w:sdt>
      <w:sdtPr>
        <w:rPr>
          <w:rFonts w:ascii="Times New Roman" w:eastAsia="Times New Roman" w:hAnsi="Times New Roman" w:cs="Times New Roman"/>
          <w:color w:val="auto"/>
          <w:sz w:val="24"/>
          <w:szCs w:val="24"/>
          <w:lang w:val="en-US" w:eastAsia="en-US"/>
        </w:rPr>
        <w:id w:val="1826709288"/>
        <w:docPartObj>
          <w:docPartGallery w:val="Table of Contents"/>
          <w:docPartUnique/>
        </w:docPartObj>
      </w:sdtPr>
      <w:sdtEndPr>
        <w:rPr>
          <w:b/>
          <w:bCs/>
        </w:rPr>
      </w:sdtEndPr>
      <w:sdtContent>
        <w:p w14:paraId="656B5672" w14:textId="77777777" w:rsidR="008713ED" w:rsidRDefault="008713ED" w:rsidP="00803787">
          <w:pPr>
            <w:pStyle w:val="a9"/>
            <w:spacing w:line="480" w:lineRule="auto"/>
            <w:rPr>
              <w:lang w:val="en-US"/>
            </w:rPr>
          </w:pPr>
          <w:r>
            <w:rPr>
              <w:lang w:val="en-US"/>
            </w:rPr>
            <w:t>Table</w:t>
          </w:r>
          <w:r w:rsidRPr="008713ED">
            <w:rPr>
              <w:lang w:val="en-US"/>
            </w:rPr>
            <w:t xml:space="preserve"> </w:t>
          </w:r>
          <w:r>
            <w:rPr>
              <w:lang w:val="en-US"/>
            </w:rPr>
            <w:t>of</w:t>
          </w:r>
          <w:r w:rsidRPr="008713ED">
            <w:rPr>
              <w:lang w:val="en-US"/>
            </w:rPr>
            <w:t xml:space="preserve"> </w:t>
          </w:r>
          <w:r>
            <w:rPr>
              <w:lang w:val="en-US"/>
            </w:rPr>
            <w:t>Contents</w:t>
          </w:r>
        </w:p>
        <w:bookmarkEnd w:id="0"/>
        <w:p w14:paraId="333E4527" w14:textId="2A66D274" w:rsidR="008713ED" w:rsidRPr="008713ED" w:rsidRDefault="00266D88" w:rsidP="00803787">
          <w:pPr>
            <w:spacing w:line="480" w:lineRule="auto"/>
            <w:rPr>
              <w:lang w:eastAsia="ru-RU"/>
            </w:rPr>
          </w:pPr>
          <w:r w:rsidRPr="00266D88">
            <w:rPr>
              <w:lang w:eastAsia="ru-RU"/>
            </w:rPr>
            <w:t>Description of main competitor's websit</w:t>
          </w:r>
          <w:r>
            <w:rPr>
              <w:lang w:eastAsia="ru-RU"/>
            </w:rPr>
            <w:t>e………………………………………………………..</w:t>
          </w:r>
          <w:r w:rsidR="008713ED">
            <w:rPr>
              <w:lang w:eastAsia="ru-RU"/>
            </w:rPr>
            <w:t>3</w:t>
          </w:r>
        </w:p>
      </w:sdtContent>
    </w:sdt>
    <w:p w14:paraId="3EC14A5D" w14:textId="292A7C72" w:rsidR="008713ED" w:rsidRDefault="00266D88" w:rsidP="00803787">
      <w:pPr>
        <w:spacing w:line="480" w:lineRule="auto"/>
      </w:pPr>
      <w:r>
        <w:t>Competitors ebsite evoluation</w:t>
      </w:r>
      <w:r w:rsidR="008713ED">
        <w:t>…………</w:t>
      </w:r>
      <w:r>
        <w:t>……………</w:t>
      </w:r>
      <w:r w:rsidR="008713ED">
        <w:t>…………………………………………….4</w:t>
      </w:r>
    </w:p>
    <w:p w14:paraId="23CFB964" w14:textId="65514C19" w:rsidR="008713ED" w:rsidRDefault="00266D88" w:rsidP="00803787">
      <w:pPr>
        <w:spacing w:line="480" w:lineRule="auto"/>
      </w:pPr>
      <w:r w:rsidRPr="00266D88">
        <w:t>Description of company I chose</w:t>
      </w:r>
      <w:r>
        <w:t>…………………</w:t>
      </w:r>
      <w:r w:rsidR="008713ED">
        <w:t>………………………………………………..7</w:t>
      </w:r>
    </w:p>
    <w:p w14:paraId="3558FF0A" w14:textId="117342B4" w:rsidR="008713ED" w:rsidRDefault="008713ED" w:rsidP="00803787">
      <w:pPr>
        <w:spacing w:line="480" w:lineRule="auto"/>
      </w:pPr>
      <w:r>
        <w:t>Summary…………………………………………………………………………………………</w:t>
      </w:r>
      <w:r w:rsidR="00266D88">
        <w:t>7</w:t>
      </w:r>
    </w:p>
    <w:p w14:paraId="6F14DCBB" w14:textId="1F354352" w:rsidR="008713ED" w:rsidRPr="008713ED" w:rsidRDefault="008713ED" w:rsidP="00803787">
      <w:pPr>
        <w:spacing w:line="480" w:lineRule="auto"/>
      </w:pPr>
      <w:r>
        <w:t>Reference list…………………………………………………………………………………….</w:t>
      </w:r>
      <w:r w:rsidR="00266D88">
        <w:t>8</w:t>
      </w:r>
    </w:p>
    <w:p w14:paraId="1DC7630A" w14:textId="052F3EF1" w:rsidR="008713ED" w:rsidRPr="008713ED" w:rsidRDefault="008713ED"/>
    <w:p w14:paraId="008E61E5" w14:textId="714E4676" w:rsidR="008713ED" w:rsidRPr="008713ED" w:rsidRDefault="008713ED"/>
    <w:p w14:paraId="62F20684" w14:textId="79F0DFAC" w:rsidR="008713ED" w:rsidRPr="008713ED" w:rsidRDefault="008713ED"/>
    <w:p w14:paraId="28C1D501" w14:textId="2F15433B" w:rsidR="008713ED" w:rsidRPr="008713ED" w:rsidRDefault="008713ED"/>
    <w:p w14:paraId="5DC10D4B" w14:textId="5227CE70" w:rsidR="008713ED" w:rsidRPr="008713ED" w:rsidRDefault="008713ED"/>
    <w:p w14:paraId="5C277082" w14:textId="7014128D" w:rsidR="008713ED" w:rsidRPr="008713ED" w:rsidRDefault="008713ED"/>
    <w:p w14:paraId="4D189792" w14:textId="437B88B1" w:rsidR="008713ED" w:rsidRPr="008713ED" w:rsidRDefault="008713ED"/>
    <w:p w14:paraId="7537C12B" w14:textId="76FA8AC6" w:rsidR="008713ED" w:rsidRPr="008713ED" w:rsidRDefault="008713ED"/>
    <w:p w14:paraId="04AACD63" w14:textId="27960165" w:rsidR="008713ED" w:rsidRPr="008713ED" w:rsidRDefault="008713ED"/>
    <w:p w14:paraId="40C03C89" w14:textId="29DF1A21" w:rsidR="008713ED" w:rsidRPr="008713ED" w:rsidRDefault="008713ED"/>
    <w:p w14:paraId="6EFA2CF7" w14:textId="0E9BFCCA" w:rsidR="008713ED" w:rsidRPr="008713ED" w:rsidRDefault="008713ED"/>
    <w:p w14:paraId="113D8B01" w14:textId="010A72FE" w:rsidR="008713ED" w:rsidRPr="008713ED" w:rsidRDefault="008713ED"/>
    <w:p w14:paraId="08EA34A5" w14:textId="1BF26487" w:rsidR="008713ED" w:rsidRPr="008713ED" w:rsidRDefault="008713ED"/>
    <w:p w14:paraId="3D075211" w14:textId="5CE42F27" w:rsidR="008713ED" w:rsidRPr="008713ED" w:rsidRDefault="008713ED"/>
    <w:p w14:paraId="38F1CC93" w14:textId="2F420256" w:rsidR="008713ED" w:rsidRPr="008713ED" w:rsidRDefault="008713ED"/>
    <w:p w14:paraId="12607C67" w14:textId="1A91491F" w:rsidR="008713ED" w:rsidRPr="008713ED" w:rsidRDefault="008713ED"/>
    <w:p w14:paraId="52AEEB99" w14:textId="1B913569" w:rsidR="008713ED" w:rsidRPr="008713ED" w:rsidRDefault="008713ED"/>
    <w:p w14:paraId="2CBAB50B" w14:textId="11C02DCE" w:rsidR="008713ED" w:rsidRPr="008713ED" w:rsidRDefault="008713ED"/>
    <w:p w14:paraId="14AA0444" w14:textId="597262AB" w:rsidR="008713ED" w:rsidRPr="008713ED" w:rsidRDefault="008713ED"/>
    <w:p w14:paraId="14401C48" w14:textId="7A89A7AE" w:rsidR="008713ED" w:rsidRPr="008713ED" w:rsidRDefault="008713ED"/>
    <w:p w14:paraId="0DF2C0E4" w14:textId="34DE95EA" w:rsidR="008713ED" w:rsidRPr="008713ED" w:rsidRDefault="008713ED"/>
    <w:p w14:paraId="5A29F67E" w14:textId="16E21A5D" w:rsidR="008713ED" w:rsidRPr="008713ED" w:rsidRDefault="008713ED"/>
    <w:p w14:paraId="7B1A2C69" w14:textId="3626B50D" w:rsidR="008713ED" w:rsidRPr="008713ED" w:rsidRDefault="008713ED"/>
    <w:p w14:paraId="05FC85C6" w14:textId="43A4AC6F" w:rsidR="008713ED" w:rsidRPr="008713ED" w:rsidRDefault="008713ED"/>
    <w:p w14:paraId="1F77FE4F" w14:textId="5963EA53" w:rsidR="008713ED" w:rsidRPr="008713ED" w:rsidRDefault="008713ED"/>
    <w:p w14:paraId="692152E2" w14:textId="3E75950C" w:rsidR="008713ED" w:rsidRPr="008713ED" w:rsidRDefault="008713ED"/>
    <w:p w14:paraId="3FE3CB3F" w14:textId="20F8FA38" w:rsidR="008713ED" w:rsidRPr="008713ED" w:rsidRDefault="008713ED"/>
    <w:p w14:paraId="0AA3F104" w14:textId="4E61E28C" w:rsidR="008713ED" w:rsidRPr="008713ED" w:rsidRDefault="008713ED"/>
    <w:p w14:paraId="1C3CE243" w14:textId="66C0F02A" w:rsidR="008713ED" w:rsidRPr="008713ED" w:rsidRDefault="008713ED"/>
    <w:p w14:paraId="12CA7492" w14:textId="7BE6BB6F" w:rsidR="008713ED" w:rsidRPr="008713ED" w:rsidRDefault="008713ED"/>
    <w:p w14:paraId="5DB18C94" w14:textId="7F6B0252" w:rsidR="008713ED" w:rsidRPr="008713ED" w:rsidRDefault="008713ED"/>
    <w:p w14:paraId="498B6C1B" w14:textId="04BF34FC" w:rsidR="008713ED" w:rsidRPr="008713ED" w:rsidRDefault="008713ED"/>
    <w:p w14:paraId="47CC702F" w14:textId="75BA2956" w:rsidR="008713ED" w:rsidRPr="008713ED" w:rsidRDefault="008713ED"/>
    <w:p w14:paraId="596453F7" w14:textId="77777777" w:rsidR="00266D88" w:rsidRDefault="00266D88" w:rsidP="008713ED">
      <w:pPr>
        <w:pStyle w:val="a6"/>
        <w:spacing w:before="0" w:beforeAutospacing="0" w:after="0" w:afterAutospacing="0" w:line="480" w:lineRule="auto"/>
        <w:rPr>
          <w:color w:val="0E101A"/>
          <w:lang w:val="en-US"/>
        </w:rPr>
      </w:pPr>
    </w:p>
    <w:p w14:paraId="45F05772" w14:textId="265997B2" w:rsidR="009518BC" w:rsidRDefault="009518BC" w:rsidP="008713ED">
      <w:pPr>
        <w:pStyle w:val="a6"/>
        <w:spacing w:before="0" w:beforeAutospacing="0" w:after="0" w:afterAutospacing="0" w:line="480" w:lineRule="auto"/>
        <w:rPr>
          <w:color w:val="0E101A"/>
          <w:lang w:val="en-US"/>
        </w:rPr>
      </w:pPr>
      <w:r w:rsidRPr="009518BC">
        <w:rPr>
          <w:color w:val="0E101A"/>
          <w:lang w:val="en-US"/>
        </w:rPr>
        <w:t>Descriptio</w:t>
      </w:r>
      <w:r>
        <w:rPr>
          <w:color w:val="0E101A"/>
          <w:lang w:val="en-US"/>
        </w:rPr>
        <w:t>n of main competitor's website</w:t>
      </w:r>
    </w:p>
    <w:p w14:paraId="561D4FBE" w14:textId="77777777" w:rsidR="009518BC" w:rsidRDefault="009518BC" w:rsidP="008713ED">
      <w:pPr>
        <w:pStyle w:val="a6"/>
        <w:spacing w:before="0" w:beforeAutospacing="0" w:after="0" w:afterAutospacing="0" w:line="480" w:lineRule="auto"/>
        <w:rPr>
          <w:color w:val="0E101A"/>
          <w:lang w:val="en-US"/>
        </w:rPr>
      </w:pPr>
    </w:p>
    <w:p w14:paraId="3CA7949D" w14:textId="7FD460A0" w:rsidR="008713ED" w:rsidRDefault="009518BC" w:rsidP="008713ED">
      <w:pPr>
        <w:pStyle w:val="a6"/>
        <w:spacing w:before="0" w:beforeAutospacing="0" w:after="0" w:afterAutospacing="0" w:line="480" w:lineRule="auto"/>
        <w:rPr>
          <w:color w:val="0E101A"/>
          <w:lang w:val="en-US"/>
        </w:rPr>
      </w:pPr>
      <w:r w:rsidRPr="009518BC">
        <w:rPr>
          <w:color w:val="0E101A"/>
          <w:lang w:val="en-US"/>
        </w:rPr>
        <w:t>This article describes the website of the main competitors of Still Young, which I chose to create the website. The competitor's website I selected belongs to one of the largest clothing stores in Uzbekistan. Website name Podiumitalia.uz and link address https://podiumitalia.uz/eng/ The website is owned by a boutique where clothes of the most popular brands of the world are sold. The oﬃcial Podium Italia website can be called an online catalog of fashion brands. Here users of website can ﬁnd small, informative and interesting articles about world-class clothing companies. The targeted audience of this company is vast. The catalogs show that Podium Italia stores have clothes for any gender and style. Age category from adolescents to middle-aged people. The site has 6 sections, such as "about the company", "catalog", "brands", "news", "contacts", "vacancies". In the section about the company, a small description of the company is described and photos of the store are presented. The brands section contains major global brands whose collections are sold in the Podium Italia boutique. The catalog section contains information about the new collections of these brands with photos straight from the catwalks. Each season, this section is updated in connection with the advent of new collections of clothing. A fashion news program is also available on the site. For example, for those who want to make a purchase, but do not know about current trends, there is a special news section. Also in the same section users of website can easily learn about various events from the company Podium Italia (about discounts, sales, forums and so on).</w:t>
      </w:r>
    </w:p>
    <w:p w14:paraId="77CFBE24" w14:textId="77777777" w:rsidR="009518BC" w:rsidRDefault="009518BC" w:rsidP="008713ED">
      <w:pPr>
        <w:pStyle w:val="a6"/>
        <w:spacing w:before="0" w:beforeAutospacing="0" w:after="0" w:afterAutospacing="0" w:line="480" w:lineRule="auto"/>
        <w:rPr>
          <w:color w:val="0E101A"/>
          <w:lang w:val="en-US"/>
        </w:rPr>
      </w:pPr>
    </w:p>
    <w:p w14:paraId="77BE73D2" w14:textId="77777777" w:rsidR="009518BC" w:rsidRDefault="009518BC" w:rsidP="008713ED">
      <w:pPr>
        <w:pStyle w:val="a6"/>
        <w:spacing w:before="0" w:beforeAutospacing="0" w:after="0" w:afterAutospacing="0" w:line="480" w:lineRule="auto"/>
        <w:rPr>
          <w:color w:val="0E101A"/>
          <w:lang w:val="en-US"/>
        </w:rPr>
      </w:pPr>
    </w:p>
    <w:p w14:paraId="606E2C29" w14:textId="77777777" w:rsidR="009518BC" w:rsidRDefault="009518BC" w:rsidP="008713ED">
      <w:pPr>
        <w:pStyle w:val="a6"/>
        <w:spacing w:before="0" w:beforeAutospacing="0" w:after="0" w:afterAutospacing="0" w:line="480" w:lineRule="auto"/>
        <w:rPr>
          <w:color w:val="0E101A"/>
          <w:lang w:val="en-US"/>
        </w:rPr>
      </w:pPr>
    </w:p>
    <w:p w14:paraId="7DA0F7E2" w14:textId="77777777" w:rsidR="009518BC" w:rsidRDefault="009518BC" w:rsidP="008713ED">
      <w:pPr>
        <w:pStyle w:val="a6"/>
        <w:spacing w:before="0" w:beforeAutospacing="0" w:after="0" w:afterAutospacing="0" w:line="480" w:lineRule="auto"/>
        <w:rPr>
          <w:color w:val="0E101A"/>
          <w:lang w:val="en-US"/>
        </w:rPr>
      </w:pPr>
    </w:p>
    <w:p w14:paraId="32267EA4" w14:textId="77777777" w:rsidR="009518BC" w:rsidRDefault="009518BC" w:rsidP="008713ED">
      <w:pPr>
        <w:pStyle w:val="a6"/>
        <w:spacing w:before="0" w:beforeAutospacing="0" w:after="0" w:afterAutospacing="0" w:line="480" w:lineRule="auto"/>
        <w:rPr>
          <w:color w:val="0E101A"/>
          <w:lang w:val="en-US"/>
        </w:rPr>
      </w:pPr>
    </w:p>
    <w:p w14:paraId="71606F79" w14:textId="77777777" w:rsidR="009518BC" w:rsidRPr="009518BC" w:rsidRDefault="009518BC" w:rsidP="009518BC">
      <w:pPr>
        <w:pStyle w:val="a6"/>
        <w:spacing w:line="480" w:lineRule="auto"/>
        <w:rPr>
          <w:color w:val="0E101A"/>
          <w:lang w:val="en-US"/>
        </w:rPr>
      </w:pPr>
      <w:r w:rsidRPr="009518BC">
        <w:rPr>
          <w:color w:val="0E101A"/>
          <w:lang w:val="en-US"/>
        </w:rPr>
        <w:t>Competitors website evoluation.</w:t>
      </w:r>
    </w:p>
    <w:p w14:paraId="1BA160B5" w14:textId="77777777" w:rsidR="009518BC" w:rsidRPr="009518BC" w:rsidRDefault="009518BC" w:rsidP="009518BC">
      <w:pPr>
        <w:pStyle w:val="a6"/>
        <w:spacing w:line="480" w:lineRule="auto"/>
        <w:rPr>
          <w:color w:val="0E101A"/>
          <w:lang w:val="en-US"/>
        </w:rPr>
      </w:pPr>
      <w:r w:rsidRPr="009518BC">
        <w:rPr>
          <w:color w:val="0E101A"/>
          <w:lang w:val="en-US"/>
        </w:rPr>
        <w:lastRenderedPageBreak/>
        <w:t>Any website should have easy navigation. If the intricate transitions begin to disorient the visitor of website and prevent him from ﬁnding the necessary information, the user will prefer the competitors' website.  Therefore, it is important to have thoughtful navigation on the site.  There are three good navigation practices on the Podium Italia website.</w:t>
      </w:r>
    </w:p>
    <w:p w14:paraId="589EA2A8" w14:textId="770C0867" w:rsidR="009518BC" w:rsidRPr="009518BC" w:rsidRDefault="009518BC" w:rsidP="009518BC">
      <w:pPr>
        <w:pStyle w:val="a6"/>
        <w:spacing w:line="480" w:lineRule="auto"/>
        <w:rPr>
          <w:color w:val="0E101A"/>
          <w:lang w:val="en-US"/>
        </w:rPr>
      </w:pPr>
      <w:r w:rsidRPr="009518BC">
        <w:rPr>
          <w:color w:val="0E101A"/>
          <w:lang w:val="en-US"/>
        </w:rPr>
        <w:t>1. Language navigation. This type of navigation is used for audiences who speak diffe</w:t>
      </w:r>
      <w:r>
        <w:rPr>
          <w:color w:val="0E101A"/>
          <w:lang w:val="en-US"/>
        </w:rPr>
        <w:t>rent languages. Three languages</w:t>
      </w:r>
      <w:r w:rsidRPr="009518BC">
        <w:rPr>
          <w:color w:val="0E101A"/>
          <w:lang w:val="en-US"/>
        </w:rPr>
        <w:t xml:space="preserve"> are popular in Uzbekistan: Uzbek, Russian and English. Therefore, on the Podium Italia website visitors can see this feature, which is not available in many other sites of local companies. (Lei Xu, Baowen Xu 2003)</w:t>
      </w:r>
    </w:p>
    <w:p w14:paraId="58D2D9D3" w14:textId="77777777" w:rsidR="009518BC" w:rsidRPr="009518BC" w:rsidRDefault="009518BC" w:rsidP="009518BC">
      <w:pPr>
        <w:pStyle w:val="a6"/>
        <w:spacing w:line="480" w:lineRule="auto"/>
        <w:rPr>
          <w:color w:val="0E101A"/>
          <w:lang w:val="en-US"/>
        </w:rPr>
      </w:pPr>
      <w:r w:rsidRPr="009518BC">
        <w:rPr>
          <w:color w:val="0E101A"/>
          <w:lang w:val="en-US"/>
        </w:rPr>
        <w:t>2. Website menu. The website menu is located horizontally so that the user can safely see all the sectors immediately by accessing the web page. This method of Podium Italia website is well located in handheld devices too, like a smartphone. The menu in smartphones is hidden by a button at the top of the left side of the screen, so that it is convenient for a user with a small screen to distinguish sectors on the site. (Lei Xu, Baowen Xu 2003)</w:t>
      </w:r>
    </w:p>
    <w:p w14:paraId="2BFB68D7" w14:textId="77777777" w:rsidR="009518BC" w:rsidRPr="009518BC" w:rsidRDefault="009518BC" w:rsidP="009518BC">
      <w:pPr>
        <w:pStyle w:val="a6"/>
        <w:spacing w:line="480" w:lineRule="auto"/>
        <w:rPr>
          <w:color w:val="0E101A"/>
          <w:lang w:val="en-US"/>
        </w:rPr>
      </w:pPr>
      <w:r w:rsidRPr="009518BC">
        <w:rPr>
          <w:color w:val="0E101A"/>
          <w:lang w:val="en-US"/>
        </w:rPr>
        <w:t>3. Thematic navigation. This type of navigation is very convenient for those who want to be informed about various news or events held in the company.  The Podium Italia website has a photo gallery where the user can go through the link under each photo to an article with thematic photos. This function helps the users to ﬁnd an interesting article for themself and follow the link to the full description of the article. (Lei Xu, Baowen Xu 2003)</w:t>
      </w:r>
    </w:p>
    <w:p w14:paraId="66F1DD3D" w14:textId="77777777" w:rsidR="009518BC" w:rsidRPr="009518BC" w:rsidRDefault="009518BC" w:rsidP="009518BC">
      <w:pPr>
        <w:pStyle w:val="a6"/>
        <w:spacing w:line="480" w:lineRule="auto"/>
        <w:rPr>
          <w:color w:val="0E101A"/>
          <w:lang w:val="en-US"/>
        </w:rPr>
      </w:pPr>
      <w:r w:rsidRPr="009518BC">
        <w:rPr>
          <w:color w:val="0E101A"/>
          <w:lang w:val="en-US"/>
        </w:rPr>
        <w:t xml:space="preserve">Despite the convenient features and beautiful site design, there are several bad practices in oﬃcial Podium Italia website. </w:t>
      </w:r>
    </w:p>
    <w:p w14:paraId="67C164E5" w14:textId="77777777" w:rsidR="009518BC" w:rsidRPr="009518BC" w:rsidRDefault="009518BC" w:rsidP="009518BC">
      <w:pPr>
        <w:pStyle w:val="a6"/>
        <w:spacing w:line="480" w:lineRule="auto"/>
        <w:rPr>
          <w:color w:val="0E101A"/>
          <w:lang w:val="en-US"/>
        </w:rPr>
      </w:pPr>
      <w:r w:rsidRPr="009518BC">
        <w:rPr>
          <w:color w:val="0E101A"/>
          <w:lang w:val="en-US"/>
        </w:rPr>
        <w:t>1. Lack of map. Since Podium Italia is a clothing store where customers come to buy goods, it would be nice to have a map on the site. The user can quickly navigate the map and ﬁnd the address of the store. But such a function is not available on the web page.</w:t>
      </w:r>
    </w:p>
    <w:p w14:paraId="01488913" w14:textId="77777777" w:rsidR="009518BC" w:rsidRDefault="009518BC" w:rsidP="009518BC">
      <w:pPr>
        <w:pStyle w:val="a6"/>
        <w:spacing w:line="480" w:lineRule="auto"/>
        <w:rPr>
          <w:color w:val="0E101A"/>
          <w:lang w:val="en-US"/>
        </w:rPr>
      </w:pPr>
      <w:r w:rsidRPr="009518BC">
        <w:rPr>
          <w:color w:val="0E101A"/>
          <w:lang w:val="en-US"/>
        </w:rPr>
        <w:lastRenderedPageBreak/>
        <w:t>For this case, it is recommended to have a link to a map with the geolocation of brand stores in the "contacts" sector.</w:t>
      </w:r>
    </w:p>
    <w:p w14:paraId="576547C6" w14:textId="79176F96" w:rsidR="009518BC" w:rsidRPr="009518BC" w:rsidRDefault="009518BC" w:rsidP="009518BC">
      <w:pPr>
        <w:pStyle w:val="a6"/>
        <w:spacing w:line="480" w:lineRule="auto"/>
        <w:rPr>
          <w:color w:val="0E101A"/>
          <w:lang w:val="en-US"/>
        </w:rPr>
      </w:pPr>
      <w:r>
        <w:rPr>
          <w:color w:val="0E101A"/>
        </w:rPr>
        <w:t xml:space="preserve">                </w:t>
      </w:r>
      <w:r w:rsidR="002C7B54">
        <w:rPr>
          <w:color w:val="0E101A"/>
        </w:rPr>
        <w:t xml:space="preserve">                  </w:t>
      </w:r>
      <w:r>
        <w:rPr>
          <w:color w:val="0E101A"/>
        </w:rPr>
        <w:t xml:space="preserve">             </w:t>
      </w:r>
      <w:r>
        <w:rPr>
          <w:noProof/>
          <w:color w:val="0E101A"/>
        </w:rPr>
        <w:drawing>
          <wp:inline distT="0" distB="0" distL="0" distR="0" wp14:anchorId="37E3B4AF" wp14:editId="0ADBE1FD">
            <wp:extent cx="2338405" cy="4471200"/>
            <wp:effectExtent l="0" t="0" r="5080" b="57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403_21083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6315" cy="4486325"/>
                    </a:xfrm>
                    <a:prstGeom prst="rect">
                      <a:avLst/>
                    </a:prstGeom>
                  </pic:spPr>
                </pic:pic>
              </a:graphicData>
            </a:graphic>
          </wp:inline>
        </w:drawing>
      </w:r>
    </w:p>
    <w:p w14:paraId="56BF563F" w14:textId="77777777" w:rsidR="009518BC" w:rsidRPr="009518BC" w:rsidRDefault="009518BC" w:rsidP="009518BC">
      <w:pPr>
        <w:pStyle w:val="a6"/>
        <w:spacing w:line="480" w:lineRule="auto"/>
        <w:rPr>
          <w:color w:val="0E101A"/>
          <w:lang w:val="en-US"/>
        </w:rPr>
      </w:pPr>
      <w:r w:rsidRPr="009518BC">
        <w:rPr>
          <w:color w:val="0E101A"/>
          <w:lang w:val="en-US"/>
        </w:rPr>
        <w:t>2. Incomprehensible information on the product account. The company’s website has a “brands” sector, where more than thirty brand names are represented. By clicking on the brand name, a little information about this brand appears on the website, but there is no information on whether these products are available in Podium Italia stores or not. Similarly, in other sectors there is no information about products that are sold in company boutiques. It is extremely inconvenient for customers to get an idea about the quality, price of the goods.</w:t>
      </w:r>
    </w:p>
    <w:p w14:paraId="055C9F82" w14:textId="77777777" w:rsidR="009518BC" w:rsidRDefault="009518BC" w:rsidP="009518BC">
      <w:pPr>
        <w:pStyle w:val="a6"/>
        <w:spacing w:line="480" w:lineRule="auto"/>
        <w:rPr>
          <w:color w:val="0E101A"/>
          <w:lang w:val="en-US"/>
        </w:rPr>
      </w:pPr>
      <w:r w:rsidRPr="009518BC">
        <w:rPr>
          <w:color w:val="0E101A"/>
          <w:lang w:val="en-US"/>
        </w:rPr>
        <w:t>For this case, it is recommended to include in the menu the categories of clothes and their prices, which are available in boutiques of the company.</w:t>
      </w:r>
    </w:p>
    <w:p w14:paraId="36C94B79" w14:textId="0C08B54C" w:rsidR="009518BC" w:rsidRPr="009518BC" w:rsidRDefault="002C7B54" w:rsidP="009518BC">
      <w:pPr>
        <w:pStyle w:val="a6"/>
        <w:spacing w:line="480" w:lineRule="auto"/>
        <w:rPr>
          <w:color w:val="0E101A"/>
          <w:lang w:val="en-US"/>
        </w:rPr>
      </w:pPr>
      <w:r>
        <w:rPr>
          <w:color w:val="0E101A"/>
        </w:rPr>
        <w:lastRenderedPageBreak/>
        <w:t xml:space="preserve">                                             </w:t>
      </w:r>
      <w:r>
        <w:rPr>
          <w:noProof/>
          <w:color w:val="0E101A"/>
        </w:rPr>
        <w:drawing>
          <wp:inline distT="0" distB="0" distL="0" distR="0" wp14:anchorId="2013914D" wp14:editId="4848C01F">
            <wp:extent cx="2112098" cy="4341600"/>
            <wp:effectExtent l="0" t="0" r="254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403_22324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327" cy="4352349"/>
                    </a:xfrm>
                    <a:prstGeom prst="rect">
                      <a:avLst/>
                    </a:prstGeom>
                  </pic:spPr>
                </pic:pic>
              </a:graphicData>
            </a:graphic>
          </wp:inline>
        </w:drawing>
      </w:r>
    </w:p>
    <w:p w14:paraId="4D5FFD64" w14:textId="7F2478BB" w:rsidR="009518BC" w:rsidRPr="009518BC" w:rsidRDefault="009518BC" w:rsidP="009518BC">
      <w:pPr>
        <w:pStyle w:val="a6"/>
        <w:spacing w:line="480" w:lineRule="auto"/>
        <w:rPr>
          <w:color w:val="0E101A"/>
          <w:lang w:val="en-US"/>
        </w:rPr>
      </w:pPr>
      <w:r w:rsidRPr="009518BC">
        <w:rPr>
          <w:color w:val="0E101A"/>
          <w:lang w:val="en-US"/>
        </w:rPr>
        <w:t>3. Footer. The footer usually records the addresses of links to social networks and the phone number of the company. Unfortunately, on the Podium Italia website, footer for smartphone users is extremely inconvenient. The page link in the Instagram application is very close to the page link in the Facebook application. Moreover, the footer phone number does not have a link to direct access to the phone call, which means the website user must separately dial the company number for the call. (Claire R McInerney, Nora J Bird 2006).</w:t>
      </w:r>
      <w:r w:rsidRPr="009518BC">
        <w:rPr>
          <w:noProof/>
          <w:color w:val="0E101A"/>
        </w:rPr>
        <w:t xml:space="preserve"> </w:t>
      </w:r>
    </w:p>
    <w:p w14:paraId="154E118E" w14:textId="7688C3E2" w:rsidR="008713ED" w:rsidRDefault="009518BC" w:rsidP="009518BC">
      <w:pPr>
        <w:pStyle w:val="a6"/>
        <w:spacing w:line="480" w:lineRule="auto"/>
        <w:rPr>
          <w:color w:val="0E101A"/>
          <w:lang w:val="en-US"/>
        </w:rPr>
      </w:pPr>
      <w:r w:rsidRPr="009518BC">
        <w:rPr>
          <w:color w:val="0E101A"/>
          <w:lang w:val="en-US"/>
        </w:rPr>
        <w:t>For such a case, it is recommended to insert direct access to the call into the phone number. It is also necessary to increase the distance between links to oﬃcial pages on social networks.</w:t>
      </w:r>
    </w:p>
    <w:p w14:paraId="487630BC" w14:textId="320A3FDD" w:rsidR="00803787" w:rsidRDefault="009518BC" w:rsidP="008713ED">
      <w:pPr>
        <w:spacing w:line="480" w:lineRule="auto"/>
        <w:rPr>
          <w:color w:val="0E101A"/>
          <w:lang w:eastAsia="ru-RU"/>
        </w:rPr>
      </w:pPr>
      <w:r>
        <w:rPr>
          <w:noProof/>
          <w:color w:val="0E101A"/>
        </w:rPr>
        <w:lastRenderedPageBreak/>
        <w:drawing>
          <wp:inline distT="0" distB="0" distL="0" distR="0" wp14:anchorId="4E40C159" wp14:editId="4B0BD8E2">
            <wp:extent cx="5374921" cy="2397600"/>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403_21085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7708" cy="2403304"/>
                    </a:xfrm>
                    <a:prstGeom prst="rect">
                      <a:avLst/>
                    </a:prstGeom>
                  </pic:spPr>
                </pic:pic>
              </a:graphicData>
            </a:graphic>
          </wp:inline>
        </w:drawing>
      </w:r>
    </w:p>
    <w:p w14:paraId="792F0853" w14:textId="77777777" w:rsidR="002C7B54" w:rsidRDefault="002C7B54" w:rsidP="002C7B54">
      <w:pPr>
        <w:spacing w:line="480" w:lineRule="auto"/>
      </w:pPr>
      <w:r>
        <w:t>Description of company I chose</w:t>
      </w:r>
    </w:p>
    <w:p w14:paraId="11C6037C" w14:textId="1C5F4447" w:rsidR="002C7B54" w:rsidRDefault="002C7B54" w:rsidP="002C7B54">
      <w:pPr>
        <w:spacing w:line="480" w:lineRule="auto"/>
      </w:pPr>
      <w:r>
        <w:t xml:space="preserve"> </w:t>
      </w:r>
    </w:p>
    <w:p w14:paraId="74806D9B" w14:textId="77777777" w:rsidR="002C7B54" w:rsidRDefault="002C7B54" w:rsidP="002C7B54">
      <w:pPr>
        <w:spacing w:line="480" w:lineRule="auto"/>
      </w:pPr>
      <w:r>
        <w:t>The company "Still Young" that I chose is one of the most popular clothing stores in Uzbekistan. According to the oﬃcial website of Still Young (stillyoung.uz/), most of the store’s target audience are women and girls, sometimes it maybe men who want to give a present to their female relatives, buying company's products. On the oﬃcial page of Still Young company in the Instagram application, it is indicated that the company has ﬁve branches throughout the country, three of which are located in Tashkent city. Regarding similar companies, the competition of the company is huge, as the audience of users is large. The direct competitors of this company are Podium Italia (whose website I reviewed above), Selﬁe Viva, Cherry Shop Uz and others.</w:t>
      </w:r>
    </w:p>
    <w:p w14:paraId="0DCB0F78" w14:textId="77777777" w:rsidR="002C7B54" w:rsidRDefault="002C7B54" w:rsidP="002C7B54">
      <w:pPr>
        <w:spacing w:line="480" w:lineRule="auto"/>
      </w:pPr>
    </w:p>
    <w:p w14:paraId="7DF9D109" w14:textId="7A82E74D" w:rsidR="002C7B54" w:rsidRDefault="002C7B54" w:rsidP="002C7B54">
      <w:pPr>
        <w:spacing w:line="480" w:lineRule="auto"/>
      </w:pPr>
      <w:r>
        <w:t>Summary</w:t>
      </w:r>
    </w:p>
    <w:p w14:paraId="727480ED" w14:textId="77777777" w:rsidR="002C7B54" w:rsidRDefault="002C7B54" w:rsidP="002C7B54">
      <w:pPr>
        <w:spacing w:line="480" w:lineRule="auto"/>
      </w:pPr>
    </w:p>
    <w:p w14:paraId="73D53EAD" w14:textId="77777777" w:rsidR="002C7B54" w:rsidRDefault="002C7B54" w:rsidP="002C7B54">
      <w:pPr>
        <w:spacing w:line="480" w:lineRule="auto"/>
      </w:pPr>
      <w:r>
        <w:t>Having studied the website of both companies (Still Young company for which I created the website and the oﬃcial website of Podium Italia), I wrote a short conclusion to my research.</w:t>
      </w:r>
    </w:p>
    <w:p w14:paraId="520104A9" w14:textId="7D342BDE" w:rsidR="002C7B54" w:rsidRDefault="002C7B54" w:rsidP="008713ED">
      <w:pPr>
        <w:spacing w:line="480" w:lineRule="auto"/>
      </w:pPr>
      <w:r>
        <w:t xml:space="preserve">Both companies have beautiful and easy-to-use website designs. The same and inaccuracies. Despite its popularity in the country, Podium Italia does not have direct access to product views on the site pages. As for the Still Young website, I can note that the oﬃcial website displays </w:t>
      </w:r>
      <w:r>
        <w:lastRenderedPageBreak/>
        <w:t>products and their prices. Also on the site you can make an online order and delivery of goods to your home. The good practices of both webpages consist in a well-composed navigation menu, with which you can</w:t>
      </w:r>
      <w:r w:rsidR="00266D88">
        <w:t xml:space="preserve"> easily navigate company sites.</w:t>
      </w:r>
    </w:p>
    <w:p w14:paraId="0C1CAA27" w14:textId="77777777" w:rsidR="002C7B54" w:rsidRDefault="002C7B54" w:rsidP="008713ED">
      <w:pPr>
        <w:spacing w:line="480" w:lineRule="auto"/>
      </w:pPr>
    </w:p>
    <w:p w14:paraId="070A6387" w14:textId="516397A0" w:rsidR="00803787" w:rsidRDefault="00803787" w:rsidP="008713ED">
      <w:pPr>
        <w:spacing w:line="480" w:lineRule="auto"/>
      </w:pPr>
      <w:r>
        <w:t>Reference List:</w:t>
      </w:r>
    </w:p>
    <w:p w14:paraId="1663C6A5" w14:textId="77777777" w:rsidR="00266D88" w:rsidRDefault="00266D88" w:rsidP="008713ED">
      <w:pPr>
        <w:spacing w:line="480" w:lineRule="auto"/>
      </w:pPr>
    </w:p>
    <w:p w14:paraId="608885E4" w14:textId="77777777" w:rsidR="00266D88" w:rsidRDefault="00266D88" w:rsidP="00266D88">
      <w:pPr>
        <w:spacing w:line="480" w:lineRule="auto"/>
      </w:pPr>
      <w:r>
        <w:t>By Lei Xu, Baowen Xu, Zbenqiang Chen, Huowang Chen Year: 2003 Container:IEEE Xplore Page: 301–306 DOI:10.1109/FTDCS.2003.1204351 URL: https://ieeexplore.ieee.org/ abstract/document/1204351</w:t>
      </w:r>
    </w:p>
    <w:p w14:paraId="7085718A" w14:textId="77777777" w:rsidR="00266D88" w:rsidRDefault="00266D88" w:rsidP="00266D88">
      <w:pPr>
        <w:spacing w:line="480" w:lineRule="auto"/>
      </w:pPr>
      <w:r>
        <w:t>By Claire R. McInerney, Nora J. Bird Year: 2007 Container:Proceedings of the American Society for Information Science and Technology Volume: 43 Issue: 1 Page: 1-12 DOI:10.1002/meet. 14504301288</w:t>
      </w:r>
    </w:p>
    <w:p w14:paraId="4A61A2AF" w14:textId="77777777" w:rsidR="00266D88" w:rsidRDefault="00266D88" w:rsidP="00266D88">
      <w:pPr>
        <w:spacing w:line="480" w:lineRule="auto"/>
      </w:pPr>
      <w:r>
        <w:t>By Anon Year: 2020Container: Fbcdn.net URL: https://scontent.fala5-1.fna.fbcdn.net/ v/t1.0-9/56276036_809966706044697_1709548991290540032_o.png? _nc_cat=110&amp;_nc_sid=85a577&amp;_nc_ohc=jx97F_gs2TsAX8GxglZ&amp;_nc_ht=scontent.fala5-1.fna&amp; oh=47c37e12a12172783d52f61549f980f2&amp;oe=5EAB22E7</w:t>
      </w:r>
    </w:p>
    <w:p w14:paraId="1EAAEE9D" w14:textId="77777777" w:rsidR="00266D88" w:rsidRDefault="00266D88" w:rsidP="00266D88">
      <w:pPr>
        <w:spacing w:line="480" w:lineRule="auto"/>
      </w:pPr>
      <w:r>
        <w:t>By Anon Container:Instagram URL: https://www.instagram.com/p/B91IbTqFfWB/? igshid=1crjd72rtcb4m</w:t>
      </w:r>
    </w:p>
    <w:p w14:paraId="1E90CB1D" w14:textId="77777777" w:rsidR="00266D88" w:rsidRDefault="00266D88" w:rsidP="00266D88">
      <w:pPr>
        <w:spacing w:line="480" w:lineRule="auto"/>
      </w:pPr>
      <w:r>
        <w:t>By Anon Container:Instagram URL: https://www.instagram.com/p/B9loSIulmTL/? igshid=xc2yi2bkxgva</w:t>
      </w:r>
    </w:p>
    <w:p w14:paraId="33CCD55A" w14:textId="77777777" w:rsidR="00266D88" w:rsidRDefault="00266D88" w:rsidP="00266D88">
      <w:pPr>
        <w:spacing w:line="480" w:lineRule="auto"/>
      </w:pPr>
      <w:r>
        <w:t>By Anon Container:Instagram URL: https://www.instagram.com/p/B9lrKPAF9SU/? igshid=12r47t0arnqh1</w:t>
      </w:r>
    </w:p>
    <w:p w14:paraId="5421B1EA" w14:textId="77777777" w:rsidR="00266D88" w:rsidRDefault="00266D88" w:rsidP="00266D88">
      <w:pPr>
        <w:spacing w:line="480" w:lineRule="auto"/>
      </w:pPr>
      <w:r>
        <w:t>By Anon Container:Instagram URL: https://www.instagram.com/p/B8P2cZ4l_58/? igshid=vi8lmsqfmtau</w:t>
      </w:r>
    </w:p>
    <w:p w14:paraId="1614CC7E" w14:textId="2BB33E24" w:rsidR="003A7756" w:rsidRDefault="00266D88" w:rsidP="00266D88">
      <w:pPr>
        <w:spacing w:line="480" w:lineRule="auto"/>
      </w:pPr>
      <w:r>
        <w:t>By Anon Container:Instagram URL: https://www.instagram.com/p/B76MvEAFjEg/? igshid=1m3wazo18whys</w:t>
      </w:r>
    </w:p>
    <w:sectPr w:rsidR="003A7756" w:rsidSect="008713ED">
      <w:headerReference w:type="even" r:id="rId13"/>
      <w:headerReference w:type="default" r:id="rId14"/>
      <w:footerReference w:type="even" r:id="rId15"/>
      <w:footerReference w:type="default" r:id="rId16"/>
      <w:headerReference w:type="first" r:id="rId17"/>
      <w:footerReference w:type="first" r:id="rId18"/>
      <w:pgSz w:w="11906" w:h="16838"/>
      <w:pgMar w:top="1134" w:right="850" w:bottom="1134" w:left="1701" w:header="708"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B7A1E" w14:textId="77777777" w:rsidR="00C87D4B" w:rsidRDefault="00C87D4B" w:rsidP="008713ED">
      <w:r>
        <w:separator/>
      </w:r>
    </w:p>
  </w:endnote>
  <w:endnote w:type="continuationSeparator" w:id="0">
    <w:p w14:paraId="721D0DD5" w14:textId="77777777" w:rsidR="00C87D4B" w:rsidRDefault="00C87D4B" w:rsidP="0087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5963D" w14:textId="77777777" w:rsidR="008659C8" w:rsidRDefault="008659C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4930193"/>
      <w:docPartObj>
        <w:docPartGallery w:val="Page Numbers (Bottom of Page)"/>
        <w:docPartUnique/>
      </w:docPartObj>
    </w:sdtPr>
    <w:sdtContent>
      <w:p w14:paraId="640981C2" w14:textId="77777777" w:rsidR="008713ED" w:rsidRDefault="008713ED">
        <w:pPr>
          <w:pStyle w:val="a7"/>
          <w:jc w:val="center"/>
        </w:pPr>
      </w:p>
      <w:p w14:paraId="27979E77" w14:textId="0B0FA7CF" w:rsidR="008713ED" w:rsidRDefault="008713ED">
        <w:pPr>
          <w:pStyle w:val="a7"/>
          <w:jc w:val="center"/>
        </w:pPr>
        <w:r>
          <w:fldChar w:fldCharType="begin"/>
        </w:r>
        <w:r>
          <w:instrText>PAGE   \* MERGEFORMAT</w:instrText>
        </w:r>
        <w:r>
          <w:fldChar w:fldCharType="separate"/>
        </w:r>
        <w:r w:rsidR="00266D88" w:rsidRPr="00266D88">
          <w:rPr>
            <w:noProof/>
            <w:lang w:val="ru-RU"/>
          </w:rPr>
          <w:t>2</w:t>
        </w:r>
        <w:r>
          <w:fldChar w:fldCharType="end"/>
        </w:r>
      </w:p>
    </w:sdtContent>
  </w:sdt>
  <w:p w14:paraId="3FA428DC" w14:textId="77777777" w:rsidR="008713ED" w:rsidRDefault="008713ED">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97B773" w14:textId="77777777" w:rsidR="008659C8" w:rsidRDefault="008659C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E3FD87" w14:textId="77777777" w:rsidR="00C87D4B" w:rsidRDefault="00C87D4B" w:rsidP="008713ED">
      <w:r>
        <w:separator/>
      </w:r>
    </w:p>
  </w:footnote>
  <w:footnote w:type="continuationSeparator" w:id="0">
    <w:p w14:paraId="5580EEA5" w14:textId="77777777" w:rsidR="00C87D4B" w:rsidRDefault="00C87D4B" w:rsidP="00871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50DD56" w14:textId="77777777" w:rsidR="008659C8" w:rsidRDefault="008659C8">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C8F7D" w14:textId="4979658F" w:rsidR="008659C8" w:rsidRPr="008659C8" w:rsidRDefault="008713ED">
    <w:pPr>
      <w:pStyle w:val="a4"/>
      <w:rPr>
        <w:lang w:val="ru-RU"/>
      </w:rPr>
    </w:pPr>
    <w:r>
      <w:rPr>
        <w:lang w:val="en-US"/>
      </w:rPr>
      <w:t>000</w:t>
    </w:r>
    <w:r w:rsidR="008659C8">
      <w:rPr>
        <w:lang w:val="ru-RU"/>
      </w:rPr>
      <w:t>10443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96EAD" w14:textId="604646BB" w:rsidR="008713ED" w:rsidRPr="008713ED" w:rsidRDefault="008713ED">
    <w:pPr>
      <w:pStyle w:val="a4"/>
      <w:rPr>
        <w:lang w:val="en-US"/>
      </w:rPr>
    </w:pPr>
    <w:r>
      <w:rPr>
        <w:lang w:val="en-U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5888"/>
    <w:multiLevelType w:val="multilevel"/>
    <w:tmpl w:val="5A7A7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50479A"/>
    <w:multiLevelType w:val="multilevel"/>
    <w:tmpl w:val="521E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3078CD"/>
    <w:multiLevelType w:val="hybridMultilevel"/>
    <w:tmpl w:val="3830F6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115540A"/>
    <w:multiLevelType w:val="multilevel"/>
    <w:tmpl w:val="ABF6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F177D2"/>
    <w:multiLevelType w:val="hybridMultilevel"/>
    <w:tmpl w:val="E7924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D4D"/>
    <w:rsid w:val="00143D4D"/>
    <w:rsid w:val="00266D88"/>
    <w:rsid w:val="002C7B54"/>
    <w:rsid w:val="003A7756"/>
    <w:rsid w:val="00407F75"/>
    <w:rsid w:val="005F23B7"/>
    <w:rsid w:val="00803787"/>
    <w:rsid w:val="008659C8"/>
    <w:rsid w:val="008713ED"/>
    <w:rsid w:val="009518BC"/>
    <w:rsid w:val="00BC1217"/>
    <w:rsid w:val="00C87D4B"/>
    <w:rsid w:val="00D649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78528A"/>
  <w15:chartTrackingRefBased/>
  <w15:docId w15:val="{52EF9732-7FE1-4A67-AD65-C3E1276B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3B7"/>
    <w:pPr>
      <w:spacing w:after="0" w:line="240" w:lineRule="auto"/>
    </w:pPr>
    <w:rPr>
      <w:rFonts w:ascii="Times New Roman" w:eastAsia="Times New Roman" w:hAnsi="Times New Roman" w:cs="Times New Roman"/>
      <w:sz w:val="24"/>
      <w:szCs w:val="24"/>
      <w:lang w:val="en-US"/>
    </w:rPr>
  </w:style>
  <w:style w:type="paragraph" w:styleId="1">
    <w:name w:val="heading 1"/>
    <w:basedOn w:val="a"/>
    <w:next w:val="a"/>
    <w:link w:val="10"/>
    <w:uiPriority w:val="9"/>
    <w:qFormat/>
    <w:rsid w:val="008713E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5F23B7"/>
    <w:rPr>
      <w:color w:val="0000FF"/>
      <w:u w:val="single"/>
    </w:rPr>
  </w:style>
  <w:style w:type="paragraph" w:styleId="a4">
    <w:name w:val="header"/>
    <w:basedOn w:val="a"/>
    <w:link w:val="a5"/>
    <w:uiPriority w:val="99"/>
    <w:unhideWhenUsed/>
    <w:rsid w:val="005F23B7"/>
    <w:pPr>
      <w:tabs>
        <w:tab w:val="center" w:pos="4153"/>
        <w:tab w:val="right" w:pos="8306"/>
      </w:tabs>
    </w:pPr>
    <w:rPr>
      <w:rFonts w:eastAsia="MS Mincho"/>
      <w:lang w:val="en-GB"/>
    </w:rPr>
  </w:style>
  <w:style w:type="character" w:customStyle="1" w:styleId="a5">
    <w:name w:val="Верхний колонтитул Знак"/>
    <w:basedOn w:val="a0"/>
    <w:link w:val="a4"/>
    <w:uiPriority w:val="99"/>
    <w:rsid w:val="005F23B7"/>
    <w:rPr>
      <w:rFonts w:ascii="Times New Roman" w:eastAsia="MS Mincho" w:hAnsi="Times New Roman" w:cs="Times New Roman"/>
      <w:sz w:val="24"/>
      <w:szCs w:val="24"/>
      <w:lang w:val="en-GB"/>
    </w:rPr>
  </w:style>
  <w:style w:type="paragraph" w:customStyle="1" w:styleId="Body">
    <w:name w:val="Body"/>
    <w:rsid w:val="005F23B7"/>
    <w:pPr>
      <w:spacing w:after="0" w:line="240" w:lineRule="auto"/>
    </w:pPr>
    <w:rPr>
      <w:rFonts w:ascii="Helvetica" w:eastAsia="Helvetica" w:hAnsi="Helvetica" w:cs="Helvetica"/>
      <w:color w:val="000000"/>
      <w:lang w:eastAsia="ru-RU"/>
    </w:rPr>
  </w:style>
  <w:style w:type="paragraph" w:styleId="a6">
    <w:name w:val="Normal (Web)"/>
    <w:basedOn w:val="a"/>
    <w:uiPriority w:val="99"/>
    <w:unhideWhenUsed/>
    <w:rsid w:val="008713ED"/>
    <w:pPr>
      <w:spacing w:before="100" w:beforeAutospacing="1" w:after="100" w:afterAutospacing="1"/>
    </w:pPr>
    <w:rPr>
      <w:lang w:val="ru-RU" w:eastAsia="ru-RU"/>
    </w:rPr>
  </w:style>
  <w:style w:type="paragraph" w:styleId="a7">
    <w:name w:val="footer"/>
    <w:basedOn w:val="a"/>
    <w:link w:val="a8"/>
    <w:uiPriority w:val="99"/>
    <w:unhideWhenUsed/>
    <w:rsid w:val="008713ED"/>
    <w:pPr>
      <w:tabs>
        <w:tab w:val="center" w:pos="4677"/>
        <w:tab w:val="right" w:pos="9355"/>
      </w:tabs>
    </w:pPr>
  </w:style>
  <w:style w:type="character" w:customStyle="1" w:styleId="a8">
    <w:name w:val="Нижний колонтитул Знак"/>
    <w:basedOn w:val="a0"/>
    <w:link w:val="a7"/>
    <w:uiPriority w:val="99"/>
    <w:rsid w:val="008713ED"/>
    <w:rPr>
      <w:rFonts w:ascii="Times New Roman" w:eastAsia="Times New Roman" w:hAnsi="Times New Roman" w:cs="Times New Roman"/>
      <w:sz w:val="24"/>
      <w:szCs w:val="24"/>
      <w:lang w:val="en-US"/>
    </w:rPr>
  </w:style>
  <w:style w:type="character" w:customStyle="1" w:styleId="10">
    <w:name w:val="Заголовок 1 Знак"/>
    <w:basedOn w:val="a0"/>
    <w:link w:val="1"/>
    <w:uiPriority w:val="9"/>
    <w:rsid w:val="008713ED"/>
    <w:rPr>
      <w:rFonts w:asciiTheme="majorHAnsi" w:eastAsiaTheme="majorEastAsia" w:hAnsiTheme="majorHAnsi" w:cstheme="majorBidi"/>
      <w:color w:val="2E74B5" w:themeColor="accent1" w:themeShade="BF"/>
      <w:sz w:val="32"/>
      <w:szCs w:val="32"/>
      <w:lang w:val="en-US"/>
    </w:rPr>
  </w:style>
  <w:style w:type="paragraph" w:styleId="a9">
    <w:name w:val="TOC Heading"/>
    <w:basedOn w:val="1"/>
    <w:next w:val="a"/>
    <w:uiPriority w:val="39"/>
    <w:unhideWhenUsed/>
    <w:qFormat/>
    <w:rsid w:val="008713ED"/>
    <w:pPr>
      <w:spacing w:line="259" w:lineRule="auto"/>
      <w:outlineLvl w:val="9"/>
    </w:pPr>
    <w:rPr>
      <w:lang w:val="ru-RU" w:eastAsia="ru-RU"/>
    </w:rPr>
  </w:style>
  <w:style w:type="character" w:customStyle="1" w:styleId="UnresolvedMention">
    <w:name w:val="Unresolved Mention"/>
    <w:basedOn w:val="a0"/>
    <w:uiPriority w:val="99"/>
    <w:semiHidden/>
    <w:unhideWhenUsed/>
    <w:rsid w:val="003A7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773171">
      <w:bodyDiv w:val="1"/>
      <w:marLeft w:val="0"/>
      <w:marRight w:val="0"/>
      <w:marTop w:val="0"/>
      <w:marBottom w:val="0"/>
      <w:divBdr>
        <w:top w:val="none" w:sz="0" w:space="0" w:color="auto"/>
        <w:left w:val="none" w:sz="0" w:space="0" w:color="auto"/>
        <w:bottom w:val="none" w:sz="0" w:space="0" w:color="auto"/>
        <w:right w:val="none" w:sz="0" w:space="0" w:color="auto"/>
      </w:divBdr>
    </w:div>
    <w:div w:id="180407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arlotte.wiut.uz:36765/Shared%20Documents/Forms/AllItems.aspx"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harlotte.wiut.uz:36765/Shared%20Documents/Forms/AllItems.aspx" TargetMode="External"/><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8F97B-A9FF-407E-A599-1AEA76155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1417</Words>
  <Characters>8080</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9479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Diyor</dc:creator>
  <cp:keywords/>
  <dc:description/>
  <cp:lastModifiedBy>Пользователь</cp:lastModifiedBy>
  <cp:revision>1</cp:revision>
  <dcterms:created xsi:type="dcterms:W3CDTF">2020-04-02T18:58:00Z</dcterms:created>
  <dcterms:modified xsi:type="dcterms:W3CDTF">2020-04-03T18:41:00Z</dcterms:modified>
</cp:coreProperties>
</file>