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4"/>
          <w:szCs w:val="24"/>
          <w:rtl w:val="0"/>
        </w:rPr>
      </w:pPr>
      <w:r>
        <w:rPr>
          <w:b/>
          <w:sz w:val="40"/>
          <w:szCs w:val="40"/>
          <w:rtl w:val="0"/>
        </w:rPr>
        <w:t>Schedule Control</w:t>
      </w:r>
      <w:r>
        <w:rPr>
          <w:b/>
          <w:sz w:val="34"/>
          <w:szCs w:val="34"/>
          <w:rtl w:val="0"/>
        </w:rPr>
        <w:t xml:space="preserve"> —— </w:t>
      </w:r>
      <w:r>
        <w:rPr>
          <w:b/>
          <w:sz w:val="24"/>
          <w:szCs w:val="24"/>
          <w:rtl w:val="0"/>
        </w:rPr>
        <w:t>International Students Exchange Project</w:t>
      </w:r>
    </w:p>
    <w:p>
      <w:pPr>
        <w:rPr>
          <w:rFonts w:hint="default" w:eastAsia="宋体"/>
          <w:lang w:val="en-US" w:eastAsia="zh-CN"/>
        </w:rPr>
      </w:pPr>
    </w:p>
    <w:p>
      <w:pPr>
        <w:rPr>
          <w:rFonts w:hint="default" w:eastAsia="宋体"/>
          <w:lang w:val="en-US" w:eastAsia="zh-CN"/>
        </w:rPr>
      </w:pPr>
      <w:r>
        <w:rPr>
          <w:rFonts w:hint="default" w:eastAsia="宋体"/>
          <w:lang w:val="en-US" w:eastAsia="zh-CN"/>
        </w:rPr>
        <w:t>How to make progress control for our international exchange student project to ensure that it can be successfully completed on a planned basis:</w:t>
      </w:r>
    </w:p>
    <w:p>
      <w:pPr>
        <w:rPr>
          <w:rFonts w:hint="default" w:eastAsia="宋体"/>
          <w:lang w:val="en-US" w:eastAsia="zh-CN"/>
        </w:rPr>
      </w:pPr>
      <w:r>
        <w:rPr>
          <w:rFonts w:hint="eastAsia" w:eastAsia="宋体"/>
          <w:lang w:val="en-US" w:eastAsia="zh-CN"/>
        </w:rPr>
        <w:t>1.</w:t>
      </w:r>
      <w:r>
        <w:rPr>
          <w:rFonts w:hint="default" w:eastAsia="宋体"/>
          <w:lang w:val="en-US" w:eastAsia="zh-CN"/>
        </w:rPr>
        <w:t>Other international students exchange project experience</w:t>
      </w:r>
    </w:p>
    <w:p>
      <w:pPr>
        <w:rPr>
          <w:rFonts w:hint="default" w:eastAsia="宋体"/>
          <w:lang w:val="en-US" w:eastAsia="zh-CN"/>
        </w:rPr>
      </w:pPr>
      <w:r>
        <w:rPr>
          <w:rFonts w:hint="eastAsia" w:eastAsia="宋体"/>
          <w:lang w:val="en-US" w:eastAsia="zh-CN"/>
        </w:rPr>
        <w:t>2. Eligibility and. Application Procedure.</w:t>
      </w:r>
    </w:p>
    <w:p>
      <w:pPr>
        <w:rPr>
          <w:rFonts w:hint="default" w:eastAsia="宋体"/>
          <w:lang w:val="en-US" w:eastAsia="zh-CN"/>
        </w:rPr>
      </w:pPr>
      <w:r>
        <w:rPr>
          <w:rFonts w:hint="eastAsia" w:eastAsia="宋体"/>
          <w:lang w:val="en-US" w:eastAsia="zh-CN"/>
        </w:rPr>
        <w:t xml:space="preserve">3. </w:t>
      </w:r>
      <w:r>
        <w:rPr>
          <w:rFonts w:hint="default" w:eastAsia="宋体"/>
          <w:lang w:val="en-US" w:eastAsia="zh-CN"/>
        </w:rPr>
        <w:t>Obtain our project subject: the exchange students should have and inform them of relevant matters</w:t>
      </w:r>
    </w:p>
    <w:p>
      <w:pPr>
        <w:rPr>
          <w:rFonts w:hint="default" w:eastAsia="宋体"/>
          <w:lang w:val="en-US" w:eastAsia="zh-CN"/>
        </w:rPr>
      </w:pPr>
      <w:r>
        <w:rPr>
          <w:rFonts w:hint="eastAsia" w:eastAsia="宋体"/>
          <w:lang w:val="en-US" w:eastAsia="zh-CN"/>
        </w:rPr>
        <w:t>4.</w:t>
      </w:r>
      <w:r>
        <w:rPr>
          <w:rFonts w:hint="default" w:eastAsia="宋体"/>
          <w:lang w:val="en-US" w:eastAsia="zh-CN"/>
        </w:rPr>
        <w:t>Scheduling of the project activities</w:t>
      </w:r>
    </w:p>
    <w:p>
      <w:pPr>
        <w:rPr>
          <w:rFonts w:hint="default" w:eastAsia="宋体"/>
          <w:rtl w:val="0"/>
          <w:lang w:val="en-US" w:eastAsia="zh-CN"/>
        </w:rPr>
      </w:pPr>
    </w:p>
    <w:p>
      <w:pPr>
        <w:rPr>
          <w:rFonts w:hint="default" w:eastAsia="宋体"/>
          <w:b/>
          <w:bCs/>
          <w:lang w:val="en-US" w:eastAsia="zh-CN"/>
        </w:rPr>
      </w:pPr>
      <w:r>
        <w:rPr>
          <w:rFonts w:hint="default" w:eastAsia="宋体"/>
          <w:b/>
          <w:bCs/>
          <w:lang w:val="en-US" w:eastAsia="zh-CN"/>
        </w:rPr>
        <w:t>Part 1: Know the experience in other international exchange projects</w:t>
      </w:r>
    </w:p>
    <w:p>
      <w:pPr>
        <w:rPr>
          <w:rFonts w:hint="default" w:eastAsia="宋体"/>
          <w:b/>
          <w:bCs/>
          <w:lang w:val="en-US" w:eastAsia="zh-CN"/>
        </w:rPr>
      </w:pPr>
    </w:p>
    <w:p>
      <w:pPr>
        <w:rPr>
          <w:rFonts w:hint="default" w:eastAsia="宋体"/>
          <w:lang w:val="en-US" w:eastAsia="zh-CN"/>
        </w:rPr>
      </w:pPr>
      <w:r>
        <w:rPr>
          <w:rFonts w:hint="default" w:eastAsia="宋体"/>
          <w:lang w:val="en-US" w:eastAsia="zh-CN"/>
        </w:rPr>
        <w:t xml:space="preserve">With more and more international exchange programs sending students from Chinese universities abroad to get a taste of foreign culture, many of them enjoy a memorable experience that pushes them out of their comfort </w:t>
      </w:r>
      <w:r>
        <w:rPr>
          <w:rFonts w:hint="eastAsia" w:eastAsia="宋体"/>
          <w:lang w:val="en-US" w:eastAsia="zh-CN"/>
        </w:rPr>
        <w:t>life</w:t>
      </w:r>
      <w:r>
        <w:rPr>
          <w:rFonts w:hint="default" w:eastAsia="宋体"/>
          <w:lang w:val="en-US" w:eastAsia="zh-CN"/>
        </w:rPr>
        <w:t>. At the same time, China is also benefiting from the increased exchange of ideas, knowledge and culture</w:t>
      </w:r>
      <w:r>
        <w:rPr>
          <w:rFonts w:hint="eastAsia" w:eastAsia="宋体"/>
          <w:lang w:val="en-US" w:eastAsia="zh-CN"/>
        </w:rPr>
        <w:t>，hence the Peking University International Exchange Student Project</w:t>
      </w:r>
    </w:p>
    <w:p>
      <w:pPr>
        <w:rPr>
          <w:rFonts w:hint="default" w:eastAsia="宋体"/>
          <w:lang w:val="en-US" w:eastAsia="zh-CN"/>
        </w:rPr>
      </w:pPr>
      <w:r>
        <w:rPr>
          <w:rFonts w:hint="default" w:eastAsia="宋体"/>
          <w:lang w:val="en-US" w:eastAsia="zh-CN"/>
        </w:rPr>
        <w:t>　　According to Zong Wa, deputy secretary-general of the China Education Association for International Exchange under the Ministry of Education, it is inevitable to have more programs that send students abroad to engage in cultural and educational exchanges.</w:t>
      </w:r>
    </w:p>
    <w:p>
      <w:pPr>
        <w:rPr>
          <w:rFonts w:hint="default" w:eastAsia="宋体"/>
          <w:lang w:val="en-US" w:eastAsia="zh-CN"/>
        </w:rPr>
      </w:pPr>
      <w:r>
        <w:rPr>
          <w:rFonts w:hint="default" w:eastAsia="宋体"/>
          <w:lang w:val="en-US" w:eastAsia="zh-CN"/>
        </w:rPr>
        <w:t>　　“This is a part of China’s internationalization,” he says. “With the increasingly integrated global economy, it’s sensible for university students to acquire a global view.”</w:t>
      </w:r>
    </w:p>
    <w:p>
      <w:pPr>
        <w:rPr>
          <w:rFonts w:hint="default" w:eastAsia="宋体"/>
          <w:lang w:val="en-US" w:eastAsia="zh-CN"/>
        </w:rPr>
      </w:pPr>
      <w:r>
        <w:rPr>
          <w:rFonts w:hint="default" w:eastAsia="宋体"/>
          <w:lang w:val="en-US" w:eastAsia="zh-CN"/>
        </w:rPr>
        <w:t>　　Zong says that most state universities in the US now require at least half of their undergraduate students to go on exchange.</w:t>
      </w:r>
    </w:p>
    <w:p>
      <w:pPr>
        <w:rPr>
          <w:rFonts w:hint="default" w:eastAsia="宋体"/>
          <w:lang w:val="en-US" w:eastAsia="zh-CN"/>
        </w:rPr>
      </w:pPr>
      <w:r>
        <w:rPr>
          <w:rFonts w:hint="default" w:eastAsia="宋体"/>
          <w:lang w:val="en-US" w:eastAsia="zh-CN"/>
        </w:rPr>
        <w:t>　　There are similar plans for their Chinese counterparts. Chen Jining, president of Tsinghua University, says the university “hopes to send 40 percent of its undergraduate students on an international exchange by 2015”.</w:t>
      </w:r>
    </w:p>
    <w:p>
      <w:pPr>
        <w:rPr>
          <w:rFonts w:hint="default" w:eastAsia="宋体"/>
          <w:lang w:val="en-US" w:eastAsia="zh-CN"/>
        </w:rPr>
      </w:pPr>
      <w:r>
        <w:rPr>
          <w:rFonts w:hint="default" w:eastAsia="宋体"/>
          <w:lang w:val="en-US" w:eastAsia="zh-CN"/>
        </w:rPr>
        <w:t>　　Liu Lei, an official at China Scholarship Council, cited the government’s Outline of China’s National Plan for Medium and Long-term Education Reform and Development (2010-2020) that mentions “enhancing international exchange and cooperation” six times.</w:t>
      </w:r>
    </w:p>
    <w:p>
      <w:pPr>
        <w:rPr>
          <w:rFonts w:hint="default" w:eastAsia="宋体"/>
          <w:lang w:val="en-US" w:eastAsia="zh-CN"/>
        </w:rPr>
      </w:pPr>
      <w:r>
        <w:rPr>
          <w:rFonts w:hint="default" w:eastAsia="宋体"/>
          <w:lang w:val="en-US" w:eastAsia="zh-CN"/>
        </w:rPr>
        <w:t>　　“The basic sentiment behind encouraging more exchange programs is the central government’s determination to nurture international talents,” Liu says.</w:t>
      </w:r>
    </w:p>
    <w:p>
      <w:pPr>
        <w:rPr>
          <w:rFonts w:hint="default" w:eastAsia="宋体"/>
          <w:lang w:val="en-US" w:eastAsia="zh-CN"/>
        </w:rPr>
      </w:pPr>
      <w:r>
        <w:rPr>
          <w:rFonts w:hint="default" w:eastAsia="宋体"/>
          <w:lang w:val="en-US" w:eastAsia="zh-CN"/>
        </w:rPr>
        <w:t xml:space="preserve">　　For </w:t>
      </w:r>
      <w:r>
        <w:rPr>
          <w:rFonts w:hint="eastAsia" w:eastAsia="宋体"/>
          <w:lang w:val="en-US" w:eastAsia="zh-CN"/>
        </w:rPr>
        <w:t>exchanges</w:t>
      </w:r>
      <w:r>
        <w:rPr>
          <w:rFonts w:hint="default" w:eastAsia="宋体"/>
          <w:lang w:val="en-US" w:eastAsia="zh-CN"/>
        </w:rPr>
        <w:t xml:space="preserve">, </w:t>
      </w:r>
      <w:r>
        <w:rPr>
          <w:rFonts w:hint="eastAsia" w:eastAsia="宋体"/>
          <w:lang w:val="en-US" w:eastAsia="zh-CN"/>
        </w:rPr>
        <w:t xml:space="preserve">their </w:t>
      </w:r>
      <w:r>
        <w:rPr>
          <w:rFonts w:hint="default" w:eastAsia="宋体"/>
          <w:lang w:val="en-US" w:eastAsia="zh-CN"/>
        </w:rPr>
        <w:t>life will never be the same again.</w:t>
      </w:r>
      <w:r>
        <w:rPr>
          <w:rFonts w:hint="eastAsia" w:eastAsia="宋体"/>
          <w:lang w:val="en-US" w:eastAsia="zh-CN"/>
        </w:rPr>
        <w:t xml:space="preserve"> Maybe someone </w:t>
      </w:r>
      <w:r>
        <w:rPr>
          <w:rFonts w:hint="default" w:eastAsia="宋体"/>
          <w:lang w:val="en-US" w:eastAsia="zh-CN"/>
        </w:rPr>
        <w:t xml:space="preserve"> never considered furthering my study abroad before</w:t>
      </w:r>
      <w:r>
        <w:rPr>
          <w:rFonts w:hint="eastAsia" w:eastAsia="宋体"/>
          <w:lang w:val="en-US" w:eastAsia="zh-CN"/>
        </w:rPr>
        <w:t xml:space="preserve"> ,</w:t>
      </w:r>
      <w:r>
        <w:rPr>
          <w:rFonts w:hint="default" w:eastAsia="宋体"/>
          <w:lang w:val="en-US" w:eastAsia="zh-CN"/>
        </w:rPr>
        <w:t xml:space="preserve"> It’s not only been an eye-opener, but a life-changer.”</w:t>
      </w:r>
    </w:p>
    <w:p>
      <w:pPr>
        <w:ind w:firstLine="440"/>
        <w:rPr>
          <w:rFonts w:hint="default" w:eastAsia="宋体"/>
          <w:lang w:val="en-US" w:eastAsia="zh-CN"/>
        </w:rPr>
      </w:pPr>
      <w:r>
        <w:rPr>
          <w:rFonts w:hint="default" w:eastAsia="宋体"/>
          <w:lang w:val="en-US" w:eastAsia="zh-CN"/>
        </w:rPr>
        <w:t>Therefore, the International Exchange Student Program of Peking University should allow students to apply for handsome selection:</w:t>
      </w:r>
    </w:p>
    <w:p>
      <w:pPr>
        <w:ind w:firstLine="440"/>
        <w:rPr>
          <w:rFonts w:hint="default" w:eastAsia="宋体"/>
          <w:lang w:val="en-US" w:eastAsia="zh-CN"/>
        </w:rPr>
      </w:pPr>
    </w:p>
    <w:p>
      <w:pPr>
        <w:rPr>
          <w:rFonts w:hint="eastAsia" w:eastAsia="宋体"/>
          <w:b/>
          <w:bCs/>
          <w:lang w:val="en-US" w:eastAsia="zh-CN"/>
        </w:rPr>
      </w:pPr>
      <w:r>
        <w:rPr>
          <w:rFonts w:hint="default" w:eastAsia="宋体"/>
          <w:b/>
          <w:bCs/>
          <w:lang w:val="en-US" w:eastAsia="zh-CN"/>
        </w:rPr>
        <w:t xml:space="preserve">Part </w:t>
      </w:r>
      <w:r>
        <w:rPr>
          <w:rFonts w:hint="eastAsia" w:eastAsia="宋体"/>
          <w:b/>
          <w:bCs/>
          <w:lang w:val="en-US" w:eastAsia="zh-CN"/>
        </w:rPr>
        <w:t>2</w:t>
      </w:r>
      <w:r>
        <w:rPr>
          <w:rFonts w:hint="default" w:eastAsia="宋体"/>
          <w:b/>
          <w:bCs/>
          <w:lang w:val="en-US" w:eastAsia="zh-CN"/>
        </w:rPr>
        <w:t>:</w:t>
      </w:r>
      <w:r>
        <w:rPr>
          <w:rFonts w:hint="eastAsia" w:eastAsia="宋体"/>
          <w:b/>
          <w:bCs/>
          <w:lang w:val="en-US" w:eastAsia="zh-CN"/>
        </w:rPr>
        <w:t xml:space="preserve">  Eligibility</w:t>
      </w:r>
      <w:r>
        <w:rPr>
          <w:rFonts w:hint="default" w:eastAsia="宋体"/>
          <w:b/>
          <w:bCs/>
          <w:lang w:val="en-US" w:eastAsia="zh-CN"/>
        </w:rPr>
        <w:t xml:space="preserve"> and</w:t>
      </w:r>
      <w:r>
        <w:rPr>
          <w:rFonts w:hint="eastAsia" w:eastAsia="宋体"/>
          <w:b/>
          <w:bCs/>
          <w:lang w:val="en-US" w:eastAsia="zh-CN"/>
        </w:rPr>
        <w:t xml:space="preserve">. </w:t>
      </w:r>
      <w:r>
        <w:rPr>
          <w:rFonts w:hint="default" w:eastAsia="宋体"/>
          <w:b/>
          <w:bCs/>
          <w:lang w:val="en-US" w:eastAsia="zh-CN"/>
        </w:rPr>
        <w:t>Application Procedure</w:t>
      </w:r>
      <w:r>
        <w:rPr>
          <w:rFonts w:hint="eastAsia" w:eastAsia="宋体"/>
          <w:b/>
          <w:bCs/>
          <w:lang w:val="en-US" w:eastAsia="zh-CN"/>
        </w:rPr>
        <w:t>：</w:t>
      </w:r>
    </w:p>
    <w:p>
      <w:pPr>
        <w:rPr>
          <w:rFonts w:hint="eastAsia" w:eastAsia="宋体"/>
          <w:b/>
          <w:bCs/>
          <w:lang w:val="en-US" w:eastAsia="zh-CN"/>
        </w:rPr>
      </w:pPr>
    </w:p>
    <w:p>
      <w:pPr>
        <w:numPr>
          <w:ilvl w:val="0"/>
          <w:numId w:val="0"/>
        </w:numPr>
        <w:ind w:left="440" w:leftChars="0" w:firstLine="440"/>
        <w:rPr>
          <w:rFonts w:hint="default" w:eastAsia="宋体"/>
          <w:lang w:val="en-US" w:eastAsia="zh-CN"/>
        </w:rPr>
      </w:pPr>
      <w:r>
        <w:rPr>
          <w:rFonts w:hint="default" w:eastAsia="宋体"/>
          <w:lang w:val="en-US" w:eastAsia="zh-CN"/>
        </w:rPr>
        <w:t>1. Applicants should be non-Chinese citizens, and healthy.</w:t>
      </w:r>
    </w:p>
    <w:p>
      <w:pPr>
        <w:numPr>
          <w:ilvl w:val="0"/>
          <w:numId w:val="0"/>
        </w:numPr>
        <w:ind w:left="440" w:leftChars="0" w:firstLine="440"/>
        <w:rPr>
          <w:rFonts w:hint="default" w:eastAsia="宋体"/>
          <w:lang w:val="en-US" w:eastAsia="zh-CN"/>
        </w:rPr>
      </w:pPr>
      <w:r>
        <w:rPr>
          <w:rFonts w:hint="default" w:eastAsia="宋体"/>
          <w:lang w:val="en-US" w:eastAsia="zh-CN"/>
        </w:rPr>
        <w:t>2. Language proficiency: IELTS 6.0＋ or equivalent for English medium program;</w:t>
      </w:r>
    </w:p>
    <w:p>
      <w:pPr>
        <w:numPr>
          <w:ilvl w:val="0"/>
          <w:numId w:val="0"/>
        </w:numPr>
        <w:ind w:left="440" w:leftChars="0" w:firstLine="440"/>
        <w:rPr>
          <w:rFonts w:hint="default" w:eastAsia="宋体"/>
          <w:lang w:val="en-US" w:eastAsia="zh-CN"/>
        </w:rPr>
      </w:pPr>
      <w:r>
        <w:rPr>
          <w:rFonts w:hint="eastAsia" w:eastAsia="宋体"/>
          <w:lang w:val="en-US" w:eastAsia="zh-CN"/>
        </w:rPr>
        <w:t>3.</w:t>
      </w:r>
      <w:r>
        <w:rPr>
          <w:rFonts w:hint="default" w:eastAsia="宋体"/>
          <w:lang w:val="en-US" w:eastAsia="zh-CN"/>
        </w:rPr>
        <w:t>Application Procedure</w:t>
      </w:r>
    </w:p>
    <w:tbl>
      <w:tblPr>
        <w:tblStyle w:val="3"/>
        <w:tblpPr w:leftFromText="180" w:rightFromText="180" w:vertAnchor="text" w:horzAnchor="page" w:tblpX="1762" w:tblpY="20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3"/>
        <w:gridCol w:w="1575"/>
        <w:gridCol w:w="5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jc w:val="center"/>
              <w:rPr>
                <w:vertAlign w:val="baseline"/>
              </w:rPr>
            </w:pPr>
            <w:r>
              <w:rPr>
                <w:rFonts w:hint="default" w:eastAsia="宋体"/>
                <w:sz w:val="21"/>
                <w:szCs w:val="21"/>
                <w:lang w:val="en-US" w:eastAsia="zh-CN"/>
              </w:rPr>
              <w:t>Application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vMerge w:val="restart"/>
            <w:vAlign w:val="top"/>
          </w:tcPr>
          <w:p>
            <w:pPr>
              <w:numPr>
                <w:ilvl w:val="0"/>
                <w:numId w:val="0"/>
              </w:numPr>
              <w:jc w:val="center"/>
              <w:rPr>
                <w:rFonts w:hint="default" w:eastAsia="宋体"/>
                <w:sz w:val="21"/>
                <w:szCs w:val="21"/>
                <w:lang w:val="en-US" w:eastAsia="zh-CN"/>
              </w:rPr>
            </w:pPr>
          </w:p>
          <w:p>
            <w:pPr>
              <w:numPr>
                <w:ilvl w:val="0"/>
                <w:numId w:val="0"/>
              </w:numPr>
              <w:jc w:val="both"/>
              <w:rPr>
                <w:rFonts w:hint="default" w:eastAsia="宋体" w:asciiTheme="minorHAnsi" w:hAnsiTheme="minorHAnsi" w:cstheme="minorBidi"/>
                <w:kern w:val="2"/>
                <w:sz w:val="21"/>
                <w:szCs w:val="21"/>
                <w:lang w:val="en-US" w:eastAsia="zh-CN" w:bidi="ar-SA"/>
              </w:rPr>
            </w:pPr>
            <w:r>
              <w:rPr>
                <w:rFonts w:hint="default" w:eastAsia="宋体"/>
                <w:sz w:val="21"/>
                <w:szCs w:val="21"/>
                <w:lang w:val="en-US" w:eastAsia="zh-CN"/>
              </w:rPr>
              <w:t>Nomination</w:t>
            </w:r>
          </w:p>
          <w:p>
            <w:pPr>
              <w:rPr>
                <w:vertAlign w:val="baseline"/>
              </w:rPr>
            </w:pPr>
          </w:p>
        </w:tc>
        <w:tc>
          <w:tcPr>
            <w:tcW w:w="1575" w:type="dxa"/>
            <w:vAlign w:val="top"/>
          </w:tcPr>
          <w:p>
            <w:pPr>
              <w:numPr>
                <w:ilvl w:val="0"/>
                <w:numId w:val="0"/>
              </w:numPr>
              <w:ind w:left="0" w:leftChars="0" w:firstLine="0" w:firstLineChars="0"/>
              <w:jc w:val="center"/>
              <w:rPr>
                <w:rFonts w:hint="default" w:eastAsia="宋体" w:asciiTheme="minorHAnsi" w:hAnsiTheme="minorHAnsi" w:cstheme="minorBidi"/>
                <w:kern w:val="2"/>
                <w:sz w:val="21"/>
                <w:szCs w:val="21"/>
                <w:lang w:val="en-US" w:eastAsia="zh-CN" w:bidi="ar-SA"/>
              </w:rPr>
            </w:pPr>
            <w:r>
              <w:rPr>
                <w:rFonts w:hint="default" w:eastAsia="宋体"/>
                <w:sz w:val="21"/>
                <w:szCs w:val="21"/>
                <w:lang w:val="en-US" w:eastAsia="zh-CN"/>
              </w:rPr>
              <w:t>Deadline</w:t>
            </w:r>
          </w:p>
        </w:tc>
        <w:tc>
          <w:tcPr>
            <w:tcW w:w="5544" w:type="dxa"/>
            <w:vAlign w:val="top"/>
          </w:tcPr>
          <w:p>
            <w:pPr>
              <w:numPr>
                <w:ilvl w:val="0"/>
                <w:numId w:val="0"/>
              </w:numPr>
              <w:ind w:left="440" w:leftChars="0" w:firstLine="440" w:firstLineChars="0"/>
              <w:jc w:val="left"/>
              <w:rPr>
                <w:rFonts w:hint="default" w:eastAsia="宋体" w:asciiTheme="minorHAnsi" w:hAnsiTheme="minorHAnsi" w:cstheme="minorBidi"/>
                <w:kern w:val="2"/>
                <w:sz w:val="21"/>
                <w:szCs w:val="21"/>
                <w:lang w:val="en-US" w:eastAsia="zh-CN" w:bidi="ar-SA"/>
              </w:rPr>
            </w:pPr>
            <w:r>
              <w:rPr>
                <w:rFonts w:hint="default" w:eastAsia="宋体"/>
                <w:sz w:val="21"/>
                <w:szCs w:val="21"/>
                <w:lang w:val="en-US" w:eastAsia="zh-CN"/>
              </w:rPr>
              <w:t>30</w:t>
            </w:r>
            <w:r>
              <w:rPr>
                <w:rFonts w:hint="default" w:eastAsia="宋体"/>
                <w:sz w:val="21"/>
                <w:szCs w:val="21"/>
                <w:vertAlign w:val="superscript"/>
                <w:lang w:val="en-US" w:eastAsia="zh-CN"/>
              </w:rPr>
              <w:t>th</w:t>
            </w:r>
            <w:r>
              <w:rPr>
                <w:rFonts w:hint="eastAsia" w:eastAsia="宋体"/>
                <w:sz w:val="21"/>
                <w:szCs w:val="21"/>
                <w:lang w:val="en-US" w:eastAsia="zh-CN"/>
              </w:rPr>
              <w:t xml:space="preserve">  Nov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vMerge w:val="continue"/>
          </w:tcPr>
          <w:p>
            <w:pPr>
              <w:rPr>
                <w:vertAlign w:val="baseline"/>
              </w:rPr>
            </w:pPr>
          </w:p>
        </w:tc>
        <w:tc>
          <w:tcPr>
            <w:tcW w:w="1575" w:type="dxa"/>
            <w:vAlign w:val="top"/>
          </w:tcPr>
          <w:p>
            <w:pPr>
              <w:numPr>
                <w:ilvl w:val="0"/>
                <w:numId w:val="0"/>
              </w:numPr>
              <w:ind w:left="0" w:leftChars="0" w:firstLine="0" w:firstLineChars="0"/>
              <w:jc w:val="center"/>
              <w:rPr>
                <w:rFonts w:hint="default" w:eastAsia="宋体"/>
                <w:sz w:val="21"/>
                <w:szCs w:val="21"/>
                <w:lang w:val="en-US" w:eastAsia="zh-CN"/>
              </w:rPr>
            </w:pPr>
          </w:p>
          <w:p>
            <w:pPr>
              <w:numPr>
                <w:ilvl w:val="0"/>
                <w:numId w:val="0"/>
              </w:numPr>
              <w:ind w:left="0" w:leftChars="0" w:firstLine="0" w:firstLineChars="0"/>
              <w:jc w:val="center"/>
              <w:rPr>
                <w:rFonts w:hint="default" w:eastAsia="宋体" w:asciiTheme="minorHAnsi" w:hAnsiTheme="minorHAnsi" w:cstheme="minorBidi"/>
                <w:kern w:val="2"/>
                <w:sz w:val="21"/>
                <w:szCs w:val="21"/>
                <w:lang w:val="en-US" w:eastAsia="zh-CN" w:bidi="ar-SA"/>
              </w:rPr>
            </w:pPr>
            <w:r>
              <w:rPr>
                <w:rFonts w:hint="default" w:eastAsia="宋体"/>
                <w:sz w:val="21"/>
                <w:szCs w:val="21"/>
                <w:lang w:val="en-US" w:eastAsia="zh-CN"/>
              </w:rPr>
              <w:t>Documents</w:t>
            </w:r>
          </w:p>
        </w:tc>
        <w:tc>
          <w:tcPr>
            <w:tcW w:w="5544" w:type="dxa"/>
            <w:vAlign w:val="top"/>
          </w:tcPr>
          <w:p>
            <w:pPr>
              <w:numPr>
                <w:ilvl w:val="0"/>
                <w:numId w:val="0"/>
              </w:numPr>
              <w:ind w:left="440" w:leftChars="0" w:firstLine="440"/>
              <w:jc w:val="left"/>
              <w:rPr>
                <w:rFonts w:hint="default" w:eastAsia="宋体"/>
                <w:sz w:val="21"/>
                <w:szCs w:val="21"/>
                <w:lang w:val="en-US" w:eastAsia="zh-CN"/>
              </w:rPr>
            </w:pPr>
            <w:r>
              <w:rPr>
                <w:rFonts w:hint="default" w:eastAsia="宋体"/>
                <w:sz w:val="21"/>
                <w:szCs w:val="21"/>
                <w:lang w:val="en-US" w:eastAsia="zh-CN"/>
              </w:rPr>
              <w:t>Nomination Letter of home university</w:t>
            </w:r>
          </w:p>
          <w:p>
            <w:pPr>
              <w:numPr>
                <w:ilvl w:val="0"/>
                <w:numId w:val="0"/>
              </w:numPr>
              <w:ind w:left="440" w:leftChars="0" w:firstLine="440" w:firstLineChars="0"/>
              <w:jc w:val="left"/>
              <w:rPr>
                <w:rFonts w:hint="default" w:eastAsia="宋体" w:asciiTheme="minorHAnsi" w:hAnsiTheme="minorHAnsi" w:cstheme="minorBidi"/>
                <w:kern w:val="2"/>
                <w:sz w:val="21"/>
                <w:szCs w:val="21"/>
                <w:lang w:val="en-US" w:eastAsia="zh-CN" w:bidi="ar-SA"/>
              </w:rPr>
            </w:pPr>
            <w:r>
              <w:rPr>
                <w:rFonts w:hint="default" w:eastAsia="宋体"/>
                <w:sz w:val="21"/>
                <w:szCs w:val="21"/>
                <w:lang w:val="en-US" w:eastAsia="zh-CN"/>
              </w:rPr>
              <w:t>(please clarify grade, major and study period of 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vMerge w:val="restart"/>
            <w:vAlign w:val="top"/>
          </w:tcPr>
          <w:p>
            <w:pPr>
              <w:numPr>
                <w:ilvl w:val="0"/>
                <w:numId w:val="0"/>
              </w:numPr>
              <w:ind w:left="440" w:leftChars="0" w:firstLine="440"/>
              <w:jc w:val="center"/>
              <w:rPr>
                <w:rFonts w:hint="default" w:eastAsia="宋体"/>
                <w:sz w:val="21"/>
                <w:szCs w:val="21"/>
                <w:lang w:val="en-US" w:eastAsia="zh-CN"/>
              </w:rPr>
            </w:pPr>
          </w:p>
          <w:p>
            <w:pPr>
              <w:numPr>
                <w:ilvl w:val="0"/>
                <w:numId w:val="0"/>
              </w:numPr>
              <w:ind w:left="440" w:leftChars="0" w:firstLine="440"/>
              <w:jc w:val="center"/>
              <w:rPr>
                <w:rFonts w:hint="default" w:eastAsia="宋体"/>
                <w:sz w:val="21"/>
                <w:szCs w:val="21"/>
                <w:lang w:val="en-US" w:eastAsia="zh-CN"/>
              </w:rPr>
            </w:pPr>
          </w:p>
          <w:p>
            <w:pPr>
              <w:numPr>
                <w:ilvl w:val="0"/>
                <w:numId w:val="0"/>
              </w:numPr>
              <w:ind w:left="440" w:leftChars="0" w:firstLine="440"/>
              <w:jc w:val="center"/>
              <w:rPr>
                <w:rFonts w:hint="default" w:eastAsia="宋体"/>
                <w:sz w:val="21"/>
                <w:szCs w:val="21"/>
                <w:lang w:val="en-US" w:eastAsia="zh-CN"/>
              </w:rPr>
            </w:pPr>
          </w:p>
          <w:p>
            <w:pPr>
              <w:numPr>
                <w:ilvl w:val="0"/>
                <w:numId w:val="0"/>
              </w:numPr>
              <w:ind w:left="440" w:leftChars="0" w:firstLine="440"/>
              <w:jc w:val="center"/>
              <w:rPr>
                <w:rFonts w:hint="default" w:eastAsia="宋体"/>
                <w:sz w:val="21"/>
                <w:szCs w:val="21"/>
                <w:lang w:val="en-US" w:eastAsia="zh-CN"/>
              </w:rPr>
            </w:pPr>
          </w:p>
          <w:p>
            <w:pPr>
              <w:numPr>
                <w:ilvl w:val="0"/>
                <w:numId w:val="0"/>
              </w:numPr>
              <w:ind w:left="440" w:leftChars="0" w:firstLine="440"/>
              <w:jc w:val="center"/>
              <w:rPr>
                <w:rFonts w:hint="default" w:eastAsia="宋体"/>
                <w:sz w:val="21"/>
                <w:szCs w:val="21"/>
                <w:lang w:val="en-US" w:eastAsia="zh-CN"/>
              </w:rPr>
            </w:pPr>
          </w:p>
          <w:p>
            <w:pPr>
              <w:numPr>
                <w:ilvl w:val="0"/>
                <w:numId w:val="0"/>
              </w:numPr>
              <w:ind w:left="440" w:leftChars="0" w:firstLine="440"/>
              <w:jc w:val="center"/>
              <w:rPr>
                <w:rFonts w:hint="default" w:eastAsia="宋体"/>
                <w:sz w:val="21"/>
                <w:szCs w:val="21"/>
                <w:lang w:val="en-US" w:eastAsia="zh-CN"/>
              </w:rPr>
            </w:pPr>
          </w:p>
          <w:p>
            <w:pPr>
              <w:numPr>
                <w:ilvl w:val="0"/>
                <w:numId w:val="0"/>
              </w:numPr>
              <w:ind w:left="440" w:leftChars="0" w:firstLine="440"/>
              <w:jc w:val="center"/>
              <w:rPr>
                <w:rFonts w:hint="default" w:eastAsia="宋体"/>
                <w:sz w:val="21"/>
                <w:szCs w:val="21"/>
                <w:lang w:val="en-US" w:eastAsia="zh-CN"/>
              </w:rPr>
            </w:pPr>
          </w:p>
          <w:p>
            <w:pPr>
              <w:numPr>
                <w:ilvl w:val="0"/>
                <w:numId w:val="0"/>
              </w:numPr>
              <w:ind w:left="0" w:leftChars="0" w:firstLine="0" w:firstLineChars="0"/>
              <w:jc w:val="center"/>
              <w:rPr>
                <w:rFonts w:hint="default" w:eastAsia="宋体" w:asciiTheme="minorHAnsi" w:hAnsiTheme="minorHAnsi" w:cstheme="minorBidi"/>
                <w:kern w:val="2"/>
                <w:sz w:val="21"/>
                <w:szCs w:val="21"/>
                <w:lang w:val="en-US" w:eastAsia="zh-CN" w:bidi="ar-SA"/>
              </w:rPr>
            </w:pPr>
            <w:r>
              <w:rPr>
                <w:rFonts w:hint="default" w:eastAsia="宋体"/>
                <w:sz w:val="21"/>
                <w:szCs w:val="21"/>
                <w:lang w:val="en-US" w:eastAsia="zh-CN"/>
              </w:rPr>
              <w:t>Application</w:t>
            </w:r>
          </w:p>
          <w:p>
            <w:pPr>
              <w:rPr>
                <w:vertAlign w:val="baseline"/>
              </w:rPr>
            </w:pPr>
          </w:p>
        </w:tc>
        <w:tc>
          <w:tcPr>
            <w:tcW w:w="1575" w:type="dxa"/>
            <w:vAlign w:val="top"/>
          </w:tcPr>
          <w:p>
            <w:pPr>
              <w:numPr>
                <w:ilvl w:val="0"/>
                <w:numId w:val="0"/>
              </w:numPr>
              <w:ind w:left="0" w:leftChars="0" w:firstLine="0" w:firstLineChars="0"/>
              <w:jc w:val="center"/>
              <w:rPr>
                <w:rFonts w:hint="default" w:eastAsia="宋体" w:asciiTheme="minorHAnsi" w:hAnsiTheme="minorHAnsi" w:cstheme="minorBidi"/>
                <w:kern w:val="2"/>
                <w:sz w:val="21"/>
                <w:szCs w:val="21"/>
                <w:lang w:val="en-US" w:eastAsia="zh-CN" w:bidi="ar-SA"/>
              </w:rPr>
            </w:pPr>
            <w:r>
              <w:rPr>
                <w:rFonts w:hint="default" w:eastAsia="宋体"/>
                <w:sz w:val="21"/>
                <w:szCs w:val="21"/>
                <w:lang w:val="en-US" w:eastAsia="zh-CN"/>
              </w:rPr>
              <w:t>Deadline</w:t>
            </w:r>
          </w:p>
        </w:tc>
        <w:tc>
          <w:tcPr>
            <w:tcW w:w="5544" w:type="dxa"/>
            <w:vAlign w:val="top"/>
          </w:tcPr>
          <w:p>
            <w:pPr>
              <w:numPr>
                <w:ilvl w:val="0"/>
                <w:numId w:val="0"/>
              </w:numPr>
              <w:ind w:left="440" w:leftChars="0" w:firstLine="440" w:firstLineChars="0"/>
              <w:jc w:val="left"/>
              <w:rPr>
                <w:rFonts w:hint="default" w:eastAsia="宋体" w:asciiTheme="minorHAnsi" w:hAnsiTheme="minorHAnsi" w:cstheme="minorBidi"/>
                <w:kern w:val="2"/>
                <w:sz w:val="21"/>
                <w:szCs w:val="21"/>
                <w:lang w:val="en-US" w:eastAsia="zh-CN" w:bidi="ar-SA"/>
              </w:rPr>
            </w:pPr>
            <w:r>
              <w:rPr>
                <w:rFonts w:hint="default" w:eastAsia="宋体"/>
                <w:sz w:val="21"/>
                <w:szCs w:val="21"/>
                <w:lang w:val="en-US" w:eastAsia="zh-CN"/>
              </w:rPr>
              <w:t>15th Dec.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vMerge w:val="continue"/>
          </w:tcPr>
          <w:p>
            <w:pPr>
              <w:rPr>
                <w:vertAlign w:val="baseline"/>
              </w:rPr>
            </w:pPr>
          </w:p>
        </w:tc>
        <w:tc>
          <w:tcPr>
            <w:tcW w:w="1575" w:type="dxa"/>
            <w:vAlign w:val="top"/>
          </w:tcPr>
          <w:p>
            <w:pPr>
              <w:numPr>
                <w:ilvl w:val="0"/>
                <w:numId w:val="0"/>
              </w:numPr>
              <w:ind w:left="440" w:leftChars="0" w:firstLine="440"/>
              <w:jc w:val="center"/>
              <w:rPr>
                <w:rFonts w:hint="default" w:eastAsia="宋体"/>
                <w:sz w:val="21"/>
                <w:szCs w:val="21"/>
                <w:lang w:val="en-US" w:eastAsia="zh-CN"/>
              </w:rPr>
            </w:pPr>
          </w:p>
          <w:p>
            <w:pPr>
              <w:numPr>
                <w:ilvl w:val="0"/>
                <w:numId w:val="0"/>
              </w:numPr>
              <w:jc w:val="center"/>
              <w:rPr>
                <w:rFonts w:hint="default" w:eastAsia="宋体"/>
                <w:sz w:val="21"/>
                <w:szCs w:val="21"/>
                <w:lang w:val="en-US" w:eastAsia="zh-CN"/>
              </w:rPr>
            </w:pPr>
          </w:p>
          <w:p>
            <w:pPr>
              <w:numPr>
                <w:ilvl w:val="0"/>
                <w:numId w:val="0"/>
              </w:numPr>
              <w:ind w:left="0" w:leftChars="0" w:firstLine="0" w:firstLineChars="0"/>
              <w:jc w:val="center"/>
              <w:rPr>
                <w:rFonts w:hint="default" w:eastAsia="宋体" w:asciiTheme="minorHAnsi" w:hAnsiTheme="minorHAnsi" w:cstheme="minorBidi"/>
                <w:kern w:val="2"/>
                <w:sz w:val="21"/>
                <w:szCs w:val="21"/>
                <w:lang w:val="en-US" w:eastAsia="zh-CN" w:bidi="ar-SA"/>
              </w:rPr>
            </w:pPr>
            <w:r>
              <w:rPr>
                <w:rFonts w:hint="default" w:eastAsia="宋体"/>
                <w:sz w:val="21"/>
                <w:szCs w:val="21"/>
                <w:lang w:val="en-US" w:eastAsia="zh-CN"/>
              </w:rPr>
              <w:t>Documents</w:t>
            </w:r>
          </w:p>
        </w:tc>
        <w:tc>
          <w:tcPr>
            <w:tcW w:w="5544" w:type="dxa"/>
            <w:vAlign w:val="top"/>
          </w:tcPr>
          <w:p>
            <w:pPr>
              <w:numPr>
                <w:ilvl w:val="0"/>
                <w:numId w:val="0"/>
              </w:numPr>
              <w:ind w:left="440" w:leftChars="0" w:firstLine="440"/>
              <w:jc w:val="left"/>
              <w:rPr>
                <w:rFonts w:hint="default" w:eastAsia="宋体"/>
                <w:sz w:val="21"/>
                <w:szCs w:val="21"/>
                <w:lang w:val="en-US" w:eastAsia="zh-CN"/>
              </w:rPr>
            </w:pPr>
            <w:r>
              <w:rPr>
                <w:rFonts w:hint="default" w:eastAsia="宋体"/>
                <w:sz w:val="21"/>
                <w:szCs w:val="21"/>
                <w:lang w:val="en-US" w:eastAsia="zh-CN"/>
              </w:rPr>
              <w:t>1. Scan copy of front page of valid passport (HD).</w:t>
            </w:r>
          </w:p>
          <w:p>
            <w:pPr>
              <w:numPr>
                <w:ilvl w:val="0"/>
                <w:numId w:val="0"/>
              </w:numPr>
              <w:ind w:left="440" w:leftChars="0" w:firstLine="440"/>
              <w:jc w:val="left"/>
              <w:rPr>
                <w:rFonts w:hint="default" w:eastAsia="宋体"/>
                <w:sz w:val="21"/>
                <w:szCs w:val="21"/>
                <w:lang w:val="en-US" w:eastAsia="zh-CN"/>
              </w:rPr>
            </w:pPr>
            <w:r>
              <w:rPr>
                <w:rFonts w:hint="default" w:eastAsia="宋体"/>
                <w:sz w:val="21"/>
                <w:szCs w:val="21"/>
                <w:lang w:val="en-US" w:eastAsia="zh-CN"/>
              </w:rPr>
              <w:t>2. Highest diploma.</w:t>
            </w:r>
          </w:p>
          <w:p>
            <w:pPr>
              <w:numPr>
                <w:ilvl w:val="0"/>
                <w:numId w:val="0"/>
              </w:numPr>
              <w:ind w:left="440" w:leftChars="0" w:firstLine="440" w:firstLineChars="0"/>
              <w:jc w:val="left"/>
              <w:rPr>
                <w:rFonts w:hint="default" w:eastAsia="宋体" w:asciiTheme="minorHAnsi" w:hAnsiTheme="minorHAnsi" w:cstheme="minorBidi"/>
                <w:kern w:val="2"/>
                <w:sz w:val="21"/>
                <w:szCs w:val="21"/>
                <w:lang w:val="en-US" w:eastAsia="zh-CN" w:bidi="ar-SA"/>
              </w:rPr>
            </w:pPr>
            <w:r>
              <w:rPr>
                <w:rFonts w:hint="default" w:eastAsia="宋体"/>
                <w:sz w:val="21"/>
                <w:szCs w:val="21"/>
                <w:lang w:val="en-US" w:eastAsia="zh-CN"/>
              </w:rPr>
              <w:t>3. Academic transcripts.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vMerge w:val="continue"/>
          </w:tcPr>
          <w:p>
            <w:pPr>
              <w:rPr>
                <w:vertAlign w:val="baseline"/>
              </w:rPr>
            </w:pPr>
          </w:p>
        </w:tc>
        <w:tc>
          <w:tcPr>
            <w:tcW w:w="1575" w:type="dxa"/>
            <w:vAlign w:val="top"/>
          </w:tcPr>
          <w:p>
            <w:pPr>
              <w:numPr>
                <w:ilvl w:val="0"/>
                <w:numId w:val="0"/>
              </w:numPr>
              <w:jc w:val="center"/>
              <w:rPr>
                <w:rFonts w:hint="default" w:eastAsia="宋体"/>
                <w:sz w:val="21"/>
                <w:szCs w:val="21"/>
                <w:lang w:val="en-US" w:eastAsia="zh-CN"/>
              </w:rPr>
            </w:pPr>
          </w:p>
          <w:p>
            <w:pPr>
              <w:numPr>
                <w:ilvl w:val="0"/>
                <w:numId w:val="0"/>
              </w:numPr>
              <w:jc w:val="center"/>
              <w:rPr>
                <w:rFonts w:hint="default" w:eastAsia="宋体"/>
                <w:sz w:val="21"/>
                <w:szCs w:val="21"/>
                <w:lang w:val="en-US" w:eastAsia="zh-CN"/>
              </w:rPr>
            </w:pPr>
          </w:p>
          <w:p>
            <w:pPr>
              <w:numPr>
                <w:ilvl w:val="0"/>
                <w:numId w:val="0"/>
              </w:numPr>
              <w:jc w:val="center"/>
              <w:rPr>
                <w:rFonts w:hint="default" w:eastAsia="宋体"/>
                <w:sz w:val="21"/>
                <w:szCs w:val="21"/>
                <w:lang w:val="en-US" w:eastAsia="zh-CN"/>
              </w:rPr>
            </w:pPr>
          </w:p>
          <w:p>
            <w:pPr>
              <w:numPr>
                <w:ilvl w:val="0"/>
                <w:numId w:val="0"/>
              </w:numPr>
              <w:jc w:val="center"/>
              <w:rPr>
                <w:rFonts w:hint="default" w:eastAsia="宋体"/>
                <w:sz w:val="21"/>
                <w:szCs w:val="21"/>
                <w:lang w:val="en-US" w:eastAsia="zh-CN"/>
              </w:rPr>
            </w:pPr>
          </w:p>
          <w:p>
            <w:pPr>
              <w:numPr>
                <w:ilvl w:val="0"/>
                <w:numId w:val="0"/>
              </w:numPr>
              <w:ind w:left="0" w:leftChars="0" w:firstLine="0" w:firstLineChars="0"/>
              <w:jc w:val="center"/>
              <w:rPr>
                <w:rFonts w:hint="default" w:eastAsia="宋体" w:asciiTheme="minorHAnsi" w:hAnsiTheme="minorHAnsi" w:cstheme="minorBidi"/>
                <w:kern w:val="2"/>
                <w:sz w:val="21"/>
                <w:szCs w:val="21"/>
                <w:lang w:val="en-US" w:eastAsia="zh-CN" w:bidi="ar-SA"/>
              </w:rPr>
            </w:pPr>
            <w:r>
              <w:rPr>
                <w:rFonts w:hint="default" w:eastAsia="宋体"/>
                <w:sz w:val="21"/>
                <w:szCs w:val="21"/>
                <w:lang w:val="en-US" w:eastAsia="zh-CN"/>
              </w:rPr>
              <w:t>Procedures</w:t>
            </w:r>
          </w:p>
        </w:tc>
        <w:tc>
          <w:tcPr>
            <w:tcW w:w="5544" w:type="dxa"/>
            <w:vAlign w:val="top"/>
          </w:tcPr>
          <w:p>
            <w:pPr>
              <w:numPr>
                <w:ilvl w:val="0"/>
                <w:numId w:val="1"/>
              </w:numPr>
              <w:ind w:left="440" w:leftChars="0" w:firstLine="440"/>
              <w:jc w:val="left"/>
              <w:rPr>
                <w:rFonts w:hint="eastAsia" w:eastAsia="宋体"/>
                <w:sz w:val="21"/>
                <w:szCs w:val="21"/>
                <w:lang w:val="en-US" w:eastAsia="zh-CN"/>
              </w:rPr>
            </w:pPr>
            <w:r>
              <w:rPr>
                <w:rFonts w:hint="default" w:eastAsia="宋体"/>
                <w:sz w:val="21"/>
                <w:szCs w:val="21"/>
                <w:lang w:val="en-US" w:eastAsia="zh-CN"/>
              </w:rPr>
              <w:t xml:space="preserve">Applicants submit application to </w:t>
            </w:r>
            <w:r>
              <w:rPr>
                <w:rFonts w:hint="eastAsia" w:eastAsia="宋体"/>
                <w:sz w:val="21"/>
                <w:szCs w:val="21"/>
                <w:lang w:val="en-US" w:eastAsia="zh-CN"/>
              </w:rPr>
              <w:t>us</w:t>
            </w:r>
          </w:p>
          <w:p>
            <w:pPr>
              <w:numPr>
                <w:ilvl w:val="0"/>
                <w:numId w:val="0"/>
              </w:numPr>
              <w:ind w:left="440" w:leftChars="0" w:firstLine="440"/>
              <w:jc w:val="left"/>
              <w:rPr>
                <w:rFonts w:hint="default" w:eastAsia="宋体"/>
                <w:sz w:val="21"/>
                <w:szCs w:val="21"/>
                <w:lang w:val="en-US" w:eastAsia="zh-CN"/>
              </w:rPr>
            </w:pPr>
            <w:r>
              <w:rPr>
                <w:rFonts w:hint="eastAsia" w:eastAsia="宋体"/>
                <w:sz w:val="21"/>
                <w:szCs w:val="21"/>
                <w:lang w:val="en-US" w:eastAsia="zh-CN"/>
              </w:rPr>
              <w:t>2</w:t>
            </w:r>
            <w:r>
              <w:rPr>
                <w:rFonts w:hint="default" w:eastAsia="宋体"/>
                <w:sz w:val="21"/>
                <w:szCs w:val="21"/>
                <w:lang w:val="en-US" w:eastAsia="zh-CN"/>
              </w:rPr>
              <w:t>.International students apply online and submit all the documents online</w:t>
            </w:r>
            <w:r>
              <w:rPr>
                <w:rFonts w:hint="default" w:eastAsia="宋体"/>
                <w:sz w:val="21"/>
                <w:szCs w:val="21"/>
                <w:lang w:val="en-US" w:eastAsia="zh-CN"/>
              </w:rPr>
              <w:fldChar w:fldCharType="begin"/>
            </w:r>
            <w:r>
              <w:rPr>
                <w:rFonts w:hint="default" w:eastAsia="宋体"/>
                <w:sz w:val="21"/>
                <w:szCs w:val="21"/>
                <w:lang w:val="en-US" w:eastAsia="zh-CN"/>
              </w:rPr>
              <w:instrText xml:space="preserve"> HYPERLINK "http://admission.nwpu.edu.cn/" </w:instrText>
            </w:r>
            <w:r>
              <w:rPr>
                <w:rFonts w:hint="default" w:eastAsia="宋体"/>
                <w:sz w:val="21"/>
                <w:szCs w:val="21"/>
                <w:lang w:val="en-US" w:eastAsia="zh-CN"/>
              </w:rPr>
              <w:fldChar w:fldCharType="separate"/>
            </w:r>
            <w:r>
              <w:rPr>
                <w:rFonts w:hint="default" w:eastAsia="宋体"/>
                <w:sz w:val="21"/>
                <w:szCs w:val="21"/>
                <w:lang w:val="en-US" w:eastAsia="zh-CN"/>
              </w:rPr>
              <w:t>:</w:t>
            </w:r>
            <w:r>
              <w:rPr>
                <w:rFonts w:hint="eastAsia" w:eastAsia="宋体"/>
                <w:sz w:val="21"/>
                <w:szCs w:val="21"/>
                <w:lang w:val="en-US" w:eastAsia="zh-CN"/>
              </w:rPr>
              <w:t xml:space="preserve"> </w:t>
            </w:r>
            <w:r>
              <w:rPr>
                <w:rFonts w:hint="default" w:eastAsia="宋体"/>
                <w:sz w:val="21"/>
                <w:szCs w:val="21"/>
                <w:lang w:val="en-US" w:eastAsia="zh-CN"/>
              </w:rPr>
              <w:t>http:/</w:t>
            </w:r>
            <w:r>
              <w:rPr>
                <w:rFonts w:hint="eastAsia" w:eastAsia="宋体"/>
                <w:sz w:val="21"/>
                <w:szCs w:val="21"/>
                <w:lang w:val="en-US" w:eastAsia="zh-CN"/>
              </w:rPr>
              <w:t>xxxxx</w:t>
            </w:r>
            <w:r>
              <w:rPr>
                <w:rFonts w:hint="default" w:eastAsia="宋体"/>
                <w:sz w:val="21"/>
                <w:szCs w:val="21"/>
                <w:lang w:val="en-US" w:eastAsia="zh-CN"/>
              </w:rPr>
              <w:t>.nwpu.edu.cn/</w:t>
            </w:r>
            <w:r>
              <w:rPr>
                <w:rFonts w:hint="default" w:eastAsia="宋体"/>
                <w:sz w:val="21"/>
                <w:szCs w:val="21"/>
                <w:lang w:val="en-US" w:eastAsia="zh-CN"/>
              </w:rPr>
              <w:fldChar w:fldCharType="end"/>
            </w:r>
          </w:p>
          <w:p>
            <w:pPr>
              <w:numPr>
                <w:ilvl w:val="0"/>
                <w:numId w:val="0"/>
              </w:numPr>
              <w:ind w:left="440" w:leftChars="0" w:firstLine="440"/>
              <w:jc w:val="left"/>
              <w:rPr>
                <w:rFonts w:hint="default" w:eastAsia="宋体"/>
                <w:sz w:val="21"/>
                <w:szCs w:val="21"/>
                <w:lang w:val="en-US" w:eastAsia="zh-CN"/>
              </w:rPr>
            </w:pPr>
            <w:r>
              <w:rPr>
                <w:rFonts w:hint="default" w:eastAsia="宋体"/>
                <w:sz w:val="21"/>
                <w:szCs w:val="21"/>
                <w:lang w:val="en-US" w:eastAsia="zh-CN"/>
              </w:rPr>
              <w:t>4.</w:t>
            </w:r>
            <w:r>
              <w:rPr>
                <w:rFonts w:hint="eastAsia" w:eastAsia="宋体"/>
                <w:sz w:val="21"/>
                <w:szCs w:val="21"/>
                <w:lang w:val="en-US" w:eastAsia="zh-CN"/>
              </w:rPr>
              <w:t xml:space="preserve">we </w:t>
            </w:r>
            <w:r>
              <w:rPr>
                <w:rFonts w:hint="default" w:eastAsia="宋体"/>
                <w:sz w:val="21"/>
                <w:szCs w:val="21"/>
                <w:lang w:val="en-US" w:eastAsia="zh-CN"/>
              </w:rPr>
              <w:t>applications documents.</w:t>
            </w:r>
          </w:p>
          <w:p>
            <w:pPr>
              <w:numPr>
                <w:ilvl w:val="0"/>
                <w:numId w:val="0"/>
              </w:numPr>
              <w:ind w:left="440" w:leftChars="0" w:firstLine="440"/>
              <w:jc w:val="left"/>
              <w:rPr>
                <w:rFonts w:hint="default" w:eastAsia="宋体"/>
                <w:sz w:val="21"/>
                <w:szCs w:val="21"/>
                <w:lang w:val="en-US" w:eastAsia="zh-CN"/>
              </w:rPr>
            </w:pPr>
            <w:r>
              <w:rPr>
                <w:rFonts w:hint="default" w:eastAsia="宋体"/>
                <w:sz w:val="21"/>
                <w:szCs w:val="21"/>
                <w:lang w:val="en-US" w:eastAsia="zh-CN"/>
              </w:rPr>
              <w:t>5.</w:t>
            </w:r>
            <w:r>
              <w:rPr>
                <w:rFonts w:hint="eastAsia" w:eastAsia="宋体"/>
                <w:sz w:val="21"/>
                <w:szCs w:val="21"/>
                <w:lang w:val="en-US" w:eastAsia="zh-CN"/>
              </w:rPr>
              <w:t xml:space="preserve">we </w:t>
            </w:r>
            <w:r>
              <w:rPr>
                <w:rFonts w:hint="default" w:eastAsia="宋体"/>
                <w:sz w:val="21"/>
                <w:szCs w:val="21"/>
                <w:lang w:val="en-US" w:eastAsia="zh-CN"/>
              </w:rPr>
              <w:t xml:space="preserve"> documents and issues admission notice. (from 15 to 30 working days).</w:t>
            </w:r>
          </w:p>
          <w:p>
            <w:pPr>
              <w:numPr>
                <w:ilvl w:val="0"/>
                <w:numId w:val="0"/>
              </w:numPr>
              <w:ind w:left="440" w:leftChars="0" w:firstLine="440"/>
              <w:jc w:val="left"/>
              <w:rPr>
                <w:rFonts w:hint="default" w:eastAsia="宋体"/>
                <w:sz w:val="21"/>
                <w:szCs w:val="21"/>
                <w:lang w:val="en-US" w:eastAsia="zh-CN"/>
              </w:rPr>
            </w:pPr>
            <w:r>
              <w:rPr>
                <w:rFonts w:hint="default" w:eastAsia="宋体"/>
                <w:sz w:val="21"/>
                <w:szCs w:val="21"/>
                <w:lang w:val="en-US" w:eastAsia="zh-CN"/>
              </w:rPr>
              <w:t>6.Send approved visa documents and admission documents to students.</w:t>
            </w:r>
          </w:p>
          <w:p>
            <w:pPr>
              <w:numPr>
                <w:ilvl w:val="0"/>
                <w:numId w:val="0"/>
              </w:numPr>
              <w:jc w:val="left"/>
              <w:rPr>
                <w:rFonts w:hint="default" w:eastAsia="宋体" w:asciiTheme="minorHAnsi" w:hAnsiTheme="minorHAnsi" w:cstheme="minorBidi"/>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vAlign w:val="top"/>
          </w:tcPr>
          <w:p>
            <w:pPr>
              <w:numPr>
                <w:ilvl w:val="0"/>
                <w:numId w:val="0"/>
              </w:numPr>
              <w:ind w:left="440" w:leftChars="0" w:firstLine="440"/>
              <w:jc w:val="center"/>
              <w:rPr>
                <w:rFonts w:hint="default" w:eastAsia="宋体"/>
                <w:sz w:val="21"/>
                <w:szCs w:val="21"/>
                <w:lang w:val="en-US" w:eastAsia="zh-CN"/>
              </w:rPr>
            </w:pPr>
          </w:p>
          <w:p>
            <w:pPr>
              <w:numPr>
                <w:ilvl w:val="0"/>
                <w:numId w:val="0"/>
              </w:numPr>
              <w:ind w:left="440" w:leftChars="0" w:firstLine="440"/>
              <w:jc w:val="center"/>
              <w:rPr>
                <w:rFonts w:hint="default" w:eastAsia="宋体"/>
                <w:sz w:val="21"/>
                <w:szCs w:val="21"/>
                <w:lang w:val="en-US" w:eastAsia="zh-CN"/>
              </w:rPr>
            </w:pPr>
          </w:p>
          <w:p>
            <w:pPr>
              <w:numPr>
                <w:ilvl w:val="0"/>
                <w:numId w:val="0"/>
              </w:numPr>
              <w:ind w:left="0" w:leftChars="0" w:firstLine="0" w:firstLineChars="0"/>
              <w:jc w:val="center"/>
              <w:rPr>
                <w:rFonts w:hint="default" w:ascii="Arial" w:hAnsi="Arial" w:eastAsia="宋体" w:cs="Arial"/>
                <w:kern w:val="2"/>
                <w:sz w:val="21"/>
                <w:szCs w:val="21"/>
                <w:lang w:val="en-US" w:eastAsia="zh-CN" w:bidi="ar-SA"/>
              </w:rPr>
            </w:pPr>
            <w:r>
              <w:rPr>
                <w:rFonts w:hint="default" w:eastAsia="宋体"/>
                <w:sz w:val="21"/>
                <w:szCs w:val="21"/>
                <w:lang w:val="en-US" w:eastAsia="zh-CN"/>
              </w:rPr>
              <w:t>Registration</w:t>
            </w:r>
          </w:p>
        </w:tc>
        <w:tc>
          <w:tcPr>
            <w:tcW w:w="1575" w:type="dxa"/>
            <w:vAlign w:val="top"/>
          </w:tcPr>
          <w:p>
            <w:pPr>
              <w:numPr>
                <w:ilvl w:val="0"/>
                <w:numId w:val="0"/>
              </w:numPr>
              <w:jc w:val="center"/>
              <w:rPr>
                <w:rFonts w:hint="default" w:eastAsia="宋体"/>
                <w:sz w:val="21"/>
                <w:szCs w:val="21"/>
                <w:lang w:val="en-US" w:eastAsia="zh-CN"/>
              </w:rPr>
            </w:pPr>
          </w:p>
          <w:p>
            <w:pPr>
              <w:numPr>
                <w:ilvl w:val="0"/>
                <w:numId w:val="0"/>
              </w:numPr>
              <w:ind w:left="440" w:leftChars="0" w:firstLine="440"/>
              <w:jc w:val="center"/>
              <w:rPr>
                <w:rFonts w:hint="default" w:eastAsia="宋体"/>
                <w:sz w:val="21"/>
                <w:szCs w:val="21"/>
                <w:lang w:val="en-US" w:eastAsia="zh-CN"/>
              </w:rPr>
            </w:pPr>
          </w:p>
          <w:p>
            <w:pPr>
              <w:numPr>
                <w:ilvl w:val="0"/>
                <w:numId w:val="0"/>
              </w:numPr>
              <w:ind w:left="0" w:leftChars="0" w:firstLine="0" w:firstLineChars="0"/>
              <w:jc w:val="center"/>
              <w:rPr>
                <w:rFonts w:hint="default" w:ascii="Arial" w:hAnsi="Arial" w:eastAsia="宋体" w:cs="Arial"/>
                <w:kern w:val="2"/>
                <w:sz w:val="21"/>
                <w:szCs w:val="21"/>
                <w:lang w:val="en-US" w:eastAsia="zh-CN" w:bidi="ar-SA"/>
              </w:rPr>
            </w:pPr>
            <w:r>
              <w:rPr>
                <w:rFonts w:hint="default" w:eastAsia="宋体"/>
                <w:sz w:val="21"/>
                <w:szCs w:val="21"/>
                <w:lang w:val="en-US" w:eastAsia="zh-CN"/>
              </w:rPr>
              <w:t>Documents</w:t>
            </w:r>
          </w:p>
        </w:tc>
        <w:tc>
          <w:tcPr>
            <w:tcW w:w="5544" w:type="dxa"/>
            <w:vAlign w:val="top"/>
          </w:tcPr>
          <w:p>
            <w:pPr>
              <w:numPr>
                <w:ilvl w:val="0"/>
                <w:numId w:val="0"/>
              </w:numPr>
              <w:ind w:left="440" w:leftChars="0" w:firstLine="440"/>
              <w:jc w:val="left"/>
              <w:rPr>
                <w:rFonts w:hint="default" w:eastAsia="宋体"/>
                <w:sz w:val="21"/>
                <w:szCs w:val="21"/>
                <w:lang w:val="en-US" w:eastAsia="zh-CN"/>
              </w:rPr>
            </w:pPr>
            <w:r>
              <w:rPr>
                <w:rFonts w:hint="default" w:eastAsia="宋体"/>
                <w:sz w:val="21"/>
                <w:szCs w:val="21"/>
                <w:lang w:val="en-US" w:eastAsia="zh-CN"/>
              </w:rPr>
              <w:t>1. Admission notice.</w:t>
            </w:r>
          </w:p>
          <w:p>
            <w:pPr>
              <w:numPr>
                <w:ilvl w:val="0"/>
                <w:numId w:val="0"/>
              </w:numPr>
              <w:ind w:left="440" w:leftChars="0" w:firstLine="440"/>
              <w:jc w:val="left"/>
              <w:rPr>
                <w:rFonts w:hint="default" w:eastAsia="宋体"/>
                <w:sz w:val="21"/>
                <w:szCs w:val="21"/>
                <w:lang w:val="en-US" w:eastAsia="zh-CN"/>
              </w:rPr>
            </w:pPr>
            <w:r>
              <w:rPr>
                <w:rFonts w:hint="eastAsia" w:eastAsia="宋体"/>
                <w:sz w:val="21"/>
                <w:szCs w:val="21"/>
                <w:lang w:val="en-US" w:eastAsia="zh-CN"/>
              </w:rPr>
              <w:t>2</w:t>
            </w:r>
            <w:r>
              <w:rPr>
                <w:rFonts w:hint="default" w:eastAsia="宋体"/>
                <w:sz w:val="21"/>
                <w:szCs w:val="21"/>
                <w:lang w:val="en-US" w:eastAsia="zh-CN"/>
              </w:rPr>
              <w:t>. Physical Examination form(for students who apply for X2 visa).</w:t>
            </w:r>
          </w:p>
          <w:p>
            <w:pPr>
              <w:numPr>
                <w:ilvl w:val="0"/>
                <w:numId w:val="0"/>
              </w:numPr>
              <w:ind w:left="440" w:leftChars="0" w:firstLine="440" w:firstLineChars="0"/>
              <w:jc w:val="left"/>
              <w:rPr>
                <w:rFonts w:hint="default" w:ascii="Arial" w:hAnsi="Arial" w:eastAsia="宋体" w:cs="Arial"/>
                <w:kern w:val="2"/>
                <w:sz w:val="21"/>
                <w:szCs w:val="21"/>
                <w:lang w:val="en-US" w:eastAsia="zh-CN" w:bidi="ar-SA"/>
              </w:rPr>
            </w:pPr>
          </w:p>
        </w:tc>
      </w:tr>
    </w:tbl>
    <w:p>
      <w:pPr>
        <w:rPr>
          <w:rFonts w:hint="default" w:eastAsia="宋体"/>
          <w:lang w:val="en-US" w:eastAsia="zh-CN"/>
        </w:rPr>
      </w:pPr>
    </w:p>
    <w:p>
      <w:pPr>
        <w:rPr>
          <w:rFonts w:hint="default" w:eastAsia="宋体"/>
          <w:lang w:val="en-US" w:eastAsia="zh-CN"/>
        </w:rPr>
      </w:pPr>
    </w:p>
    <w:p>
      <w:pPr>
        <w:ind w:firstLine="440"/>
        <w:rPr>
          <w:rFonts w:hint="default" w:eastAsia="宋体"/>
          <w:lang w:val="en-US" w:eastAsia="zh-CN"/>
        </w:rPr>
      </w:pPr>
    </w:p>
    <w:p>
      <w:pPr>
        <w:rPr>
          <w:b/>
          <w:sz w:val="24"/>
          <w:szCs w:val="24"/>
          <w:rtl w:val="0"/>
        </w:rPr>
      </w:pPr>
    </w:p>
    <w:p>
      <w:pPr>
        <w:rPr>
          <w:rFonts w:hint="default" w:eastAsia="宋体"/>
          <w:b/>
          <w:bCs/>
          <w:lang w:val="en-US" w:eastAsia="zh-CN"/>
        </w:rPr>
      </w:pPr>
      <w:r>
        <w:rPr>
          <w:rFonts w:hint="eastAsia" w:eastAsia="宋体"/>
          <w:b/>
          <w:bCs/>
          <w:lang w:val="en-US" w:eastAsia="zh-CN"/>
        </w:rPr>
        <w:t xml:space="preserve">Part3: </w:t>
      </w:r>
      <w:r>
        <w:rPr>
          <w:rFonts w:hint="default" w:eastAsia="宋体"/>
          <w:b/>
          <w:bCs/>
          <w:lang w:val="en-US" w:eastAsia="zh-CN"/>
        </w:rPr>
        <w:t>Obtain our project subject: the exchange students should have and inform them of relevant matters</w:t>
      </w:r>
    </w:p>
    <w:p>
      <w:pPr>
        <w:rPr>
          <w:rFonts w:hint="default" w:eastAsia="宋体"/>
          <w:b/>
          <w:bCs/>
          <w:lang w:val="en-US" w:eastAsia="zh-CN"/>
        </w:rPr>
      </w:pPr>
    </w:p>
    <w:p>
      <w:pPr>
        <w:rPr>
          <w:rFonts w:hint="default" w:eastAsia="宋体"/>
          <w:lang w:val="en-US" w:eastAsia="zh-CN"/>
        </w:rPr>
      </w:pPr>
      <w:r>
        <w:rPr>
          <w:rFonts w:hint="default" w:eastAsia="宋体"/>
          <w:lang w:val="en-US" w:eastAsia="zh-CN"/>
        </w:rPr>
        <w:t>Want to exchange?</w:t>
      </w:r>
    </w:p>
    <w:p>
      <w:pPr>
        <w:rPr>
          <w:rFonts w:hint="default" w:eastAsia="宋体"/>
          <w:lang w:val="en-US" w:eastAsia="zh-CN"/>
        </w:rPr>
      </w:pPr>
      <w:r>
        <w:rPr>
          <w:rFonts w:hint="default" w:eastAsia="宋体"/>
          <w:lang w:val="en-US" w:eastAsia="zh-CN"/>
        </w:rPr>
        <w:t>　　For students interested in applying for an exchange program, there are several things to remember:</w:t>
      </w:r>
    </w:p>
    <w:p>
      <w:pPr>
        <w:rPr>
          <w:rFonts w:hint="default" w:eastAsia="宋体"/>
          <w:lang w:val="en-US" w:eastAsia="zh-CN"/>
        </w:rPr>
      </w:pPr>
      <w:r>
        <w:rPr>
          <w:rFonts w:hint="default" w:eastAsia="宋体"/>
          <w:lang w:val="en-US" w:eastAsia="zh-CN"/>
        </w:rPr>
        <w:t xml:space="preserve">　　1. </w:t>
      </w:r>
      <w:r>
        <w:rPr>
          <w:rFonts w:hint="default" w:eastAsia="宋体"/>
          <w:rtl w:val="0"/>
          <w:lang w:val="en-US" w:eastAsia="zh-CN"/>
        </w:rPr>
        <w:t>The scope of the programs is solely determined by the projected program planning. The activities take place between Peking University students and other international students who are beneficiaries.</w:t>
      </w:r>
    </w:p>
    <w:p>
      <w:pPr>
        <w:rPr>
          <w:rFonts w:hint="default" w:eastAsia="宋体"/>
          <w:lang w:val="en-US" w:eastAsia="zh-CN"/>
        </w:rPr>
      </w:pPr>
    </w:p>
    <w:p>
      <w:pPr>
        <w:rPr>
          <w:rFonts w:hint="default" w:eastAsia="宋体"/>
          <w:lang w:val="en-US" w:eastAsia="zh-CN"/>
        </w:rPr>
      </w:pPr>
      <w:r>
        <w:rPr>
          <w:rFonts w:hint="default" w:eastAsia="宋体"/>
          <w:lang w:val="en-US" w:eastAsia="zh-CN"/>
        </w:rPr>
        <w:t>　　</w:t>
      </w:r>
      <w:r>
        <w:rPr>
          <w:rFonts w:hint="eastAsia" w:eastAsia="宋体"/>
          <w:lang w:val="en-US" w:eastAsia="zh-CN"/>
        </w:rPr>
        <w:t>2</w:t>
      </w:r>
      <w:r>
        <w:rPr>
          <w:rFonts w:hint="default" w:eastAsia="宋体"/>
          <w:lang w:val="en-US" w:eastAsia="zh-CN"/>
        </w:rPr>
        <w:t>. Regularly check your school’s international office to see if there is any information regarding programs that are related to your major or personal interests.</w:t>
      </w:r>
    </w:p>
    <w:p>
      <w:pPr>
        <w:rPr>
          <w:rFonts w:hint="default" w:eastAsia="宋体"/>
          <w:lang w:val="en-US" w:eastAsia="zh-CN"/>
        </w:rPr>
      </w:pPr>
      <w:r>
        <w:rPr>
          <w:rFonts w:hint="default" w:eastAsia="宋体"/>
          <w:lang w:val="en-US" w:eastAsia="zh-CN"/>
        </w:rPr>
        <w:t>　　</w:t>
      </w:r>
      <w:r>
        <w:rPr>
          <w:rFonts w:hint="eastAsia" w:eastAsia="宋体"/>
          <w:lang w:val="en-US" w:eastAsia="zh-CN"/>
        </w:rPr>
        <w:t>3</w:t>
      </w:r>
      <w:r>
        <w:rPr>
          <w:rFonts w:hint="default" w:eastAsia="宋体"/>
          <w:lang w:val="en-US" w:eastAsia="zh-CN"/>
        </w:rPr>
        <w:t>. Once you’ve identified a suitable exchange program, thoroughly research the country, the city, the school and the courses you are expected to take.</w:t>
      </w:r>
    </w:p>
    <w:p>
      <w:pPr>
        <w:numPr>
          <w:numId w:val="0"/>
        </w:numPr>
        <w:ind w:left="440" w:leftChars="0"/>
        <w:rPr>
          <w:rFonts w:hint="default" w:eastAsia="宋体"/>
          <w:lang w:val="en-US" w:eastAsia="zh-CN"/>
        </w:rPr>
      </w:pPr>
      <w:r>
        <w:rPr>
          <w:rFonts w:hint="eastAsia" w:eastAsia="宋体"/>
          <w:lang w:val="en-US" w:eastAsia="zh-CN"/>
        </w:rPr>
        <w:t xml:space="preserve">4.We </w:t>
      </w:r>
      <w:r>
        <w:rPr>
          <w:rFonts w:hint="default" w:eastAsia="宋体"/>
          <w:lang w:val="en-US" w:eastAsia="zh-CN"/>
        </w:rPr>
        <w:t>wil</w:t>
      </w:r>
      <w:bookmarkStart w:id="0" w:name="_GoBack"/>
      <w:bookmarkEnd w:id="0"/>
      <w:r>
        <w:rPr>
          <w:rFonts w:hint="default" w:eastAsia="宋体"/>
          <w:lang w:val="en-US" w:eastAsia="zh-CN"/>
        </w:rPr>
        <w:t>l look at all applications and pick the ideal candidates to go overseas, so try to tailor your resume and extracurricular activities to the requirements and style of the program.</w:t>
      </w:r>
    </w:p>
    <w:p>
      <w:pPr>
        <w:numPr>
          <w:numId w:val="0"/>
        </w:numPr>
        <w:ind w:left="440" w:leftChars="0"/>
        <w:rPr>
          <w:rFonts w:hint="default" w:eastAsia="宋体"/>
          <w:lang w:val="en-US" w:eastAsia="zh-CN"/>
        </w:rPr>
      </w:pPr>
    </w:p>
    <w:p>
      <w:pPr>
        <w:rPr>
          <w:rFonts w:hint="eastAsia" w:eastAsia="宋体"/>
          <w:b/>
          <w:bCs/>
          <w:rtl w:val="0"/>
          <w:lang w:val="en-US" w:eastAsia="zh-CN"/>
        </w:rPr>
      </w:pPr>
      <w:r>
        <w:rPr>
          <w:rFonts w:hint="eastAsia" w:eastAsia="宋体"/>
          <w:b/>
          <w:bCs/>
          <w:lang w:val="en-US" w:eastAsia="zh-CN"/>
        </w:rPr>
        <w:t xml:space="preserve">Part4. </w:t>
      </w:r>
      <w:r>
        <w:rPr>
          <w:rFonts w:hint="default" w:eastAsia="宋体"/>
          <w:b/>
          <w:bCs/>
          <w:lang w:val="en-US" w:eastAsia="zh-CN"/>
        </w:rPr>
        <w:t>Scheduling of the project activities</w:t>
      </w:r>
      <w:r>
        <w:rPr>
          <w:rFonts w:hint="eastAsia" w:eastAsia="宋体"/>
          <w:b/>
          <w:bCs/>
          <w:lang w:val="en-US" w:eastAsia="zh-CN"/>
        </w:rPr>
        <w:t xml:space="preserve"> and </w:t>
      </w:r>
      <w:r>
        <w:rPr>
          <w:rFonts w:hint="eastAsia" w:eastAsia="宋体"/>
          <w:b/>
          <w:bCs/>
          <w:rtl w:val="0"/>
          <w:lang w:val="en-US" w:eastAsia="zh-CN"/>
        </w:rPr>
        <w:t>Quality Assurance</w:t>
      </w:r>
    </w:p>
    <w:p>
      <w:pPr>
        <w:rPr>
          <w:rFonts w:hint="default" w:eastAsia="宋体"/>
          <w:b/>
          <w:bCs/>
          <w:rtl w:val="0"/>
          <w:lang w:val="en-US" w:eastAsia="zh-CN"/>
        </w:rPr>
      </w:pPr>
    </w:p>
    <w:p>
      <w:pPr>
        <w:rPr>
          <w:rFonts w:hint="default" w:eastAsia="宋体"/>
          <w:rtl w:val="0"/>
          <w:lang w:val="en-US" w:eastAsia="zh-CN"/>
        </w:rPr>
      </w:pPr>
      <w:r>
        <w:rPr>
          <w:rFonts w:hint="eastAsia" w:eastAsia="宋体"/>
          <w:lang w:val="en-US" w:eastAsia="zh-CN"/>
        </w:rPr>
        <w:t>English program activities and course implementation:</w:t>
      </w:r>
    </w:p>
    <w:p>
      <w:pPr>
        <w:rPr>
          <w:rFonts w:hint="default" w:eastAsia="宋体"/>
          <w:rtl w:val="0"/>
          <w:lang w:val="en-US" w:eastAsia="zh-CN"/>
        </w:rPr>
      </w:pPr>
      <w:r>
        <w:rPr>
          <w:rFonts w:hint="default" w:eastAsia="宋体"/>
          <w:lang w:val="en-US" w:eastAsia="zh-CN"/>
        </w:rPr>
        <w:t xml:space="preserve">Ø </w:t>
      </w:r>
      <w:r>
        <w:rPr>
          <w:rFonts w:hint="default" w:eastAsia="宋体"/>
          <w:rtl w:val="0"/>
          <w:lang w:val="en-US" w:eastAsia="zh-CN"/>
        </w:rPr>
        <w:t>learn different culture</w:t>
      </w:r>
      <w:r>
        <w:rPr>
          <w:rFonts w:hint="default" w:eastAsia="宋体"/>
          <w:lang w:val="en-US" w:eastAsia="zh-CN"/>
        </w:rPr>
        <w:t xml:space="preserve"> (International Class)</w:t>
      </w:r>
      <w:r>
        <w:rPr>
          <w:rFonts w:hint="eastAsia" w:eastAsia="宋体"/>
          <w:lang w:val="en-US" w:eastAsia="zh-CN"/>
        </w:rPr>
        <w:t xml:space="preserve">  </w:t>
      </w:r>
      <w:r>
        <w:rPr>
          <w:rFonts w:hint="eastAsia" w:eastAsia="宋体"/>
          <w:rtl w:val="0"/>
          <w:lang w:val="en-US" w:eastAsia="zh-CN"/>
        </w:rPr>
        <w:t>Hold 50-60 international students historical Movie watching :</w:t>
      </w:r>
      <w:r>
        <w:rPr>
          <w:rFonts w:hint="default" w:eastAsia="宋体"/>
          <w:rtl w:val="0"/>
          <w:lang w:val="en-US" w:eastAsia="zh-CN"/>
        </w:rPr>
        <w:t>Each group of 5 to 8 students is one group to watch the video and share the subjects related to the video</w:t>
      </w:r>
      <w:r>
        <w:rPr>
          <w:rFonts w:hint="eastAsia" w:eastAsia="宋体"/>
          <w:rtl w:val="0"/>
          <w:lang w:val="en-US" w:eastAsia="zh-CN"/>
        </w:rPr>
        <w:t>.</w:t>
      </w:r>
    </w:p>
    <w:p>
      <w:pPr>
        <w:rPr>
          <w:rFonts w:hint="default" w:eastAsia="宋体"/>
          <w:lang w:val="en-US" w:eastAsia="zh-CN"/>
        </w:rPr>
      </w:pPr>
    </w:p>
    <w:p>
      <w:pPr>
        <w:rPr>
          <w:rFonts w:hint="default" w:eastAsia="宋体"/>
          <w:rtl w:val="0"/>
          <w:lang w:val="en-US" w:eastAsia="zh-CN"/>
        </w:rPr>
      </w:pPr>
      <w:r>
        <w:rPr>
          <w:rFonts w:hint="default" w:eastAsia="宋体"/>
          <w:lang w:val="en-US" w:eastAsia="zh-CN"/>
        </w:rPr>
        <w:t xml:space="preserve">Ø </w:t>
      </w:r>
      <w:r>
        <w:rPr>
          <w:rFonts w:hint="default" w:eastAsia="宋体"/>
          <w:rtl w:val="0"/>
          <w:lang w:val="en-US" w:eastAsia="zh-CN"/>
        </w:rPr>
        <w:t>learn customs in different language</w:t>
      </w:r>
      <w:r>
        <w:rPr>
          <w:rFonts w:hint="eastAsia" w:eastAsia="宋体"/>
          <w:rtl w:val="0"/>
          <w:lang w:val="en-US" w:eastAsia="zh-CN"/>
        </w:rPr>
        <w:t xml:space="preserve">  Hold 50-60 international students . </w:t>
      </w:r>
      <w:r>
        <w:rPr>
          <w:rFonts w:hint="default" w:eastAsia="宋体"/>
          <w:rtl w:val="0"/>
          <w:lang w:val="en-US" w:eastAsia="zh-CN"/>
        </w:rPr>
        <w:t>Each group of 5 to 8 students is one group to</w:t>
      </w:r>
      <w:r>
        <w:rPr>
          <w:rFonts w:hint="eastAsia" w:eastAsia="宋体"/>
          <w:rtl w:val="0"/>
          <w:lang w:val="en-US" w:eastAsia="zh-CN"/>
        </w:rPr>
        <w:t xml:space="preserve"> read different countries poem</w:t>
      </w:r>
    </w:p>
    <w:p>
      <w:pPr>
        <w:rPr>
          <w:rFonts w:hint="default" w:eastAsia="宋体"/>
          <w:rtl w:val="0"/>
          <w:lang w:val="en-US" w:eastAsia="zh-CN"/>
        </w:rPr>
      </w:pPr>
    </w:p>
    <w:p>
      <w:pPr>
        <w:rPr>
          <w:sz w:val="20"/>
          <w:szCs w:val="20"/>
          <w:rtl w:val="0"/>
        </w:rPr>
      </w:pPr>
      <w:r>
        <w:rPr>
          <w:rFonts w:hint="default" w:eastAsia="宋体"/>
          <w:lang w:val="en-US" w:eastAsia="zh-CN"/>
        </w:rPr>
        <w:t xml:space="preserve">Ø </w:t>
      </w:r>
      <w:r>
        <w:rPr>
          <w:rFonts w:hint="default" w:eastAsia="宋体"/>
          <w:rtl w:val="0"/>
          <w:lang w:val="en-US" w:eastAsia="zh-CN"/>
        </w:rPr>
        <w:t>have influence communicate</w:t>
      </w:r>
      <w:r>
        <w:rPr>
          <w:rFonts w:hint="eastAsia" w:eastAsia="宋体"/>
          <w:rtl w:val="0"/>
          <w:lang w:val="en-US" w:eastAsia="zh-CN"/>
        </w:rPr>
        <w:t xml:space="preserve"> </w:t>
      </w:r>
      <w:r>
        <w:rPr>
          <w:sz w:val="20"/>
          <w:szCs w:val="20"/>
          <w:rtl w:val="0"/>
        </w:rPr>
        <w:t>Hold 50-60 international students</w:t>
      </w:r>
      <w:r>
        <w:rPr>
          <w:rFonts w:hint="eastAsia" w:eastAsia="宋体"/>
          <w:sz w:val="20"/>
          <w:szCs w:val="20"/>
          <w:rtl w:val="0"/>
          <w:lang w:val="en-US" w:eastAsia="zh-CN"/>
        </w:rPr>
        <w:t xml:space="preserve"> .</w:t>
      </w:r>
      <w:r>
        <w:rPr>
          <w:rFonts w:hint="default" w:eastAsia="宋体"/>
          <w:rtl w:val="0"/>
          <w:lang w:val="en-US" w:eastAsia="zh-CN"/>
        </w:rPr>
        <w:t>Each group of 5 to 8 students is one group to</w:t>
      </w:r>
      <w:r>
        <w:rPr>
          <w:sz w:val="20"/>
          <w:szCs w:val="20"/>
          <w:rtl w:val="0"/>
        </w:rPr>
        <w:t xml:space="preserve"> share their traditional stories among their countries </w:t>
      </w:r>
    </w:p>
    <w:p>
      <w:pPr>
        <w:rPr>
          <w:sz w:val="20"/>
          <w:szCs w:val="20"/>
          <w:rtl w:val="0"/>
        </w:rPr>
      </w:pPr>
    </w:p>
    <w:p>
      <w:pPr>
        <w:rPr>
          <w:sz w:val="20"/>
          <w:szCs w:val="20"/>
          <w:rtl w:val="0"/>
        </w:rPr>
      </w:pPr>
      <w:r>
        <w:rPr>
          <w:rFonts w:hint="eastAsia" w:eastAsia="宋体"/>
          <w:b/>
          <w:bCs/>
          <w:lang w:val="en-US" w:eastAsia="zh-CN"/>
        </w:rPr>
        <w:t xml:space="preserve"> </w:t>
      </w:r>
      <w:r>
        <w:rPr>
          <w:rFonts w:hint="eastAsia" w:eastAsia="宋体"/>
          <w:b/>
          <w:bCs/>
          <w:rtl w:val="0"/>
          <w:lang w:val="en-US" w:eastAsia="zh-CN"/>
        </w:rPr>
        <w:t>Quality Assurance</w:t>
      </w:r>
    </w:p>
    <w:p>
      <w:pPr>
        <w:rPr>
          <w:sz w:val="24"/>
          <w:szCs w:val="24"/>
          <w:rtl w:val="0"/>
        </w:rPr>
      </w:pPr>
      <w:r>
        <w:rPr>
          <w:b/>
          <w:sz w:val="24"/>
          <w:szCs w:val="24"/>
          <w:rtl w:val="0"/>
        </w:rPr>
        <w:t xml:space="preserve"> </w:t>
      </w:r>
      <w:r>
        <w:rPr>
          <w:sz w:val="24"/>
          <w:szCs w:val="24"/>
          <w:rtl w:val="0"/>
        </w:rPr>
        <w:t>In order to achieve its goal and expected outcome the activity should have a monitoring body to assess the quality of outputs based on the expected outcome. Each participant should obtain any type of assessment from the given activity to determine the quality of learning.</w:t>
      </w:r>
    </w:p>
    <w:p>
      <w:pPr>
        <w:rPr>
          <w:sz w:val="24"/>
          <w:szCs w:val="24"/>
          <w:rtl w:val="0"/>
        </w:rPr>
      </w:pPr>
    </w:p>
    <w:p>
      <w:pPr>
        <w:rPr>
          <w:rFonts w:hint="eastAsia" w:eastAsia="宋体"/>
          <w:b/>
          <w:bCs/>
          <w:sz w:val="24"/>
          <w:szCs w:val="24"/>
          <w:rtl w:val="0"/>
          <w:lang w:val="en-US" w:eastAsia="zh-CN"/>
        </w:rPr>
      </w:pPr>
    </w:p>
    <w:p>
      <w:pPr>
        <w:rPr>
          <w:rFonts w:hint="eastAsia" w:eastAsia="宋体"/>
          <w:b/>
          <w:bCs/>
          <w:sz w:val="24"/>
          <w:szCs w:val="24"/>
          <w:rtl w:val="0"/>
          <w:lang w:val="en-US" w:eastAsia="zh-CN"/>
        </w:rPr>
      </w:pPr>
    </w:p>
    <w:p>
      <w:pPr>
        <w:rPr>
          <w:rFonts w:hint="eastAsia" w:eastAsia="宋体"/>
          <w:b/>
          <w:bCs/>
          <w:sz w:val="24"/>
          <w:szCs w:val="24"/>
          <w:rtl w:val="0"/>
          <w:lang w:val="en-US" w:eastAsia="zh-CN"/>
        </w:rPr>
      </w:pPr>
    </w:p>
    <w:p>
      <w:pPr>
        <w:rPr>
          <w:rFonts w:hint="eastAsia" w:eastAsia="宋体"/>
          <w:b/>
          <w:bCs/>
          <w:sz w:val="24"/>
          <w:szCs w:val="24"/>
          <w:rtl w:val="0"/>
          <w:lang w:val="en-US" w:eastAsia="zh-CN"/>
        </w:rPr>
      </w:pPr>
    </w:p>
    <w:p>
      <w:pPr>
        <w:rPr>
          <w:rFonts w:hint="eastAsia" w:eastAsia="宋体"/>
          <w:b/>
          <w:bCs/>
          <w:sz w:val="24"/>
          <w:szCs w:val="24"/>
          <w:rtl w:val="0"/>
          <w:lang w:val="en-US" w:eastAsia="zh-CN"/>
        </w:rPr>
      </w:pPr>
    </w:p>
    <w:p>
      <w:pPr>
        <w:rPr>
          <w:rFonts w:hint="eastAsia" w:eastAsia="宋体"/>
          <w:b/>
          <w:bCs/>
          <w:sz w:val="24"/>
          <w:szCs w:val="24"/>
          <w:rtl w:val="0"/>
          <w:lang w:val="en-US" w:eastAsia="zh-CN"/>
        </w:rPr>
      </w:pPr>
      <w:r>
        <w:rPr>
          <w:rFonts w:hint="eastAsia" w:eastAsia="宋体"/>
          <w:b/>
          <w:bCs/>
          <w:sz w:val="24"/>
          <w:szCs w:val="24"/>
          <w:rtl w:val="0"/>
          <w:lang w:val="en-US" w:eastAsia="zh-CN"/>
        </w:rPr>
        <w:t>Part5： Current points of attention to the epidemic：</w:t>
      </w:r>
    </w:p>
    <w:p>
      <w:pPr>
        <w:rPr>
          <w:rFonts w:hint="eastAsia" w:eastAsia="宋体"/>
          <w:b/>
          <w:bCs/>
          <w:sz w:val="24"/>
          <w:szCs w:val="24"/>
          <w:rtl w:val="0"/>
          <w:lang w:val="en-US" w:eastAsia="zh-CN"/>
        </w:rPr>
      </w:pPr>
    </w:p>
    <w:p>
      <w:pPr>
        <w:spacing w:line="240" w:lineRule="auto"/>
        <w:jc w:val="both"/>
        <w:rPr>
          <w:sz w:val="24"/>
          <w:szCs w:val="24"/>
        </w:rPr>
      </w:pPr>
      <w:r>
        <w:rPr>
          <w:b/>
          <w:sz w:val="24"/>
          <w:szCs w:val="24"/>
          <w:rtl w:val="0"/>
        </w:rPr>
        <w:t xml:space="preserve">Health &amp; Safety —— </w:t>
      </w:r>
      <w:r>
        <w:rPr>
          <w:sz w:val="24"/>
          <w:szCs w:val="24"/>
          <w:rtl w:val="0"/>
        </w:rPr>
        <w:t>Since we are currently in the midst of a pandemic, the project plan schedule includes specific health and safety protocols to ensure that everyone involved in the activities is safe from harm. Students should follow a minimum set of health protocols before entering the venue during the activity.  Each project manager should impose social distancing, hand washing, and the use of face masks and face shields.</w:t>
      </w:r>
    </w:p>
    <w:p>
      <w:pPr>
        <w:rPr>
          <w:rFonts w:hint="eastAsia" w:eastAsia="宋体"/>
          <w:b/>
          <w:bCs/>
          <w:sz w:val="24"/>
          <w:szCs w:val="24"/>
          <w:rtl w:val="0"/>
          <w:lang w:val="en-US" w:eastAsia="zh-CN"/>
        </w:rPr>
      </w:pPr>
    </w:p>
    <w:p>
      <w:pPr>
        <w:rPr>
          <w:rFonts w:hint="default" w:eastAsia="宋体"/>
          <w:b/>
          <w:bCs/>
          <w:sz w:val="24"/>
          <w:szCs w:val="24"/>
          <w:rtl w:val="0"/>
          <w:lang w:val="en-US" w:eastAsia="zh-CN"/>
        </w:rPr>
      </w:pPr>
    </w:p>
    <w:p>
      <w:pPr>
        <w:rPr>
          <w:rFonts w:hint="default" w:eastAsia="宋体"/>
          <w:b/>
          <w:bCs/>
          <w:lang w:val="en-US" w:eastAsia="zh-CN"/>
        </w:rPr>
      </w:pPr>
    </w:p>
    <w:p>
      <w:pPr>
        <w:numPr>
          <w:numId w:val="0"/>
        </w:numPr>
        <w:rPr>
          <w:rFonts w:hint="default" w:eastAsia="宋体"/>
          <w:lang w:val="en-US" w:eastAsia="zh-CN"/>
        </w:rPr>
      </w:pPr>
    </w:p>
    <w:p>
      <w:pPr>
        <w:numPr>
          <w:numId w:val="0"/>
        </w:numPr>
        <w:ind w:left="440" w:leftChars="0"/>
        <w:rPr>
          <w:rFonts w:hint="default" w:eastAsia="宋体"/>
          <w:lang w:val="en-US" w:eastAsia="zh-CN"/>
        </w:rPr>
      </w:pPr>
    </w:p>
    <w:p>
      <w:pPr>
        <w:numPr>
          <w:numId w:val="0"/>
        </w:numPr>
        <w:ind w:left="440" w:leftChars="0"/>
        <w:rPr>
          <w:rFonts w:hint="default" w:eastAsia="宋体"/>
          <w:lang w:val="en-US" w:eastAsia="zh-CN"/>
        </w:rPr>
      </w:pPr>
    </w:p>
    <w:p>
      <w:pPr>
        <w:rPr>
          <w:rFonts w:hint="default" w:eastAsia="宋体"/>
          <w:b/>
          <w:bCs/>
          <w:lang w:val="en-US" w:eastAsia="zh-CN"/>
        </w:rPr>
      </w:pPr>
    </w:p>
    <w:p>
      <w:pPr>
        <w:rPr>
          <w:rFonts w:hint="default" w:eastAsia="宋体"/>
          <w:b/>
          <w:bCs/>
          <w:lang w:val="en-US" w:eastAsia="zh-CN"/>
        </w:rPr>
      </w:pPr>
    </w:p>
    <w:p>
      <w:pPr>
        <w:rPr>
          <w:b/>
          <w:sz w:val="24"/>
          <w:szCs w:val="24"/>
          <w:rtl w:val="0"/>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8A7A2A"/>
    <w:multiLevelType w:val="singleLevel"/>
    <w:tmpl w:val="F28A7A2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633B26"/>
    <w:rsid w:val="53633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2021-11-19T23:23:00Z</dcterms:created>
  <dc:creator>Arvine</dc:creator>
  <cp:lastModifiedBy>Arvine</cp:lastModifiedBy>
  <dcterms:modified xsi:type="dcterms:W3CDTF">2021-11-20T00:27:44Z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5933422A3BE54143AE134DFDE2550264</vt:lpwstr>
  </property>
</Properties>
</file>