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新中国义务教育普及与发展</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pacing w:val="15"/>
          <w:sz w:val="24"/>
          <w:szCs w:val="24"/>
        </w:rPr>
      </w:pPr>
      <w:r>
        <w:rPr>
          <w:rFonts w:hint="eastAsia" w:asciiTheme="majorEastAsia" w:hAnsiTheme="majorEastAsia" w:eastAsiaTheme="majorEastAsia" w:cstheme="majorEastAsia"/>
          <w:w w:val="105"/>
          <w:sz w:val="24"/>
          <w:szCs w:val="24"/>
        </w:rPr>
        <w:t>摘</w:t>
      </w:r>
      <w:r>
        <w:rPr>
          <w:rFonts w:hint="eastAsia" w:asciiTheme="majorEastAsia" w:hAnsiTheme="majorEastAsia" w:eastAsiaTheme="majorEastAsia" w:cstheme="majorEastAsia"/>
          <w:w w:val="105"/>
          <w:sz w:val="24"/>
          <w:szCs w:val="24"/>
        </w:rPr>
        <w:tab/>
      </w:r>
      <w:r>
        <w:rPr>
          <w:rFonts w:hint="eastAsia" w:asciiTheme="majorEastAsia" w:hAnsiTheme="majorEastAsia" w:eastAsiaTheme="majorEastAsia" w:cstheme="majorEastAsia"/>
          <w:spacing w:val="15"/>
          <w:sz w:val="24"/>
          <w:szCs w:val="24"/>
        </w:rPr>
        <w:t>要</w:t>
      </w:r>
      <w:r>
        <w:rPr>
          <w:rFonts w:hint="eastAsia" w:asciiTheme="majorEastAsia" w:hAnsiTheme="majorEastAsia" w:eastAsiaTheme="majorEastAsia" w:cstheme="majorEastAsia"/>
          <w:spacing w:val="-90"/>
          <w:position w:val="1"/>
          <w:sz w:val="24"/>
          <w:szCs w:val="24"/>
        </w:rPr>
        <w:t>：</w:t>
      </w:r>
      <w:r>
        <w:rPr>
          <w:rFonts w:hint="eastAsia" w:asciiTheme="majorEastAsia" w:hAnsiTheme="majorEastAsia" w:eastAsiaTheme="majorEastAsia" w:cstheme="majorEastAsia"/>
          <w:spacing w:val="15"/>
          <w:sz w:val="24"/>
          <w:szCs w:val="24"/>
        </w:rPr>
        <w:t>新中国成立之初，人才紧缺，教育资源匮乏</w:t>
      </w:r>
      <w:r>
        <w:rPr>
          <w:rFonts w:hint="eastAsia" w:asciiTheme="majorEastAsia" w:hAnsiTheme="majorEastAsia" w:eastAsiaTheme="majorEastAsia" w:cstheme="majorEastAsia"/>
          <w:spacing w:val="15"/>
          <w:sz w:val="24"/>
          <w:szCs w:val="24"/>
          <w:lang w:eastAsia="zh-CN"/>
        </w:rPr>
        <w:t>，</w:t>
      </w:r>
      <w:r>
        <w:rPr>
          <w:rFonts w:hint="eastAsia" w:asciiTheme="majorEastAsia" w:hAnsiTheme="majorEastAsia" w:eastAsiaTheme="majorEastAsia" w:cstheme="majorEastAsia"/>
          <w:spacing w:val="15"/>
          <w:sz w:val="24"/>
          <w:szCs w:val="24"/>
          <w:lang w:val="en-US" w:eastAsia="zh-CN"/>
        </w:rPr>
        <w:t>那时</w:t>
      </w:r>
      <w:r>
        <w:rPr>
          <w:rFonts w:hint="eastAsia" w:asciiTheme="majorEastAsia" w:hAnsiTheme="majorEastAsia" w:eastAsiaTheme="majorEastAsia" w:cstheme="majorEastAsia"/>
          <w:spacing w:val="15"/>
          <w:sz w:val="24"/>
          <w:szCs w:val="24"/>
        </w:rPr>
        <w:t>适龄儿童小学入学率不到20%，初中入学率仅为6%，80%以上的人口是文盲。新中国成立</w:t>
      </w:r>
      <w:r>
        <w:rPr>
          <w:rFonts w:hint="eastAsia" w:asciiTheme="majorEastAsia" w:hAnsiTheme="majorEastAsia" w:eastAsiaTheme="majorEastAsia" w:cstheme="majorEastAsia"/>
          <w:spacing w:val="15"/>
          <w:sz w:val="24"/>
          <w:szCs w:val="24"/>
          <w:lang w:val="en-US" w:eastAsia="zh-CN"/>
        </w:rPr>
        <w:t>后</w:t>
      </w:r>
      <w:r>
        <w:rPr>
          <w:rFonts w:hint="eastAsia" w:asciiTheme="majorEastAsia" w:hAnsiTheme="majorEastAsia" w:eastAsiaTheme="majorEastAsia" w:cstheme="majorEastAsia"/>
          <w:spacing w:val="-76"/>
          <w:position w:val="1"/>
          <w:sz w:val="24"/>
          <w:szCs w:val="24"/>
        </w:rPr>
        <w:t>，</w:t>
      </w:r>
      <w:r>
        <w:rPr>
          <w:rFonts w:hint="eastAsia" w:asciiTheme="majorEastAsia" w:hAnsiTheme="majorEastAsia" w:eastAsiaTheme="majorEastAsia" w:cstheme="majorEastAsia"/>
          <w:spacing w:val="15"/>
          <w:sz w:val="24"/>
          <w:szCs w:val="24"/>
        </w:rPr>
        <w:t>义务教育发展取得了令人瞩目的历史成就经过70年的发展，基础教育</w:t>
      </w:r>
      <w:r>
        <w:rPr>
          <w:rFonts w:hint="eastAsia" w:asciiTheme="majorEastAsia" w:hAnsiTheme="majorEastAsia" w:eastAsiaTheme="majorEastAsia" w:cstheme="majorEastAsia"/>
          <w:spacing w:val="15"/>
          <w:sz w:val="24"/>
          <w:szCs w:val="24"/>
          <w:lang w:val="en-US" w:eastAsia="zh-CN"/>
        </w:rPr>
        <w:t>取得了显著的成就</w:t>
      </w:r>
      <w:r>
        <w:rPr>
          <w:rFonts w:hint="eastAsia" w:asciiTheme="majorEastAsia" w:hAnsiTheme="majorEastAsia" w:eastAsiaTheme="majorEastAsia" w:cstheme="majorEastAsia"/>
          <w:spacing w:val="15"/>
          <w:sz w:val="24"/>
          <w:szCs w:val="24"/>
          <w:lang w:eastAsia="zh-CN"/>
        </w:rPr>
        <w:t>：</w:t>
      </w:r>
      <w:r>
        <w:rPr>
          <w:rFonts w:hint="eastAsia" w:asciiTheme="majorEastAsia" w:hAnsiTheme="majorEastAsia" w:eastAsiaTheme="majorEastAsia" w:cstheme="majorEastAsia"/>
          <w:spacing w:val="15"/>
          <w:sz w:val="24"/>
          <w:szCs w:val="24"/>
        </w:rPr>
        <w:t>在园幼儿4656.42万人</w:t>
      </w:r>
      <w:r>
        <w:rPr>
          <w:rFonts w:hint="eastAsia" w:asciiTheme="majorEastAsia" w:hAnsiTheme="majorEastAsia" w:eastAsiaTheme="majorEastAsia" w:cstheme="majorEastAsia"/>
          <w:spacing w:val="15"/>
          <w:sz w:val="24"/>
          <w:szCs w:val="24"/>
          <w:lang w:eastAsia="zh-CN"/>
        </w:rPr>
        <w:t>，</w:t>
      </w:r>
      <w:r>
        <w:rPr>
          <w:rFonts w:hint="eastAsia" w:asciiTheme="majorEastAsia" w:hAnsiTheme="majorEastAsia" w:eastAsiaTheme="majorEastAsia" w:cstheme="majorEastAsia"/>
          <w:spacing w:val="15"/>
          <w:sz w:val="24"/>
          <w:szCs w:val="24"/>
        </w:rPr>
        <w:t>幼儿园教职工453.15万人；基础教育阶段共有学校50.48万所，在校生23591.09万人</w:t>
      </w:r>
      <w:r>
        <w:rPr>
          <w:rFonts w:hint="eastAsia" w:asciiTheme="majorEastAsia" w:hAnsiTheme="majorEastAsia" w:eastAsiaTheme="majorEastAsia" w:cstheme="majorEastAsia"/>
          <w:spacing w:val="15"/>
          <w:sz w:val="24"/>
          <w:szCs w:val="24"/>
          <w:lang w:eastAsia="zh-CN"/>
        </w:rPr>
        <w:t>，</w:t>
      </w:r>
      <w:r>
        <w:rPr>
          <w:rFonts w:hint="eastAsia" w:asciiTheme="majorEastAsia" w:hAnsiTheme="majorEastAsia" w:eastAsiaTheme="majorEastAsia" w:cstheme="majorEastAsia"/>
          <w:spacing w:val="15"/>
          <w:sz w:val="24"/>
          <w:szCs w:val="24"/>
        </w:rPr>
        <w:t>专任教师258.14万人。为现代化建设作</w:t>
      </w:r>
      <w:r>
        <w:rPr>
          <w:rFonts w:hint="eastAsia" w:asciiTheme="majorEastAsia" w:hAnsiTheme="majorEastAsia" w:eastAsiaTheme="majorEastAsia" w:cstheme="majorEastAsia"/>
          <w:spacing w:val="19"/>
          <w:sz w:val="24"/>
          <w:szCs w:val="24"/>
        </w:rPr>
        <w:t>出</w:t>
      </w:r>
      <w:r>
        <w:rPr>
          <w:rFonts w:hint="eastAsia" w:asciiTheme="majorEastAsia" w:hAnsiTheme="majorEastAsia" w:eastAsiaTheme="majorEastAsia" w:cstheme="majorEastAsia"/>
          <w:spacing w:val="15"/>
          <w:sz w:val="24"/>
          <w:szCs w:val="24"/>
        </w:rPr>
        <w:t>了重大贡献。</w:t>
      </w:r>
    </w:p>
    <w:p>
      <w:pPr>
        <w:pStyle w:val="2"/>
        <w:numPr>
          <w:ilvl w:val="0"/>
          <w:numId w:val="1"/>
        </w:numPr>
        <w:spacing w:before="165"/>
        <w:ind w:right="28"/>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改革开放之前义务教育普及的起步与发展</w:t>
      </w:r>
    </w:p>
    <w:p>
      <w:pPr>
        <w:pStyle w:val="3"/>
        <w:spacing w:before="211"/>
        <w:ind w:left="602"/>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（一）建国初期初等义务教育的普及（１９４９－１９５７）</w:t>
      </w:r>
    </w:p>
    <w:p>
      <w:pPr>
        <w:pStyle w:val="3"/>
        <w:spacing w:before="47" w:line="302" w:lineRule="auto"/>
        <w:ind w:right="212"/>
        <w:jc w:val="both"/>
        <w:rPr>
          <w:rFonts w:hint="eastAsia" w:asciiTheme="majorEastAsia" w:hAnsiTheme="majorEastAsia" w:eastAsiaTheme="majorEastAsia" w:cstheme="majorEastAsia"/>
          <w:spacing w:val="15"/>
          <w:sz w:val="24"/>
          <w:szCs w:val="24"/>
          <w:lang w:val="en-US" w:eastAsia="zh-CN" w:bidi="zh-CN"/>
        </w:rPr>
      </w:pPr>
      <w:r>
        <w:rPr>
          <w:rFonts w:hint="eastAsia" w:asciiTheme="majorEastAsia" w:hAnsiTheme="majorEastAsia" w:eastAsiaTheme="majorEastAsia" w:cstheme="majorEastAsia"/>
          <w:spacing w:val="15"/>
          <w:sz w:val="24"/>
          <w:szCs w:val="24"/>
          <w:lang w:val="zh-CN" w:eastAsia="zh-CN" w:bidi="zh-CN"/>
        </w:rPr>
        <w:t>新中国成立之后，政府将普及教育置于教育建设“重中之重”的战略位置。在建国前夕通过、建国之初起着临</w:t>
      </w:r>
      <w:bookmarkStart w:id="0" w:name="_GoBack"/>
      <w:bookmarkEnd w:id="0"/>
      <w:r>
        <w:rPr>
          <w:rFonts w:hint="eastAsia" w:asciiTheme="majorEastAsia" w:hAnsiTheme="majorEastAsia" w:eastAsiaTheme="majorEastAsia" w:cstheme="majorEastAsia"/>
          <w:spacing w:val="15"/>
          <w:sz w:val="24"/>
          <w:szCs w:val="24"/>
          <w:lang w:val="zh-CN" w:eastAsia="zh-CN" w:bidi="zh-CN"/>
        </w:rPr>
        <w:t>时宪法作用的《共同纲领》明确提出：“要有计划、有步骤地实行普及教育……以应国家建设工作的广泛需要。”１９５１年８－９月召开的第一次全国初等教育工作会议和第一次全国师范教育会议也提出，“十年之内争取全国学龄儿童基本上全部入学，五年之内争取全国学龄儿童８０％ 入学。</w:t>
      </w:r>
    </w:p>
    <w:p>
      <w:pPr>
        <w:pStyle w:val="3"/>
        <w:spacing w:before="16"/>
        <w:ind w:left="0" w:leftChars="0" w:firstLine="0" w:firstLineChars="0"/>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（二）“大跃进”及“调整”时期初等教育普及的曲折发展（１９５８－１９６５）</w:t>
      </w:r>
    </w:p>
    <w:p>
      <w:pPr>
        <w:pStyle w:val="3"/>
        <w:spacing w:before="41" w:line="295" w:lineRule="auto"/>
        <w:ind w:left="112" w:right="101" w:firstLine="438"/>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１９５８年全国小学数达到７７．６８万所，比１９５７年增加２２．９５万所，增长４１．９３％；当年全国小学生数为６４０．３万人，比１９５７年增加２２１２万人，增长３４．４１％；１９５８年全国学龄儿童平均入学率达８０．３％，比１９５７年增加１８．６％。</w:t>
      </w:r>
    </w:p>
    <w:p>
      <w:pPr>
        <w:spacing w:before="42"/>
        <w:ind w:right="0"/>
        <w:jc w:val="left"/>
        <w:rPr>
          <w:rFonts w:hint="eastAsia" w:asciiTheme="majorEastAsia" w:hAnsiTheme="majorEastAsia" w:eastAsiaTheme="majorEastAsia" w:cstheme="majorEastAsia"/>
          <w:spacing w:val="15"/>
          <w:sz w:val="24"/>
          <w:szCs w:val="24"/>
          <w:lang w:val="zh-CN" w:eastAsia="zh-CN" w:bidi="zh-CN"/>
        </w:rPr>
      </w:pPr>
    </w:p>
    <w:p>
      <w:pPr>
        <w:pStyle w:val="3"/>
        <w:numPr>
          <w:ilvl w:val="0"/>
          <w:numId w:val="2"/>
        </w:numPr>
        <w:spacing w:before="1"/>
        <w:ind w:left="0" w:leftChars="0" w:firstLine="0" w:firstLineChars="0"/>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“文革”时期普及教育的受阻和延误（１９６６－１９７６</w:t>
      </w:r>
    </w:p>
    <w:p>
      <w:pPr>
        <w:pStyle w:val="3"/>
        <w:numPr>
          <w:ilvl w:val="0"/>
          <w:numId w:val="0"/>
        </w:numPr>
        <w:spacing w:before="1"/>
        <w:ind w:leftChars="0" w:right="0" w:rightChars="0"/>
        <w:jc w:val="both"/>
        <w:rPr>
          <w:rFonts w:hint="eastAsia" w:asciiTheme="majorEastAsia" w:hAnsiTheme="majorEastAsia" w:eastAsiaTheme="majorEastAsia" w:cstheme="majorEastAsia"/>
          <w:spacing w:val="15"/>
          <w:sz w:val="24"/>
          <w:szCs w:val="24"/>
          <w:lang w:val="en-US" w:eastAsia="zh-CN" w:bidi="zh-CN"/>
        </w:rPr>
      </w:pPr>
      <w:r>
        <w:rPr>
          <w:rFonts w:hint="eastAsia" w:asciiTheme="majorEastAsia" w:hAnsiTheme="majorEastAsia" w:eastAsiaTheme="majorEastAsia" w:cstheme="majorEastAsia"/>
          <w:spacing w:val="15"/>
          <w:sz w:val="24"/>
          <w:szCs w:val="24"/>
          <w:lang w:val="en-US" w:eastAsia="zh-CN" w:bidi="zh-CN"/>
        </w:rPr>
        <w:t xml:space="preserve">    </w:t>
      </w:r>
      <w:r>
        <w:rPr>
          <w:rFonts w:hint="eastAsia" w:asciiTheme="majorEastAsia" w:hAnsiTheme="majorEastAsia" w:eastAsiaTheme="majorEastAsia" w:cstheme="majorEastAsia"/>
          <w:spacing w:val="15"/>
          <w:sz w:val="24"/>
          <w:szCs w:val="24"/>
          <w:lang w:val="zh-CN" w:eastAsia="zh-CN" w:bidi="zh-CN"/>
        </w:rPr>
        <w:t>“文革”时期，教育遭致了史无前例的大破坏，教育事业一片混乱。在基础教育领域，“文革”初期在极“左”思潮影响下，建国１７年来教育建设的成果被全盘否定。在狭隘的教育为无产阶级政治服务（实为为阶级斗争服务）的方针左右下，各地在所谓敢闯、敢干、反潮流、突出无产阶级政治的主旋律之下，对基础教育进行了建国以来最具破坏性的所谓“革命”，学制被肆意缩短，教学内容被肆意精简，教师人格尊严受到肆意践踏，导致基础教育质量降至建国以来的最低水平。基础教育正常办学秩序尚且难以为继，教育普及更是无从说起。</w:t>
      </w:r>
    </w:p>
    <w:p>
      <w:pPr>
        <w:spacing w:before="42"/>
        <w:ind w:right="0"/>
        <w:jc w:val="left"/>
        <w:rPr>
          <w:rFonts w:hint="eastAsia" w:asciiTheme="majorEastAsia" w:hAnsiTheme="majorEastAsia" w:eastAsiaTheme="majorEastAsia" w:cstheme="majorEastAsia"/>
          <w:spacing w:val="15"/>
          <w:sz w:val="24"/>
          <w:szCs w:val="24"/>
          <w:lang w:val="zh-CN" w:eastAsia="zh-CN" w:bidi="zh-CN"/>
        </w:rPr>
      </w:pPr>
    </w:p>
    <w:p>
      <w:pPr>
        <w:pStyle w:val="2"/>
        <w:numPr>
          <w:ilvl w:val="0"/>
          <w:numId w:val="1"/>
        </w:numPr>
        <w:ind w:left="0" w:leftChars="0" w:firstLine="0" w:firstLineChars="0"/>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改革开放以来义务教育的普及与发展</w:t>
      </w:r>
    </w:p>
    <w:p>
      <w:pPr>
        <w:numPr>
          <w:ilvl w:val="0"/>
          <w:numId w:val="0"/>
        </w:numPr>
        <w:ind w:leftChars="0" w:right="0" w:rightChars="0"/>
        <w:rPr>
          <w:rFonts w:hint="eastAsia" w:asciiTheme="majorEastAsia" w:hAnsiTheme="majorEastAsia" w:eastAsiaTheme="majorEastAsia" w:cstheme="majorEastAsia"/>
          <w:spacing w:val="15"/>
          <w:sz w:val="24"/>
          <w:szCs w:val="24"/>
          <w:lang w:val="zh-CN" w:eastAsia="zh-CN" w:bidi="zh-CN"/>
        </w:rPr>
      </w:pPr>
    </w:p>
    <w:p>
      <w:pPr>
        <w:pStyle w:val="3"/>
        <w:spacing w:before="6"/>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en-US" w:eastAsia="zh-CN" w:bidi="zh-CN"/>
        </w:rPr>
        <w:t xml:space="preserve"> </w:t>
      </w:r>
      <w:r>
        <w:rPr>
          <w:rFonts w:hint="eastAsia" w:asciiTheme="majorEastAsia" w:hAnsiTheme="majorEastAsia" w:eastAsiaTheme="majorEastAsia" w:cstheme="majorEastAsia"/>
          <w:spacing w:val="15"/>
          <w:sz w:val="24"/>
          <w:szCs w:val="24"/>
          <w:lang w:val="zh-CN" w:eastAsia="zh-CN" w:bidi="zh-CN"/>
        </w:rPr>
        <w:t>（一）普及教育的恢复与初步发展（１９７７－１９８５）</w:t>
      </w:r>
    </w:p>
    <w:p>
      <w:pPr>
        <w:pStyle w:val="3"/>
        <w:spacing w:before="44"/>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“文革”结束后，伴随着拨乱反正的展开，普及小学教育被正式纳入到议事日程。１９７８ 年１０ 月－１９７９年１月，教育部先后发出《关于检查普及农村小学五年教育的通知》《关于继续切实抓好普及农村小学五年教育的通知》，对农村普及小学五年教育工作作出指示。</w:t>
      </w:r>
    </w:p>
    <w:p>
      <w:pPr>
        <w:pStyle w:val="3"/>
        <w:spacing w:before="12"/>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（二）普及义务教育的全面推进（１９８６－２０００）</w:t>
      </w:r>
    </w:p>
    <w:p>
      <w:pPr>
        <w:pStyle w:val="3"/>
        <w:spacing w:before="42"/>
        <w:ind w:left="551"/>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１．义务教育的全面实施（１９８６－１９９２）</w:t>
      </w:r>
    </w:p>
    <w:p>
      <w:pPr>
        <w:spacing w:before="42"/>
        <w:ind w:right="0"/>
        <w:jc w:val="left"/>
        <w:rPr>
          <w:rFonts w:hint="eastAsia" w:asciiTheme="majorEastAsia" w:hAnsiTheme="majorEastAsia" w:eastAsiaTheme="majorEastAsia" w:cstheme="majorEastAsia"/>
          <w:spacing w:val="15"/>
          <w:sz w:val="24"/>
          <w:szCs w:val="24"/>
          <w:lang w:val="en-US" w:eastAsia="zh-CN" w:bidi="zh-CN"/>
        </w:rPr>
      </w:pPr>
      <w:r>
        <w:rPr>
          <w:rFonts w:hint="eastAsia" w:asciiTheme="majorEastAsia" w:hAnsiTheme="majorEastAsia" w:eastAsiaTheme="majorEastAsia" w:cstheme="majorEastAsia"/>
          <w:spacing w:val="15"/>
          <w:sz w:val="24"/>
          <w:szCs w:val="24"/>
          <w:lang w:val="zh-CN" w:eastAsia="zh-CN" w:bidi="zh-CN"/>
        </w:rPr>
        <w:t>１９８６年４月，《中华人民共和国义务教育法》发布。该法对义务教育的性质、年限、保障等若干重要问题作了原则性的规定，标志着我国义务教育普及与发展开始进入法制化的新阶段。</w:t>
      </w:r>
    </w:p>
    <w:p>
      <w:pPr>
        <w:pStyle w:val="3"/>
        <w:spacing w:line="283" w:lineRule="exact"/>
        <w:ind w:left="551"/>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２．义务教育的持续推进（１９９３－２０００）</w:t>
      </w:r>
    </w:p>
    <w:p>
      <w:pPr>
        <w:pStyle w:val="3"/>
        <w:spacing w:before="42" w:line="283" w:lineRule="auto"/>
        <w:ind w:right="211" w:firstLine="384"/>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１９９３年２月，国务院印发了《中国教育改革和发展纲要》，明确提出在２０ 世纪９０ 年代实现基本普及九年义务教育、基本扫除青壮年文盲的目标。１９９４ 年７ 月以后，国务院、国家教委先后发布了《关于〈中国教育改革和发展纲要〉的实施意见》《关于在９０年代基本普及九年制义务教育和基本扫除青壮年文盲的实施意见》等文件，对具体要求、目标、步骤、实施方式、评估验收等作出明确规定。１９９５ 年３ 月，全国</w:t>
      </w:r>
      <w:r>
        <w:rPr>
          <w:rFonts w:hint="eastAsia" w:asciiTheme="majorEastAsia" w:hAnsiTheme="majorEastAsia" w:eastAsiaTheme="majorEastAsia" w:cstheme="majorEastAsia"/>
          <w:spacing w:val="15"/>
          <w:sz w:val="24"/>
          <w:szCs w:val="24"/>
          <w:lang w:val="en-US" w:eastAsia="zh-CN" w:bidi="zh-CN"/>
        </w:rPr>
        <w:t>人民代表大会</w:t>
      </w:r>
      <w:r>
        <w:rPr>
          <w:rFonts w:hint="eastAsia" w:asciiTheme="majorEastAsia" w:hAnsiTheme="majorEastAsia" w:eastAsiaTheme="majorEastAsia" w:cstheme="majorEastAsia"/>
          <w:spacing w:val="15"/>
          <w:sz w:val="24"/>
          <w:szCs w:val="24"/>
          <w:lang w:val="zh-CN" w:eastAsia="zh-CN" w:bidi="zh-CN"/>
        </w:rPr>
        <w:t>通过了《中华人民共和国教育法》，该法第１８条、第５７条对义务教育的权利、义务以及经费来源加以明晰，我国义务教育法律体系得以形成。</w:t>
      </w:r>
    </w:p>
    <w:p>
      <w:pPr>
        <w:pStyle w:val="3"/>
        <w:spacing w:before="51" w:line="280" w:lineRule="auto"/>
        <w:ind w:right="212" w:hanging="1"/>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en-US" w:eastAsia="zh-CN" w:bidi="zh-CN"/>
        </w:rPr>
        <w:t xml:space="preserve">    </w:t>
      </w:r>
      <w:r>
        <w:rPr>
          <w:rFonts w:hint="eastAsia" w:asciiTheme="majorEastAsia" w:hAnsiTheme="majorEastAsia" w:eastAsiaTheme="majorEastAsia" w:cstheme="majorEastAsia"/>
          <w:spacing w:val="15"/>
          <w:sz w:val="24"/>
          <w:szCs w:val="24"/>
          <w:lang w:val="zh-CN" w:eastAsia="zh-CN" w:bidi="zh-CN"/>
        </w:rPr>
        <w:t>为确保</w:t>
      </w:r>
      <w:r>
        <w:rPr>
          <w:rFonts w:hint="eastAsia" w:asciiTheme="majorEastAsia" w:hAnsiTheme="majorEastAsia" w:eastAsiaTheme="majorEastAsia" w:cstheme="majorEastAsia"/>
          <w:spacing w:val="15"/>
          <w:sz w:val="24"/>
          <w:szCs w:val="24"/>
          <w:lang w:val="en-US" w:eastAsia="zh-CN" w:bidi="zh-CN"/>
        </w:rPr>
        <w:t>普及九年义务教育法</w:t>
      </w:r>
      <w:r>
        <w:rPr>
          <w:rFonts w:hint="eastAsia" w:asciiTheme="majorEastAsia" w:hAnsiTheme="majorEastAsia" w:eastAsiaTheme="majorEastAsia" w:cstheme="majorEastAsia"/>
          <w:spacing w:val="15"/>
          <w:sz w:val="24"/>
          <w:szCs w:val="24"/>
          <w:lang w:val="zh-CN" w:eastAsia="zh-CN" w:bidi="zh-CN"/>
        </w:rPr>
        <w:t>目标的达成，在教育部、财政部联合组织下，这一时期中央财政投入专款３９亿元，地方配套资金８７亿元。实施了第一期“国家贫困地区义务教育工程”（１９９５－２０００），极大地改善了义务教育特别是贫困地区义务教育的办学条件。</w:t>
      </w:r>
    </w:p>
    <w:p>
      <w:pPr>
        <w:pStyle w:val="3"/>
        <w:spacing w:line="283" w:lineRule="exact"/>
        <w:ind w:left="602"/>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（三）新世纪以来义务教育的迅猛发展（２００１－）</w:t>
      </w:r>
    </w:p>
    <w:p>
      <w:pPr>
        <w:pStyle w:val="3"/>
        <w:spacing w:before="54"/>
        <w:ind w:left="551"/>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１．推进农村贫困地区义务教育普及的战略规划</w:t>
      </w:r>
    </w:p>
    <w:p>
      <w:pPr>
        <w:pStyle w:val="3"/>
        <w:spacing w:before="19" w:line="285" w:lineRule="auto"/>
        <w:ind w:right="155" w:firstLine="438"/>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为加快农村义务教育与中西部贫困地区义务教育的普及、发展，均衡发展城乡义务教育，教育发展差距，国务院投入中央专款５０ 亿元（另有地方配套资金 ２２．５亿元），实施了第二期“国家贫困地区义务教育工程”。</w:t>
      </w:r>
    </w:p>
    <w:p>
      <w:pPr>
        <w:pStyle w:val="3"/>
        <w:spacing w:line="268" w:lineRule="exact"/>
        <w:ind w:left="551"/>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２．完善农村义务教育管理体制</w:t>
      </w:r>
    </w:p>
    <w:p>
      <w:pPr>
        <w:pStyle w:val="3"/>
        <w:spacing w:before="43"/>
        <w:ind w:firstLine="540" w:firstLineChars="200"/>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针对１９９４年“分税制”改革后导致的农村义务教育经费匮乏问题，２００１ 年５ 月，国务院发布了《关于基础教育改革和发展的决定》，强调农村义务教育“实行在国务院领导下，由地方政府负责，分级管理、以县为主的体制”（简称“以县为主”），把义务教育的办学责任和管理权限集中到县一级，义务教育的责任主体也从农民变更为政府。</w:t>
      </w:r>
    </w:p>
    <w:p>
      <w:pPr>
        <w:pStyle w:val="3"/>
        <w:spacing w:before="3"/>
        <w:ind w:left="551"/>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３．修订、颁布新的《义务教育法》</w:t>
      </w:r>
    </w:p>
    <w:p>
      <w:pPr>
        <w:pStyle w:val="3"/>
        <w:spacing w:before="43" w:line="278" w:lineRule="auto"/>
        <w:ind w:right="212" w:firstLine="438"/>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为了更好地用法律规范义务教育发展，２００３年底教育部启动了《义务教育法》的修订工作。经过近三年的努力，２００６年６月新修订的《义务教育法》由１９８６年的１８条扩充成６３条，对学生、学校、教师、教学、经费保障、法律责任等做了全面规定，明确将义务教育全面纳入财政保障范围，把“以县为主”的义务教育管理体制写入法制，并将义务教育实施素质教育升至法律规定。</w:t>
      </w:r>
    </w:p>
    <w:p>
      <w:pPr>
        <w:pStyle w:val="3"/>
        <w:numPr>
          <w:ilvl w:val="0"/>
          <w:numId w:val="3"/>
        </w:numPr>
        <w:spacing w:before="4"/>
        <w:ind w:left="551"/>
        <w:jc w:val="both"/>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spacing w:val="15"/>
          <w:sz w:val="24"/>
          <w:szCs w:val="24"/>
          <w:lang w:val="zh-CN" w:eastAsia="zh-CN" w:bidi="zh-CN"/>
        </w:rPr>
        <w:t>加大政府对义务教育的经费保障和投入力度，全面实施免费义</w:t>
      </w:r>
    </w:p>
    <w:p>
      <w:pPr>
        <w:pStyle w:val="3"/>
        <w:numPr>
          <w:numId w:val="0"/>
        </w:numPr>
        <w:spacing w:before="4"/>
        <w:ind w:right="0" w:rightChars="0"/>
        <w:jc w:val="both"/>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spacing w:val="15"/>
          <w:sz w:val="24"/>
          <w:szCs w:val="24"/>
          <w:lang w:val="zh-CN" w:eastAsia="zh-CN" w:bidi="zh-CN"/>
        </w:rPr>
        <w:t>务教育为实现义务教育的高质量普及。近十多年来，我国在义务教育的经费保障方面不断加强机制的完善和建设。</w:t>
      </w:r>
      <w:r>
        <w:rPr>
          <w:rFonts w:hint="eastAsia" w:asciiTheme="majorEastAsia" w:hAnsiTheme="majorEastAsia" w:eastAsiaTheme="majorEastAsia" w:cstheme="majorEastAsia"/>
          <w:i w:val="0"/>
          <w:caps w:val="0"/>
          <w:color w:val="000000"/>
          <w:spacing w:val="0"/>
          <w:sz w:val="24"/>
          <w:szCs w:val="24"/>
        </w:rPr>
        <w:t>教育部公布的数据，2018年全国教育经费总投入为46135亿元。其中基础教育经费投入合计达到29251亿元，包含学前教育、义务教育、普通高中各阶段的金额分别为3672亿元、20858亿元、4721亿元。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lang w:val="en-US" w:eastAsia="zh-CN"/>
        </w:rPr>
      </w:pPr>
      <w:r>
        <w:rPr>
          <w:rFonts w:hint="eastAsia" w:asciiTheme="majorEastAsia" w:hAnsiTheme="majorEastAsia" w:eastAsiaTheme="majorEastAsia" w:cstheme="majorEastAsia"/>
          <w:i w:val="0"/>
          <w:caps w:val="0"/>
          <w:color w:val="000000"/>
          <w:spacing w:val="0"/>
          <w:sz w:val="24"/>
          <w:szCs w:val="24"/>
          <w:lang w:val="en-US" w:eastAsia="zh-CN"/>
        </w:rPr>
        <w:t>全国教育总投入经费</w:t>
      </w:r>
    </w:p>
    <w:p>
      <w:pPr>
        <w:pStyle w:val="3"/>
        <w:numPr>
          <w:ilvl w:val="0"/>
          <w:numId w:val="0"/>
        </w:numPr>
        <w:spacing w:before="4"/>
        <w:ind w:right="0" w:rightChars="0"/>
        <w:jc w:val="both"/>
        <w:rPr>
          <w:rFonts w:hint="eastAsia" w:asciiTheme="majorEastAsia" w:hAnsiTheme="majorEastAsia" w:eastAsiaTheme="majorEastAsia" w:cstheme="majorEastAsia"/>
          <w:spacing w:val="15"/>
          <w:sz w:val="24"/>
          <w:szCs w:val="24"/>
          <w:lang w:val="zh-CN" w:eastAsia="zh-CN" w:bidi="zh-CN"/>
        </w:rPr>
      </w:pPr>
    </w:p>
    <w:p>
      <w:pPr>
        <w:pStyle w:val="3"/>
        <w:numPr>
          <w:ilvl w:val="0"/>
          <w:numId w:val="0"/>
        </w:numPr>
        <w:spacing w:before="4"/>
        <w:ind w:right="0" w:rightChars="0"/>
        <w:jc w:val="both"/>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z w:val="24"/>
          <w:szCs w:val="24"/>
        </w:rPr>
        <w:drawing>
          <wp:inline distT="0" distB="0" distL="114300" distR="114300">
            <wp:extent cx="5271770" cy="30041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3004185"/>
                    </a:xfrm>
                    <a:prstGeom prst="rect">
                      <a:avLst/>
                    </a:prstGeom>
                    <a:noFill/>
                    <a:ln>
                      <a:noFill/>
                    </a:ln>
                  </pic:spPr>
                </pic:pic>
              </a:graphicData>
            </a:graphic>
          </wp:inline>
        </w:drawing>
      </w:r>
    </w:p>
    <w:p>
      <w:pPr>
        <w:pStyle w:val="3"/>
        <w:widowControl w:val="0"/>
        <w:numPr>
          <w:ilvl w:val="0"/>
          <w:numId w:val="0"/>
        </w:numPr>
        <w:autoSpaceDE w:val="0"/>
        <w:autoSpaceDN w:val="0"/>
        <w:spacing w:before="4" w:after="0" w:line="240" w:lineRule="auto"/>
        <w:ind w:right="0" w:rightChars="0"/>
        <w:jc w:val="both"/>
        <w:rPr>
          <w:rFonts w:hint="eastAsia" w:asciiTheme="majorEastAsia" w:hAnsiTheme="majorEastAsia" w:eastAsiaTheme="majorEastAsia" w:cstheme="majorEastAsia"/>
          <w:i w:val="0"/>
          <w:caps w:val="0"/>
          <w:color w:val="000000"/>
          <w:spacing w:val="0"/>
          <w:sz w:val="24"/>
          <w:szCs w:val="24"/>
        </w:rPr>
      </w:pPr>
    </w:p>
    <w:p>
      <w:pPr>
        <w:pStyle w:val="2"/>
        <w:numPr>
          <w:ilvl w:val="0"/>
          <w:numId w:val="1"/>
        </w:numPr>
        <w:ind w:left="0" w:leftChars="0" w:firstLine="0" w:firstLineChars="0"/>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基础教育取得辉煌成就</w:t>
      </w:r>
    </w:p>
    <w:p>
      <w:pPr>
        <w:pStyle w:val="3"/>
        <w:numPr>
          <w:ilvl w:val="0"/>
          <w:numId w:val="0"/>
        </w:numPr>
        <w:spacing w:before="4"/>
        <w:ind w:right="0" w:rightChars="0"/>
        <w:jc w:val="both"/>
        <w:rPr>
          <w:rFonts w:hint="eastAsia" w:asciiTheme="majorEastAsia" w:hAnsiTheme="majorEastAsia" w:eastAsiaTheme="majorEastAsia" w:cstheme="majorEastAsia"/>
          <w:i w:val="0"/>
          <w:caps w:val="0"/>
          <w:color w:val="000000"/>
          <w:spacing w:val="0"/>
          <w:sz w:val="24"/>
          <w:szCs w:val="24"/>
        </w:rPr>
      </w:pPr>
    </w:p>
    <w:p>
      <w:pPr>
        <w:pStyle w:val="3"/>
        <w:spacing w:before="51" w:line="295" w:lineRule="auto"/>
        <w:ind w:left="166" w:right="101"/>
        <w:rPr>
          <w:rFonts w:hint="eastAsia" w:asciiTheme="majorEastAsia" w:hAnsiTheme="majorEastAsia" w:eastAsiaTheme="majorEastAsia" w:cstheme="majorEastAsia"/>
          <w:spacing w:val="15"/>
          <w:sz w:val="24"/>
          <w:szCs w:val="24"/>
          <w:lang w:val="zh-CN" w:eastAsia="zh-CN" w:bidi="zh-CN"/>
        </w:rPr>
      </w:pPr>
      <w:r>
        <w:rPr>
          <w:rFonts w:hint="eastAsia" w:asciiTheme="majorEastAsia" w:hAnsiTheme="majorEastAsia" w:eastAsiaTheme="majorEastAsia" w:cstheme="majorEastAsia"/>
          <w:spacing w:val="15"/>
          <w:sz w:val="24"/>
          <w:szCs w:val="24"/>
          <w:lang w:val="zh-CN" w:eastAsia="zh-CN" w:bidi="zh-CN"/>
        </w:rPr>
        <w:t>2017年4月，经国务院同意，教育部、国家发改委、财政部、人社部印发了《高中阶段教育普及攻坚计划（2017-2020年）》。《攻坚计划》提出，到2020年将全国普及高中阶段教育，各省（区、市）高中阶段毛入学率均要达到90%以上。</w:t>
      </w:r>
    </w:p>
    <w:p>
      <w:pPr>
        <w:pStyle w:val="3"/>
        <w:spacing w:before="51" w:line="295" w:lineRule="auto"/>
        <w:ind w:left="166" w:right="101"/>
        <w:rPr>
          <w:rFonts w:hint="default" w:asciiTheme="majorEastAsia" w:hAnsiTheme="majorEastAsia" w:eastAsiaTheme="majorEastAsia" w:cstheme="majorEastAsia"/>
          <w:spacing w:val="15"/>
          <w:sz w:val="24"/>
          <w:szCs w:val="24"/>
          <w:lang w:val="en-US" w:eastAsia="zh-CN" w:bidi="zh-CN"/>
        </w:rPr>
      </w:pPr>
      <w:r>
        <w:rPr>
          <w:rFonts w:hint="eastAsia" w:asciiTheme="majorEastAsia" w:hAnsiTheme="majorEastAsia" w:eastAsiaTheme="majorEastAsia" w:cstheme="majorEastAsia"/>
          <w:spacing w:val="15"/>
          <w:sz w:val="24"/>
          <w:szCs w:val="24"/>
          <w:lang w:val="en-US" w:eastAsia="zh-CN" w:bidi="zh-CN"/>
        </w:rPr>
        <w:t xml:space="preserve">       义务教育以及高中阶段毛入学率</w:t>
      </w:r>
    </w:p>
    <w:p>
      <w:pPr>
        <w:pStyle w:val="3"/>
        <w:spacing w:before="51" w:line="295" w:lineRule="auto"/>
        <w:ind w:left="166" w:right="101"/>
        <w:rPr>
          <w:rFonts w:hint="eastAsia" w:asciiTheme="majorEastAsia" w:hAnsiTheme="majorEastAsia" w:eastAsiaTheme="majorEastAsia" w:cstheme="majorEastAsia"/>
          <w:spacing w:val="15"/>
          <w:sz w:val="24"/>
          <w:szCs w:val="24"/>
          <w:lang w:val="zh-CN" w:eastAsia="zh-CN" w:bidi="zh-CN"/>
        </w:rPr>
      </w:pPr>
      <w:r>
        <w:drawing>
          <wp:inline distT="0" distB="0" distL="114300" distR="114300">
            <wp:extent cx="5269865" cy="23996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399665"/>
                    </a:xfrm>
                    <a:prstGeom prst="rect">
                      <a:avLst/>
                    </a:prstGeom>
                    <a:noFill/>
                    <a:ln>
                      <a:noFill/>
                    </a:ln>
                  </pic:spPr>
                </pic:pic>
              </a:graphicData>
            </a:graphic>
          </wp:inline>
        </w:drawing>
      </w:r>
    </w:p>
    <w:p>
      <w:pPr>
        <w:pStyle w:val="3"/>
        <w:spacing w:before="51" w:line="295" w:lineRule="auto"/>
        <w:ind w:left="166" w:right="101"/>
        <w:rPr>
          <w:rFonts w:hint="eastAsia" w:asciiTheme="majorEastAsia" w:hAnsiTheme="majorEastAsia" w:eastAsiaTheme="majorEastAsia" w:cstheme="majorEastAsia"/>
          <w:position w:val="1"/>
          <w:sz w:val="24"/>
          <w:szCs w:val="24"/>
        </w:rPr>
      </w:pPr>
    </w:p>
    <w:p>
      <w:pPr>
        <w:pStyle w:val="4"/>
        <w:keepNext w:val="0"/>
        <w:keepLines w:val="0"/>
        <w:widowControl/>
        <w:suppressLineNumbers w:val="0"/>
        <w:shd w:val="clear" w:fill="FFFFFF"/>
        <w:wordWrap w:val="0"/>
        <w:spacing w:before="0" w:beforeAutospacing="0" w:after="16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重视农村教师队伍建设，提高教师待遇</w:t>
      </w:r>
    </w:p>
    <w:p>
      <w:pPr>
        <w:pStyle w:val="4"/>
        <w:keepNext w:val="0"/>
        <w:keepLines w:val="0"/>
        <w:widowControl/>
        <w:suppressLineNumbers w:val="0"/>
        <w:shd w:val="clear" w:fill="FFFFFF"/>
        <w:wordWrap w:val="0"/>
        <w:spacing w:before="0" w:beforeAutospacing="0" w:after="160" w:afterAutospacing="0"/>
        <w:ind w:left="0" w:right="0" w:firstLine="0"/>
        <w:rPr>
          <w:rFonts w:hint="eastAsia" w:asciiTheme="majorEastAsia" w:hAnsiTheme="majorEastAsia" w:eastAsiaTheme="majorEastAsia" w:cstheme="majorEastAsia"/>
          <w:i w:val="0"/>
          <w:caps w:val="0"/>
          <w:color w:val="333333"/>
          <w:spacing w:val="0"/>
          <w:sz w:val="24"/>
          <w:szCs w:val="24"/>
        </w:rPr>
      </w:pPr>
      <w:r>
        <w:rPr>
          <w:rFonts w:hint="eastAsia" w:asciiTheme="majorEastAsia" w:hAnsiTheme="majorEastAsia" w:eastAsiaTheme="majorEastAsia" w:cstheme="majorEastAsia"/>
          <w:i w:val="0"/>
          <w:caps w:val="0"/>
          <w:color w:val="333333"/>
          <w:spacing w:val="0"/>
          <w:sz w:val="24"/>
          <w:szCs w:val="24"/>
          <w:shd w:val="clear" w:fill="FFFFFF"/>
        </w:rPr>
        <w:t>普及和提高义务教育质量的关键在于农村教师素质的提高，为此，国家十分重视农村教师队伍的建设，如国家从2006年开始实施农村义务教育阶段学校教师特设岗位计划（简称特岗计划），通过公开招募高校毕业生到西部“两基”攻坚县县以下农村义务教育阶段学校任教，引导和鼓励高校毕业生从事农村教育工作，逐步解决农村师资总量不足和结构不合理等问题，提高农村教师队伍的整体素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rPr>
        <w:t>随着各级教育招生和在校生规模不断快速扩大，使各级教育专任教师数量也快速增长。其中小学专任教师数量从83.6万人增长至609.19万人，增长了7.3倍。初中专任教师数量从5.26万人增长至363.9万人，增长了69.2倍。普通高中专任教师数量从1.4万人增长至181.26万人，增长了129.5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lang w:val="en-US" w:eastAsia="zh-CN"/>
        </w:rPr>
      </w:pPr>
      <w:r>
        <w:rPr>
          <w:rFonts w:hint="eastAsia" w:asciiTheme="majorEastAsia" w:hAnsiTheme="majorEastAsia" w:eastAsiaTheme="majorEastAsia" w:cstheme="majorEastAsia"/>
          <w:i w:val="0"/>
          <w:caps w:val="0"/>
          <w:color w:val="000000"/>
          <w:spacing w:val="0"/>
          <w:sz w:val="24"/>
          <w:szCs w:val="24"/>
          <w:lang w:val="en-US" w:eastAsia="zh-CN"/>
        </w:rPr>
        <w:t xml:space="preserve">     1949年与2018年各级教师数量对比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rPr>
        <w:drawing>
          <wp:inline distT="0" distB="0" distL="114300" distR="114300">
            <wp:extent cx="5208270" cy="2602865"/>
            <wp:effectExtent l="0" t="0" r="1143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t="21340" b="-3320"/>
                    <a:stretch>
                      <a:fillRect/>
                    </a:stretch>
                  </pic:blipFill>
                  <pic:spPr>
                    <a:xfrm>
                      <a:off x="0" y="0"/>
                      <a:ext cx="5208270" cy="260286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rPr>
        <w:t>数据来源：教育部网站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lang w:val="en-US" w:eastAsia="zh-CN"/>
        </w:rPr>
      </w:pPr>
      <w:r>
        <w:rPr>
          <w:rFonts w:hint="eastAsia" w:asciiTheme="majorEastAsia" w:hAnsiTheme="majorEastAsia" w:eastAsiaTheme="majorEastAsia" w:cstheme="majorEastAsia"/>
          <w:i w:val="0"/>
          <w:caps w:val="0"/>
          <w:color w:val="000000"/>
          <w:spacing w:val="0"/>
          <w:sz w:val="24"/>
          <w:szCs w:val="24"/>
          <w:lang w:val="en-US" w:eastAsia="zh-CN"/>
        </w:rPr>
        <w:t>文献引用：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default" w:asciiTheme="majorEastAsia" w:hAnsiTheme="majorEastAsia" w:eastAsiaTheme="majorEastAsia" w:cstheme="majorEastAsia"/>
          <w:i w:val="0"/>
          <w:caps w:val="0"/>
          <w:color w:val="000000"/>
          <w:spacing w:val="0"/>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Theme="majorEastAsia" w:hAnsiTheme="majorEastAsia" w:eastAsiaTheme="majorEastAsia" w:cstheme="majorEastAsia"/>
          <w:i w:val="0"/>
          <w:caps w:val="0"/>
          <w:color w:val="000000"/>
          <w:spacing w:val="0"/>
          <w:sz w:val="24"/>
          <w:szCs w:val="24"/>
        </w:rPr>
      </w:pPr>
    </w:p>
    <w:p>
      <w:pPr>
        <w:pStyle w:val="3"/>
        <w:spacing w:before="51" w:line="295" w:lineRule="auto"/>
        <w:ind w:left="166" w:right="101"/>
        <w:rPr>
          <w:rFonts w:hint="eastAsia" w:asciiTheme="majorEastAsia" w:hAnsiTheme="majorEastAsia" w:eastAsiaTheme="majorEastAsia" w:cstheme="majorEastAsia"/>
          <w:position w:val="1"/>
          <w:sz w:val="24"/>
          <w:szCs w:val="24"/>
        </w:rPr>
      </w:pPr>
    </w:p>
    <w:p>
      <w:pPr>
        <w:pStyle w:val="3"/>
        <w:spacing w:before="19" w:line="285" w:lineRule="auto"/>
        <w:ind w:right="155" w:firstLine="438"/>
        <w:jc w:val="both"/>
        <w:rPr>
          <w:rFonts w:hint="eastAsia" w:asciiTheme="majorEastAsia" w:hAnsiTheme="majorEastAsia" w:eastAsiaTheme="majorEastAsia" w:cstheme="majorEastAsia"/>
          <w:spacing w:val="21"/>
          <w:position w:val="1"/>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94CE6E"/>
    <w:multiLevelType w:val="singleLevel"/>
    <w:tmpl w:val="D694CE6E"/>
    <w:lvl w:ilvl="0" w:tentative="0">
      <w:start w:val="3"/>
      <w:numFmt w:val="chineseCounting"/>
      <w:suff w:val="nothing"/>
      <w:lvlText w:val="（%1）"/>
      <w:lvlJc w:val="left"/>
      <w:rPr>
        <w:rFonts w:hint="eastAsia"/>
      </w:rPr>
    </w:lvl>
  </w:abstractNum>
  <w:abstractNum w:abstractNumId="1">
    <w:nsid w:val="4C1DC524"/>
    <w:multiLevelType w:val="singleLevel"/>
    <w:tmpl w:val="4C1DC524"/>
    <w:lvl w:ilvl="0" w:tentative="0">
      <w:start w:val="4"/>
      <w:numFmt w:val="decimalFullWidth"/>
      <w:suff w:val="nothing"/>
      <w:lvlText w:val="%1．"/>
      <w:lvlJc w:val="left"/>
      <w:rPr>
        <w:rFonts w:hint="eastAsia"/>
      </w:rPr>
    </w:lvl>
  </w:abstractNum>
  <w:abstractNum w:abstractNumId="2">
    <w:nsid w:val="6BEEF508"/>
    <w:multiLevelType w:val="singleLevel"/>
    <w:tmpl w:val="6BEEF508"/>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204BD"/>
    <w:rsid w:val="0EC04863"/>
    <w:rsid w:val="338E62A6"/>
    <w:rsid w:val="42E2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43"/>
      <w:jc w:val="both"/>
      <w:outlineLvl w:val="1"/>
    </w:pPr>
    <w:rPr>
      <w:rFonts w:ascii="宋体" w:hAnsi="宋体" w:eastAsia="宋体" w:cs="宋体"/>
      <w:sz w:val="22"/>
      <w:szCs w:val="22"/>
      <w:lang w:val="zh-CN" w:eastAsia="zh-CN" w:bidi="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67"/>
    </w:pPr>
    <w:rPr>
      <w:rFonts w:ascii="宋体" w:hAnsi="宋体" w:eastAsia="宋体" w:cs="宋体"/>
      <w:sz w:val="20"/>
      <w:szCs w:val="20"/>
      <w:lang w:val="zh-CN" w:eastAsia="zh-CN" w:bidi="zh-CN"/>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2020-09-24T13:47:00Z</dcterms:created>
  <dc:creator>vinston(阿文）</dc:creator>
  <cp:lastModifiedBy>vinston(阿文）</cp:lastModifiedBy>
  <dcterms:modified xsi:type="dcterms:W3CDTF">2020-09-24T17:27:57Z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