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56"/>
          <w:szCs w:val="96"/>
          <w:lang w:val="en-US" w:eastAsia="zh-CN"/>
        </w:rPr>
      </w:pPr>
      <w:r>
        <w:rPr>
          <w:rFonts w:hint="eastAsia"/>
          <w:b/>
          <w:bCs/>
          <w:sz w:val="56"/>
          <w:szCs w:val="96"/>
          <w:lang w:val="en-US" w:eastAsia="zh-CN"/>
        </w:rPr>
        <w:t>Answer:</w:t>
      </w:r>
    </w:p>
    <w:p>
      <w:pPr>
        <w:rPr>
          <w:rFonts w:hint="eastAsia"/>
          <w:lang w:val="en-US" w:eastAsia="zh-CN"/>
        </w:rPr>
      </w:pPr>
    </w:p>
    <w:p>
      <w:pPr>
        <w:pStyle w:val="6"/>
        <w:numPr>
          <w:ilvl w:val="0"/>
          <w:numId w:val="1"/>
        </w:numPr>
        <w:rPr>
          <w:b/>
          <w:bCs/>
          <w:sz w:val="28"/>
          <w:szCs w:val="28"/>
        </w:rPr>
      </w:pPr>
      <w:r>
        <w:rPr>
          <w:b/>
          <w:bCs/>
          <w:sz w:val="28"/>
          <w:szCs w:val="28"/>
        </w:rPr>
        <w:t>How did the philosophers from the East and the West influence the present educational system? Cite examples to prove this.</w:t>
      </w:r>
    </w:p>
    <w:p>
      <w:pPr>
        <w:pStyle w:val="6"/>
        <w:numPr>
          <w:ilvl w:val="0"/>
          <w:numId w:val="0"/>
        </w:numPr>
        <w:ind w:left="360" w:leftChars="0"/>
        <w:rPr>
          <w:rFonts w:hint="default"/>
          <w:sz w:val="24"/>
          <w:szCs w:val="24"/>
          <w:lang w:val="en-US" w:eastAsia="zh-CN"/>
        </w:rPr>
      </w:pPr>
      <w:r>
        <w:rPr>
          <w:rFonts w:hint="eastAsia"/>
          <w:b/>
          <w:bCs/>
          <w:sz w:val="28"/>
          <w:szCs w:val="28"/>
          <w:lang w:val="en-US" w:eastAsia="zh-CN"/>
        </w:rPr>
        <w:t xml:space="preserve"> </w:t>
      </w:r>
      <w:r>
        <w:rPr>
          <w:rFonts w:hint="eastAsia"/>
          <w:sz w:val="24"/>
          <w:szCs w:val="24"/>
          <w:lang w:val="en-US" w:eastAsia="zh-CN"/>
        </w:rPr>
        <w:t xml:space="preserve"> </w:t>
      </w:r>
      <w:r>
        <w:rPr>
          <w:rFonts w:hint="eastAsia"/>
          <w:sz w:val="24"/>
          <w:szCs w:val="24"/>
        </w:rPr>
        <w:t>Eastern and Western philosophers have a great influence on modern education,  I am deeply influenced by eastern philosophy. Let me give an example to illustrate the eastern philosopher Confucius:</w:t>
      </w:r>
      <w:r>
        <w:rPr>
          <w:rFonts w:hint="default"/>
          <w:sz w:val="24"/>
          <w:szCs w:val="24"/>
        </w:rPr>
        <w:br w:type="textWrapping"/>
      </w:r>
      <w:r>
        <w:rPr>
          <w:rFonts w:hint="default"/>
          <w:sz w:val="24"/>
          <w:szCs w:val="24"/>
        </w:rPr>
        <w:t>The influence of the Confucian ideas to modern has three aspects: 1, for individuals, although it is not a religion, but it can effectively solve the problems of the life ultimate concern, in death the righteous attitude of China's accession to wto, cultivating personality and indomitable spirit to transcend the fear of death. 2, for Chinese people, its continuity, is the mainstay of traditional culture in five thousand, more than two thousand years, since the very beginning all previous dynasties men of vision, mostly inspired by it, encouraging. Nowadays, it has penetrated into the subconscious of all Chinese people, as well as those of the Greater China culture circle, Japan, Korea and so on. It is also often a foreigner's first impression of Chinese traditional culture.</w:t>
      </w:r>
    </w:p>
    <w:p>
      <w:pPr>
        <w:pStyle w:val="6"/>
        <w:numPr>
          <w:ilvl w:val="0"/>
          <w:numId w:val="0"/>
        </w:numPr>
        <w:ind w:left="360" w:leftChars="0"/>
        <w:rPr>
          <w:rFonts w:hint="eastAsia" w:eastAsia="宋体"/>
          <w:sz w:val="24"/>
          <w:szCs w:val="24"/>
          <w:lang w:val="en-US" w:eastAsia="zh-CN"/>
        </w:rPr>
      </w:pPr>
      <w:r>
        <w:rPr>
          <w:rFonts w:hint="eastAsia" w:eastAsia="宋体"/>
          <w:sz w:val="24"/>
          <w:szCs w:val="24"/>
          <w:lang w:val="en-US" w:eastAsia="zh-CN"/>
        </w:rPr>
        <w:t xml:space="preserve">   </w:t>
      </w:r>
    </w:p>
    <w:p>
      <w:pPr>
        <w:pStyle w:val="6"/>
        <w:numPr>
          <w:ilvl w:val="0"/>
          <w:numId w:val="0"/>
        </w:numPr>
        <w:ind w:left="360" w:leftChars="0"/>
        <w:rPr>
          <w:rFonts w:hint="default" w:eastAsia="宋体"/>
          <w:sz w:val="24"/>
          <w:szCs w:val="24"/>
          <w:lang w:val="en-US" w:eastAsia="zh-CN"/>
        </w:rPr>
      </w:pPr>
    </w:p>
    <w:p>
      <w:pPr>
        <w:pStyle w:val="6"/>
        <w:numPr>
          <w:ilvl w:val="0"/>
          <w:numId w:val="1"/>
        </w:numPr>
        <w:rPr>
          <w:b/>
          <w:bCs/>
          <w:sz w:val="28"/>
          <w:szCs w:val="28"/>
        </w:rPr>
      </w:pPr>
      <w:r>
        <w:rPr>
          <w:b/>
          <w:bCs/>
          <w:sz w:val="28"/>
          <w:szCs w:val="28"/>
        </w:rPr>
        <w:t>Discuss the roles of the following in the learning process of an individual:</w:t>
      </w:r>
    </w:p>
    <w:p>
      <w:pPr>
        <w:pStyle w:val="6"/>
        <w:numPr>
          <w:ilvl w:val="0"/>
          <w:numId w:val="2"/>
        </w:numPr>
        <w:rPr>
          <w:b/>
          <w:bCs/>
          <w:sz w:val="24"/>
          <w:szCs w:val="24"/>
        </w:rPr>
      </w:pPr>
      <w:r>
        <w:rPr>
          <w:b/>
          <w:bCs/>
          <w:sz w:val="24"/>
          <w:szCs w:val="24"/>
        </w:rPr>
        <w:t>School</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   Schools are the basic cultural institutions that society has built for the young.</w:t>
      </w:r>
    </w:p>
    <w:p>
      <w:pPr>
        <w:pStyle w:val="6"/>
        <w:numPr>
          <w:ilvl w:val="0"/>
          <w:numId w:val="0"/>
        </w:numPr>
        <w:ind w:left="720" w:leftChars="0" w:firstLine="480" w:firstLineChars="200"/>
        <w:rPr>
          <w:rFonts w:hint="eastAsia" w:eastAsia="宋体"/>
          <w:sz w:val="24"/>
          <w:szCs w:val="24"/>
          <w:lang w:val="en-US" w:eastAsia="zh-CN"/>
        </w:rPr>
      </w:pPr>
      <w:r>
        <w:rPr>
          <w:rFonts w:hint="eastAsia" w:eastAsia="宋体"/>
          <w:sz w:val="24"/>
          <w:szCs w:val="24"/>
          <w:lang w:val="en-US" w:eastAsia="zh-CN"/>
        </w:rPr>
        <w:t> Building has a unified interaction is a personality, the realm of social forces, a formal and informal control system, a special cultural world, community service organizations (cooking and cooking).</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Function has the following effects:</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1.Instructions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2. Enculturation of children</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3.Socialization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4.acculturation</w:t>
      </w:r>
    </w:p>
    <w:p>
      <w:pPr>
        <w:pStyle w:val="6"/>
        <w:numPr>
          <w:ilvl w:val="0"/>
          <w:numId w:val="0"/>
        </w:numPr>
        <w:ind w:left="720" w:leftChars="0"/>
        <w:rPr>
          <w:rFonts w:hint="eastAsia" w:eastAsia="宋体"/>
          <w:sz w:val="24"/>
          <w:szCs w:val="24"/>
          <w:lang w:val="en-US" w:eastAsia="zh-CN"/>
        </w:rPr>
      </w:pPr>
    </w:p>
    <w:p>
      <w:pPr>
        <w:pStyle w:val="6"/>
        <w:numPr>
          <w:ilvl w:val="0"/>
          <w:numId w:val="2"/>
        </w:numPr>
        <w:rPr>
          <w:b/>
          <w:bCs/>
          <w:sz w:val="24"/>
          <w:szCs w:val="24"/>
        </w:rPr>
      </w:pPr>
      <w:r>
        <w:rPr>
          <w:b/>
          <w:bCs/>
          <w:sz w:val="24"/>
          <w:szCs w:val="24"/>
        </w:rPr>
        <w:t>Family</w:t>
      </w:r>
    </w:p>
    <w:p>
      <w:pPr>
        <w:pStyle w:val="6"/>
        <w:numPr>
          <w:ilvl w:val="0"/>
          <w:numId w:val="0"/>
        </w:numPr>
        <w:ind w:left="720" w:leftChars="0" w:firstLine="417" w:firstLineChars="0"/>
        <w:rPr>
          <w:sz w:val="24"/>
          <w:szCs w:val="24"/>
        </w:rPr>
      </w:pPr>
      <w:r>
        <w:rPr>
          <w:rFonts w:hint="eastAsia" w:eastAsia="宋体"/>
          <w:sz w:val="24"/>
          <w:szCs w:val="24"/>
          <w:lang w:val="en-US" w:eastAsia="zh-CN"/>
        </w:rPr>
        <w:t>Function has the following effects:</w:t>
      </w:r>
    </w:p>
    <w:p>
      <w:pPr>
        <w:pStyle w:val="6"/>
        <w:numPr>
          <w:ilvl w:val="0"/>
          <w:numId w:val="0"/>
        </w:numPr>
        <w:ind w:left="720" w:leftChars="0" w:firstLine="417" w:firstLineChars="0"/>
        <w:rPr>
          <w:rFonts w:hint="eastAsia" w:eastAsia="宋体"/>
          <w:sz w:val="24"/>
          <w:szCs w:val="24"/>
          <w:lang w:val="en-US" w:eastAsia="zh-CN"/>
        </w:rPr>
      </w:pPr>
      <w:r>
        <w:rPr>
          <w:rFonts w:hint="eastAsia" w:eastAsia="宋体"/>
          <w:sz w:val="24"/>
          <w:szCs w:val="24"/>
          <w:lang w:val="en-US" w:eastAsia="zh-CN"/>
        </w:rPr>
        <w:t xml:space="preserve">1.Reproduction of the race and rearing of the </w:t>
      </w:r>
    </w:p>
    <w:p>
      <w:pPr>
        <w:pStyle w:val="6"/>
        <w:numPr>
          <w:ilvl w:val="0"/>
          <w:numId w:val="0"/>
        </w:numPr>
        <w:ind w:left="720" w:leftChars="0" w:firstLine="417" w:firstLineChars="0"/>
        <w:rPr>
          <w:rFonts w:hint="eastAsia" w:eastAsia="宋体"/>
          <w:sz w:val="24"/>
          <w:szCs w:val="24"/>
          <w:lang w:val="en-US" w:eastAsia="zh-CN"/>
        </w:rPr>
      </w:pPr>
      <w:r>
        <w:rPr>
          <w:rFonts w:hint="default" w:eastAsia="宋体"/>
          <w:sz w:val="24"/>
          <w:szCs w:val="24"/>
          <w:lang w:val="en-US" w:eastAsia="zh-CN"/>
        </w:rPr>
        <w:t xml:space="preserve">young </w:t>
      </w:r>
    </w:p>
    <w:p>
      <w:pPr>
        <w:pStyle w:val="6"/>
        <w:numPr>
          <w:ilvl w:val="0"/>
          <w:numId w:val="0"/>
        </w:numPr>
        <w:ind w:left="720" w:leftChars="0" w:firstLine="417" w:firstLineChars="0"/>
        <w:rPr>
          <w:rFonts w:hint="eastAsia" w:eastAsia="宋体"/>
          <w:sz w:val="24"/>
          <w:szCs w:val="24"/>
          <w:lang w:val="en-US" w:eastAsia="zh-CN"/>
        </w:rPr>
      </w:pPr>
      <w:r>
        <w:rPr>
          <w:rFonts w:hint="default" w:eastAsia="宋体"/>
          <w:sz w:val="24"/>
          <w:szCs w:val="24"/>
          <w:lang w:val="en-US" w:eastAsia="zh-CN"/>
        </w:rPr>
        <w:t xml:space="preserve">2. Cultural transmission or enculturation </w:t>
      </w:r>
    </w:p>
    <w:p>
      <w:pPr>
        <w:pStyle w:val="6"/>
        <w:numPr>
          <w:ilvl w:val="0"/>
          <w:numId w:val="0"/>
        </w:numPr>
        <w:ind w:left="720" w:leftChars="0" w:firstLine="417" w:firstLineChars="0"/>
        <w:rPr>
          <w:rFonts w:hint="eastAsia" w:eastAsia="宋体"/>
          <w:sz w:val="24"/>
          <w:szCs w:val="24"/>
          <w:lang w:val="en-US" w:eastAsia="zh-CN"/>
        </w:rPr>
      </w:pPr>
      <w:r>
        <w:rPr>
          <w:rFonts w:hint="default" w:eastAsia="宋体"/>
          <w:sz w:val="24"/>
          <w:szCs w:val="24"/>
          <w:lang w:val="en-US" w:eastAsia="zh-CN"/>
        </w:rPr>
        <w:t xml:space="preserve">3. Socialization </w:t>
      </w:r>
    </w:p>
    <w:p>
      <w:pPr>
        <w:pStyle w:val="6"/>
        <w:numPr>
          <w:ilvl w:val="0"/>
          <w:numId w:val="0"/>
        </w:numPr>
        <w:ind w:left="720" w:leftChars="0" w:firstLine="417" w:firstLineChars="0"/>
        <w:rPr>
          <w:rFonts w:hint="eastAsia" w:eastAsia="宋体"/>
          <w:sz w:val="24"/>
          <w:szCs w:val="24"/>
          <w:lang w:val="en-US" w:eastAsia="zh-CN"/>
        </w:rPr>
      </w:pPr>
      <w:r>
        <w:rPr>
          <w:rFonts w:hint="default" w:eastAsia="宋体"/>
          <w:sz w:val="24"/>
          <w:szCs w:val="24"/>
          <w:lang w:val="en-US" w:eastAsia="zh-CN"/>
        </w:rPr>
        <w:t xml:space="preserve">4. Growth and development </w:t>
      </w:r>
    </w:p>
    <w:p>
      <w:pPr>
        <w:pStyle w:val="6"/>
        <w:numPr>
          <w:ilvl w:val="0"/>
          <w:numId w:val="0"/>
        </w:numPr>
        <w:ind w:left="720" w:leftChars="0" w:firstLine="417" w:firstLineChars="0"/>
        <w:rPr>
          <w:rFonts w:hint="eastAsia" w:eastAsia="宋体"/>
          <w:sz w:val="24"/>
          <w:szCs w:val="24"/>
          <w:lang w:val="en-US" w:eastAsia="zh-CN"/>
        </w:rPr>
      </w:pPr>
      <w:r>
        <w:rPr>
          <w:rFonts w:hint="default" w:eastAsia="宋体"/>
          <w:sz w:val="24"/>
          <w:szCs w:val="24"/>
          <w:lang w:val="en-US" w:eastAsia="zh-CN"/>
        </w:rPr>
        <w:t xml:space="preserve">5. Provision of an environment for personality </w:t>
      </w:r>
    </w:p>
    <w:p>
      <w:pPr>
        <w:pStyle w:val="6"/>
        <w:numPr>
          <w:ilvl w:val="0"/>
          <w:numId w:val="0"/>
        </w:numPr>
        <w:ind w:left="720" w:leftChars="0" w:firstLine="417" w:firstLineChars="0"/>
        <w:rPr>
          <w:rFonts w:hint="eastAsia" w:eastAsia="宋体"/>
          <w:sz w:val="24"/>
          <w:szCs w:val="24"/>
          <w:lang w:val="en-US" w:eastAsia="zh-CN"/>
        </w:rPr>
      </w:pPr>
      <w:r>
        <w:rPr>
          <w:rFonts w:hint="default" w:eastAsia="宋体"/>
          <w:sz w:val="24"/>
          <w:szCs w:val="24"/>
          <w:lang w:val="en-US" w:eastAsia="zh-CN"/>
        </w:rPr>
        <w:t xml:space="preserve">development and growth of self-concept in </w:t>
      </w:r>
    </w:p>
    <w:p>
      <w:pPr>
        <w:pStyle w:val="6"/>
        <w:numPr>
          <w:ilvl w:val="0"/>
          <w:numId w:val="0"/>
        </w:numPr>
        <w:ind w:left="720" w:leftChars="0" w:firstLine="417" w:firstLineChars="0"/>
        <w:rPr>
          <w:rFonts w:hint="eastAsia" w:eastAsia="宋体"/>
          <w:sz w:val="24"/>
          <w:szCs w:val="24"/>
          <w:u w:val="none"/>
          <w:lang w:val="en-US" w:eastAsia="zh-CN"/>
        </w:rPr>
      </w:pPr>
      <w:r>
        <w:rPr>
          <w:rFonts w:hint="default" w:eastAsia="宋体"/>
          <w:sz w:val="24"/>
          <w:szCs w:val="24"/>
          <w:u w:val="none"/>
          <w:lang w:val="en-US" w:eastAsia="zh-CN"/>
        </w:rPr>
        <w:t>relation to others</w:t>
      </w:r>
    </w:p>
    <w:p>
      <w:pPr>
        <w:pStyle w:val="6"/>
        <w:numPr>
          <w:ilvl w:val="0"/>
          <w:numId w:val="0"/>
        </w:numPr>
        <w:ind w:left="720" w:leftChars="0" w:firstLine="417" w:firstLineChars="0"/>
        <w:rPr>
          <w:rFonts w:hint="default" w:eastAsia="宋体"/>
          <w:b/>
          <w:bCs/>
          <w:sz w:val="24"/>
          <w:szCs w:val="24"/>
          <w:lang w:val="en-US" w:eastAsia="zh-CN"/>
        </w:rPr>
      </w:pPr>
    </w:p>
    <w:p>
      <w:pPr>
        <w:pStyle w:val="6"/>
        <w:numPr>
          <w:ilvl w:val="0"/>
          <w:numId w:val="2"/>
        </w:numPr>
        <w:rPr>
          <w:b/>
          <w:bCs/>
          <w:sz w:val="24"/>
          <w:szCs w:val="24"/>
        </w:rPr>
      </w:pPr>
      <w:r>
        <w:rPr>
          <w:b/>
          <w:bCs/>
          <w:sz w:val="24"/>
          <w:szCs w:val="24"/>
        </w:rPr>
        <w:t>Peer group</w:t>
      </w:r>
    </w:p>
    <w:p>
      <w:pPr>
        <w:pStyle w:val="6"/>
        <w:numPr>
          <w:ilvl w:val="0"/>
          <w:numId w:val="0"/>
        </w:numPr>
        <w:ind w:left="720" w:leftChars="0" w:firstLine="417" w:firstLineChars="0"/>
        <w:rPr>
          <w:rFonts w:hint="default" w:eastAsia="宋体"/>
          <w:sz w:val="24"/>
          <w:szCs w:val="24"/>
          <w:lang w:val="en-US" w:eastAsia="zh-CN"/>
        </w:rPr>
      </w:pPr>
      <w:r>
        <w:rPr>
          <w:rFonts w:hint="eastAsia" w:eastAsia="宋体"/>
          <w:sz w:val="24"/>
          <w:szCs w:val="24"/>
          <w:lang w:val="en-US" w:eastAsia="zh-CN"/>
        </w:rPr>
        <w:t xml:space="preserve">   Function has the following effects:</w:t>
      </w:r>
    </w:p>
    <w:p>
      <w:pPr>
        <w:pStyle w:val="6"/>
        <w:numPr>
          <w:ilvl w:val="0"/>
          <w:numId w:val="0"/>
        </w:numPr>
        <w:ind w:left="720" w:leftChars="0" w:firstLine="417" w:firstLineChars="0"/>
        <w:rPr>
          <w:rFonts w:hint="eastAsia" w:eastAsia="宋体"/>
          <w:sz w:val="24"/>
          <w:szCs w:val="24"/>
          <w:lang w:val="en-US" w:eastAsia="zh-CN"/>
        </w:rPr>
      </w:pPr>
      <w:r>
        <w:rPr>
          <w:rFonts w:hint="eastAsia" w:eastAsia="宋体"/>
          <w:sz w:val="24"/>
          <w:szCs w:val="24"/>
          <w:lang w:val="en-US" w:eastAsia="zh-CN"/>
        </w:rPr>
        <w:t xml:space="preserve">   1.A </w:t>
      </w:r>
      <w:r>
        <w:rPr>
          <w:rFonts w:hint="default" w:eastAsia="宋体"/>
          <w:sz w:val="24"/>
          <w:szCs w:val="24"/>
          <w:lang w:val="en-US" w:eastAsia="zh-CN"/>
        </w:rPr>
        <w:t xml:space="preserve">peer group is made up of people who are similar </w:t>
      </w:r>
    </w:p>
    <w:p>
      <w:pPr>
        <w:pStyle w:val="6"/>
        <w:numPr>
          <w:ilvl w:val="0"/>
          <w:numId w:val="0"/>
        </w:numPr>
        <w:ind w:left="720" w:leftChars="0" w:firstLine="417" w:firstLineChars="0"/>
        <w:rPr>
          <w:rFonts w:hint="eastAsia" w:eastAsia="宋体"/>
          <w:sz w:val="24"/>
          <w:szCs w:val="24"/>
          <w:lang w:val="en-US" w:eastAsia="zh-CN"/>
        </w:rPr>
      </w:pPr>
      <w:r>
        <w:rPr>
          <w:rFonts w:hint="default" w:eastAsia="宋体"/>
          <w:sz w:val="24"/>
          <w:szCs w:val="24"/>
          <w:lang w:val="en-US" w:eastAsia="zh-CN"/>
        </w:rPr>
        <w:t xml:space="preserve">in age and social status and who share interests. </w:t>
      </w:r>
    </w:p>
    <w:p>
      <w:pPr>
        <w:pStyle w:val="6"/>
        <w:numPr>
          <w:ilvl w:val="0"/>
          <w:numId w:val="0"/>
        </w:numPr>
        <w:ind w:left="720" w:leftChars="0" w:firstLine="417" w:firstLineChars="0"/>
        <w:rPr>
          <w:rFonts w:hint="eastAsia" w:eastAsia="宋体"/>
          <w:sz w:val="24"/>
          <w:szCs w:val="24"/>
          <w:lang w:val="en-US" w:eastAsia="zh-CN"/>
        </w:rPr>
      </w:pPr>
      <w:r>
        <w:rPr>
          <w:rFonts w:hint="default" w:eastAsia="宋体"/>
          <w:sz w:val="24"/>
          <w:szCs w:val="24"/>
          <w:lang w:val="en-US" w:eastAsia="zh-CN"/>
        </w:rPr>
        <w:t></w:t>
      </w:r>
      <w:r>
        <w:rPr>
          <w:rFonts w:hint="eastAsia" w:eastAsia="宋体"/>
          <w:sz w:val="24"/>
          <w:szCs w:val="24"/>
          <w:lang w:val="en-US" w:eastAsia="zh-CN"/>
        </w:rPr>
        <w:t>2.</w:t>
      </w:r>
      <w:r>
        <w:rPr>
          <w:rFonts w:hint="default" w:eastAsia="宋体"/>
          <w:sz w:val="24"/>
          <w:szCs w:val="24"/>
          <w:lang w:val="en-US" w:eastAsia="zh-CN"/>
        </w:rPr>
        <w:t xml:space="preserve"> Peer group socialization begins in the earliest years, </w:t>
      </w:r>
    </w:p>
    <w:p>
      <w:pPr>
        <w:pStyle w:val="6"/>
        <w:numPr>
          <w:ilvl w:val="0"/>
          <w:numId w:val="0"/>
        </w:numPr>
        <w:ind w:left="720" w:leftChars="0" w:firstLine="417" w:firstLineChars="0"/>
        <w:rPr>
          <w:rFonts w:hint="eastAsia" w:eastAsia="宋体"/>
          <w:sz w:val="24"/>
          <w:szCs w:val="24"/>
          <w:lang w:val="en-US" w:eastAsia="zh-CN"/>
        </w:rPr>
      </w:pPr>
      <w:r>
        <w:rPr>
          <w:rFonts w:hint="default" w:eastAsia="宋体"/>
          <w:sz w:val="24"/>
          <w:szCs w:val="24"/>
          <w:lang w:val="en-US" w:eastAsia="zh-CN"/>
        </w:rPr>
        <w:t xml:space="preserve">such as when kids on a playground teach younger </w:t>
      </w:r>
    </w:p>
    <w:p>
      <w:pPr>
        <w:pStyle w:val="6"/>
        <w:numPr>
          <w:ilvl w:val="0"/>
          <w:numId w:val="0"/>
        </w:numPr>
        <w:ind w:left="720" w:leftChars="0" w:firstLine="417" w:firstLineChars="0"/>
        <w:rPr>
          <w:rFonts w:hint="eastAsia" w:eastAsia="宋体"/>
          <w:sz w:val="24"/>
          <w:szCs w:val="24"/>
          <w:lang w:val="en-US" w:eastAsia="zh-CN"/>
        </w:rPr>
      </w:pPr>
      <w:r>
        <w:rPr>
          <w:rFonts w:hint="default" w:eastAsia="宋体"/>
          <w:sz w:val="24"/>
          <w:szCs w:val="24"/>
          <w:lang w:val="en-US" w:eastAsia="zh-CN"/>
        </w:rPr>
        <w:t xml:space="preserve">children the norms about taking turns, the rules of a </w:t>
      </w:r>
    </w:p>
    <w:p>
      <w:pPr>
        <w:pStyle w:val="6"/>
        <w:numPr>
          <w:ilvl w:val="0"/>
          <w:numId w:val="0"/>
        </w:numPr>
        <w:ind w:left="720" w:leftChars="0" w:firstLine="417" w:firstLineChars="0"/>
        <w:rPr>
          <w:rFonts w:hint="eastAsia" w:eastAsia="宋体"/>
          <w:sz w:val="24"/>
          <w:szCs w:val="24"/>
          <w:lang w:val="en-US" w:eastAsia="zh-CN"/>
        </w:rPr>
      </w:pPr>
      <w:r>
        <w:rPr>
          <w:rFonts w:hint="default" w:eastAsia="宋体"/>
          <w:sz w:val="24"/>
          <w:szCs w:val="24"/>
          <w:lang w:val="en-US" w:eastAsia="zh-CN"/>
        </w:rPr>
        <w:t xml:space="preserve">game, or how to shoot a basket. </w:t>
      </w:r>
    </w:p>
    <w:p>
      <w:pPr>
        <w:pStyle w:val="6"/>
        <w:numPr>
          <w:ilvl w:val="0"/>
          <w:numId w:val="0"/>
        </w:numPr>
        <w:ind w:left="720" w:leftChars="0" w:firstLine="417" w:firstLineChars="0"/>
        <w:rPr>
          <w:rFonts w:hint="eastAsia" w:eastAsia="宋体"/>
          <w:sz w:val="24"/>
          <w:szCs w:val="24"/>
          <w:lang w:val="en-US" w:eastAsia="zh-CN"/>
        </w:rPr>
      </w:pPr>
      <w:r>
        <w:rPr>
          <w:rFonts w:hint="default" w:eastAsia="宋体"/>
          <w:sz w:val="24"/>
          <w:szCs w:val="24"/>
          <w:lang w:val="en-US" w:eastAsia="zh-CN"/>
        </w:rPr>
        <w:t></w:t>
      </w:r>
      <w:r>
        <w:rPr>
          <w:rFonts w:hint="eastAsia" w:eastAsia="宋体"/>
          <w:sz w:val="24"/>
          <w:szCs w:val="24"/>
          <w:lang w:val="en-US" w:eastAsia="zh-CN"/>
        </w:rPr>
        <w:t>3.</w:t>
      </w:r>
      <w:r>
        <w:rPr>
          <w:rFonts w:hint="default" w:eastAsia="宋体"/>
          <w:sz w:val="24"/>
          <w:szCs w:val="24"/>
          <w:lang w:val="en-US" w:eastAsia="zh-CN"/>
        </w:rPr>
        <w:t xml:space="preserve"> As children grow into teenagers, this process </w:t>
      </w:r>
    </w:p>
    <w:p>
      <w:pPr>
        <w:pStyle w:val="6"/>
        <w:numPr>
          <w:ilvl w:val="0"/>
          <w:numId w:val="0"/>
        </w:numPr>
        <w:ind w:left="720" w:leftChars="0" w:firstLine="417" w:firstLineChars="0"/>
        <w:rPr>
          <w:rFonts w:hint="eastAsia" w:eastAsia="宋体"/>
          <w:sz w:val="24"/>
          <w:szCs w:val="24"/>
          <w:lang w:val="en-US" w:eastAsia="zh-CN"/>
        </w:rPr>
      </w:pPr>
      <w:r>
        <w:rPr>
          <w:rFonts w:hint="default" w:eastAsia="宋体"/>
          <w:sz w:val="24"/>
          <w:szCs w:val="24"/>
          <w:lang w:val="en-US" w:eastAsia="zh-CN"/>
        </w:rPr>
        <w:t xml:space="preserve">continues. </w:t>
      </w:r>
    </w:p>
    <w:p>
      <w:pPr>
        <w:pStyle w:val="6"/>
        <w:numPr>
          <w:ilvl w:val="0"/>
          <w:numId w:val="0"/>
        </w:numPr>
        <w:ind w:left="720" w:leftChars="0" w:firstLine="417" w:firstLineChars="0"/>
        <w:rPr>
          <w:rFonts w:hint="eastAsia" w:eastAsia="宋体"/>
          <w:sz w:val="24"/>
          <w:szCs w:val="24"/>
          <w:lang w:val="en-US" w:eastAsia="zh-CN"/>
        </w:rPr>
      </w:pPr>
      <w:r>
        <w:rPr>
          <w:rFonts w:hint="default" w:eastAsia="宋体"/>
          <w:sz w:val="24"/>
          <w:szCs w:val="24"/>
          <w:lang w:val="en-US" w:eastAsia="zh-CN"/>
        </w:rPr>
        <w:t></w:t>
      </w:r>
    </w:p>
    <w:p>
      <w:pPr>
        <w:pStyle w:val="6"/>
        <w:numPr>
          <w:ilvl w:val="0"/>
          <w:numId w:val="0"/>
        </w:numPr>
        <w:ind w:left="720" w:leftChars="0" w:firstLine="417" w:firstLineChars="0"/>
        <w:rPr>
          <w:rFonts w:hint="eastAsia" w:eastAsia="宋体"/>
          <w:sz w:val="24"/>
          <w:szCs w:val="24"/>
          <w:lang w:val="en-US" w:eastAsia="zh-CN"/>
        </w:rPr>
      </w:pPr>
      <w:r>
        <w:rPr>
          <w:rFonts w:hint="default" w:eastAsia="宋体"/>
          <w:sz w:val="24"/>
          <w:szCs w:val="24"/>
          <w:lang w:val="en-US" w:eastAsia="zh-CN"/>
        </w:rPr>
        <w:t></w:t>
      </w:r>
      <w:r>
        <w:rPr>
          <w:rFonts w:hint="eastAsia" w:eastAsia="宋体"/>
          <w:sz w:val="24"/>
          <w:szCs w:val="24"/>
          <w:lang w:val="en-US" w:eastAsia="zh-CN"/>
        </w:rPr>
        <w:t>4.</w:t>
      </w:r>
      <w:r>
        <w:rPr>
          <w:rFonts w:hint="default" w:eastAsia="宋体"/>
          <w:sz w:val="24"/>
          <w:szCs w:val="24"/>
          <w:lang w:val="en-US" w:eastAsia="zh-CN"/>
        </w:rPr>
        <w:t xml:space="preserve"> Peer groups provide adolescents’ first major </w:t>
      </w:r>
    </w:p>
    <w:p>
      <w:pPr>
        <w:pStyle w:val="6"/>
        <w:numPr>
          <w:ilvl w:val="0"/>
          <w:numId w:val="0"/>
        </w:numPr>
        <w:ind w:left="720" w:leftChars="0" w:firstLine="417" w:firstLineChars="0"/>
        <w:rPr>
          <w:rFonts w:hint="eastAsia" w:eastAsia="宋体"/>
          <w:sz w:val="24"/>
          <w:szCs w:val="24"/>
          <w:lang w:val="en-US" w:eastAsia="zh-CN"/>
        </w:rPr>
      </w:pPr>
      <w:r>
        <w:rPr>
          <w:rFonts w:hint="default" w:eastAsia="宋体"/>
          <w:sz w:val="24"/>
          <w:szCs w:val="24"/>
          <w:lang w:val="en-US" w:eastAsia="zh-CN"/>
        </w:rPr>
        <w:t xml:space="preserve">socialization experience outside the realm of </w:t>
      </w:r>
    </w:p>
    <w:p>
      <w:pPr>
        <w:pStyle w:val="6"/>
        <w:numPr>
          <w:ilvl w:val="0"/>
          <w:numId w:val="0"/>
        </w:numPr>
        <w:ind w:left="720" w:leftChars="0" w:firstLine="417" w:firstLineChars="0"/>
        <w:rPr>
          <w:rFonts w:hint="eastAsia" w:eastAsia="宋体"/>
          <w:sz w:val="24"/>
          <w:szCs w:val="24"/>
          <w:lang w:val="en-US" w:eastAsia="zh-CN"/>
        </w:rPr>
      </w:pPr>
      <w:r>
        <w:rPr>
          <w:rFonts w:hint="default" w:eastAsia="宋体"/>
          <w:sz w:val="24"/>
          <w:szCs w:val="24"/>
          <w:lang w:val="en-US" w:eastAsia="zh-CN"/>
        </w:rPr>
        <w:t xml:space="preserve">their families. </w:t>
      </w:r>
    </w:p>
    <w:p>
      <w:pPr>
        <w:pStyle w:val="6"/>
        <w:numPr>
          <w:ilvl w:val="0"/>
          <w:numId w:val="0"/>
        </w:numPr>
        <w:ind w:left="720" w:leftChars="0" w:firstLine="417" w:firstLineChars="0"/>
        <w:rPr>
          <w:rFonts w:hint="eastAsia" w:eastAsia="宋体"/>
          <w:sz w:val="24"/>
          <w:szCs w:val="24"/>
          <w:lang w:val="en-US" w:eastAsia="zh-CN"/>
        </w:rPr>
      </w:pPr>
      <w:r>
        <w:rPr>
          <w:rFonts w:hint="eastAsia" w:eastAsia="宋体"/>
          <w:sz w:val="24"/>
          <w:szCs w:val="24"/>
          <w:lang w:val="en-US" w:eastAsia="zh-CN"/>
        </w:rPr>
        <w:t>5.</w:t>
      </w:r>
      <w:r>
        <w:rPr>
          <w:rFonts w:hint="default" w:eastAsia="宋体"/>
          <w:sz w:val="24"/>
          <w:szCs w:val="24"/>
          <w:lang w:val="en-US" w:eastAsia="zh-CN"/>
        </w:rPr>
        <w:t xml:space="preserve"> Interestingly, studies have shown that although </w:t>
      </w:r>
    </w:p>
    <w:p>
      <w:pPr>
        <w:pStyle w:val="6"/>
        <w:numPr>
          <w:ilvl w:val="0"/>
          <w:numId w:val="0"/>
        </w:numPr>
        <w:ind w:left="720" w:leftChars="0" w:firstLine="417" w:firstLineChars="0"/>
        <w:rPr>
          <w:rFonts w:hint="eastAsia" w:eastAsia="宋体"/>
          <w:sz w:val="24"/>
          <w:szCs w:val="24"/>
          <w:lang w:val="en-US" w:eastAsia="zh-CN"/>
        </w:rPr>
      </w:pPr>
      <w:r>
        <w:rPr>
          <w:rFonts w:hint="default" w:eastAsia="宋体"/>
          <w:sz w:val="24"/>
          <w:szCs w:val="24"/>
          <w:lang w:val="en-US" w:eastAsia="zh-CN"/>
        </w:rPr>
        <w:t xml:space="preserve">friendships rank high in adolescents’ priorities, </w:t>
      </w:r>
    </w:p>
    <w:p>
      <w:pPr>
        <w:pStyle w:val="6"/>
        <w:numPr>
          <w:ilvl w:val="0"/>
          <w:numId w:val="0"/>
        </w:numPr>
        <w:ind w:left="720" w:leftChars="0"/>
        <w:rPr>
          <w:rFonts w:hint="default" w:eastAsia="宋体"/>
          <w:sz w:val="24"/>
          <w:szCs w:val="24"/>
          <w:lang w:val="en-US" w:eastAsia="zh-CN"/>
        </w:rPr>
      </w:pPr>
    </w:p>
    <w:p>
      <w:pPr>
        <w:pStyle w:val="6"/>
        <w:numPr>
          <w:ilvl w:val="0"/>
          <w:numId w:val="2"/>
        </w:numPr>
        <w:rPr>
          <w:b/>
          <w:bCs/>
          <w:sz w:val="24"/>
          <w:szCs w:val="24"/>
        </w:rPr>
      </w:pPr>
      <w:r>
        <w:rPr>
          <w:b/>
          <w:bCs/>
          <w:sz w:val="24"/>
          <w:szCs w:val="24"/>
        </w:rPr>
        <w:t>Government</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   Function has the following effects:</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  1、 Although we do not think about it, many of the rites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of passage people go through today are based on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age norms established by the government. To be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defined as an “adult” usually means being eighteen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years old, the age at which a person becomes legally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responsible for him- or herself. And sixty -five years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old is the start of “old age” since most people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become eligible for senior benefits at that point. </w:t>
      </w:r>
    </w:p>
    <w:p>
      <w:pPr>
        <w:pStyle w:val="6"/>
        <w:numPr>
          <w:ilvl w:val="0"/>
          <w:numId w:val="0"/>
        </w:numPr>
        <w:ind w:firstLine="960" w:firstLineChars="400"/>
        <w:rPr>
          <w:rFonts w:hint="eastAsia" w:eastAsia="宋体"/>
          <w:sz w:val="24"/>
          <w:szCs w:val="24"/>
          <w:lang w:val="en-US" w:eastAsia="zh-CN"/>
        </w:rPr>
      </w:pPr>
      <w:r>
        <w:rPr>
          <w:rFonts w:hint="eastAsia" w:eastAsia="宋体"/>
          <w:sz w:val="24"/>
          <w:szCs w:val="24"/>
          <w:lang w:val="en-US" w:eastAsia="zh-CN"/>
        </w:rPr>
        <w:t xml:space="preserve">2、Each time we embark on one of these new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categories—senior, adult, taxpayer—we must be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socialized into our new role. Seniors must learn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the ropes of Medicare, Social Security benefits,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and senior shopping discounts. When U.S. males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turn eighteen, they must register with the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Selective Service System within thirty days to be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entered into a database for possible military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service. These government dictates mark the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points at which we require socialization into a new </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category.</w:t>
      </w:r>
    </w:p>
    <w:p>
      <w:pPr>
        <w:pStyle w:val="6"/>
        <w:numPr>
          <w:ilvl w:val="0"/>
          <w:numId w:val="0"/>
        </w:numPr>
        <w:ind w:left="720" w:leftChars="0"/>
        <w:rPr>
          <w:rFonts w:hint="default" w:eastAsia="宋体"/>
          <w:sz w:val="24"/>
          <w:szCs w:val="24"/>
          <w:lang w:val="en-US" w:eastAsia="zh-CN"/>
        </w:rPr>
      </w:pPr>
    </w:p>
    <w:p>
      <w:pPr>
        <w:pStyle w:val="6"/>
        <w:numPr>
          <w:ilvl w:val="0"/>
          <w:numId w:val="0"/>
        </w:numPr>
        <w:ind w:left="720" w:leftChars="0"/>
        <w:rPr>
          <w:rFonts w:hint="default" w:eastAsia="宋体"/>
          <w:sz w:val="24"/>
          <w:szCs w:val="24"/>
          <w:lang w:val="en-US" w:eastAsia="zh-CN"/>
        </w:rPr>
      </w:pPr>
      <w:r>
        <w:rPr>
          <w:rFonts w:hint="eastAsia" w:eastAsia="宋体"/>
          <w:sz w:val="24"/>
          <w:szCs w:val="24"/>
          <w:lang w:val="en-US" w:eastAsia="zh-CN"/>
        </w:rPr>
        <w:t xml:space="preserve">  </w:t>
      </w:r>
    </w:p>
    <w:p>
      <w:pPr>
        <w:pStyle w:val="6"/>
        <w:numPr>
          <w:ilvl w:val="0"/>
          <w:numId w:val="2"/>
        </w:numPr>
        <w:rPr>
          <w:b/>
          <w:bCs/>
          <w:sz w:val="24"/>
          <w:szCs w:val="24"/>
        </w:rPr>
      </w:pPr>
      <w:r>
        <w:rPr>
          <w:b/>
          <w:bCs/>
          <w:sz w:val="24"/>
          <w:szCs w:val="24"/>
        </w:rPr>
        <w:t>Church</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   Function has the following effects:</w:t>
      </w:r>
    </w:p>
    <w:p>
      <w:pPr>
        <w:pStyle w:val="6"/>
        <w:numPr>
          <w:ilvl w:val="0"/>
          <w:numId w:val="0"/>
        </w:numPr>
        <w:ind w:left="720" w:leftChars="0"/>
        <w:rPr>
          <w:rFonts w:hint="eastAsia" w:eastAsia="宋体"/>
          <w:sz w:val="24"/>
          <w:szCs w:val="24"/>
          <w:lang w:val="en-US" w:eastAsia="zh-CN"/>
        </w:rPr>
      </w:pPr>
      <w:r>
        <w:rPr>
          <w:rFonts w:hint="eastAsia" w:eastAsia="宋体"/>
          <w:sz w:val="24"/>
          <w:szCs w:val="24"/>
          <w:lang w:val="en-US" w:eastAsia="zh-CN"/>
        </w:rPr>
        <w:t xml:space="preserve">   The church must be considered as a social institution in much the same manner as we consider the school or local government. Functions of the church include teaching, exhortation, provision for communal religious activities, welfare and recreation, personal counseling of members, and acting as one of the agencies of social control.</w:t>
      </w:r>
    </w:p>
    <w:p>
      <w:pPr>
        <w:pStyle w:val="6"/>
        <w:numPr>
          <w:ilvl w:val="0"/>
          <w:numId w:val="0"/>
        </w:numPr>
        <w:ind w:left="720" w:leftChars="0"/>
        <w:rPr>
          <w:rFonts w:hint="default" w:eastAsia="宋体"/>
          <w:sz w:val="24"/>
          <w:szCs w:val="24"/>
          <w:lang w:val="en-US" w:eastAsia="zh-CN"/>
        </w:rPr>
      </w:pPr>
    </w:p>
    <w:p>
      <w:pPr>
        <w:pStyle w:val="6"/>
        <w:numPr>
          <w:ilvl w:val="0"/>
          <w:numId w:val="0"/>
        </w:numPr>
        <w:rPr>
          <w:rFonts w:hint="eastAsia" w:eastAsia="宋体"/>
          <w:sz w:val="24"/>
          <w:szCs w:val="24"/>
          <w:lang w:val="en-US" w:eastAsia="zh-CN"/>
        </w:rPr>
      </w:pPr>
    </w:p>
    <w:p>
      <w:pPr>
        <w:pStyle w:val="6"/>
        <w:numPr>
          <w:ilvl w:val="0"/>
          <w:numId w:val="0"/>
        </w:numPr>
        <w:ind w:left="720" w:leftChars="0"/>
        <w:rPr>
          <w:sz w:val="24"/>
          <w:szCs w:val="24"/>
        </w:rPr>
      </w:pPr>
    </w:p>
    <w:p>
      <w:pPr>
        <w:pStyle w:val="6"/>
        <w:numPr>
          <w:ilvl w:val="0"/>
          <w:numId w:val="1"/>
        </w:numPr>
        <w:rPr>
          <w:b/>
          <w:bCs/>
          <w:sz w:val="28"/>
          <w:szCs w:val="28"/>
        </w:rPr>
      </w:pPr>
      <w:r>
        <w:rPr>
          <w:b/>
          <w:bCs/>
          <w:sz w:val="28"/>
          <w:szCs w:val="28"/>
        </w:rPr>
        <w:t>Of the 9 philosophies of education, which do you think is the best and the most applicable to the present time? Explain your answer.</w:t>
      </w:r>
    </w:p>
    <w:p>
      <w:pPr>
        <w:pStyle w:val="6"/>
        <w:numPr>
          <w:ilvl w:val="0"/>
          <w:numId w:val="0"/>
        </w:numPr>
        <w:ind w:left="360" w:leftChars="0"/>
        <w:rPr>
          <w:rFonts w:hint="eastAsia" w:eastAsia="宋体"/>
          <w:sz w:val="24"/>
          <w:szCs w:val="24"/>
          <w:lang w:val="en-US" w:eastAsia="zh-CN"/>
        </w:rPr>
      </w:pPr>
      <w:r>
        <w:rPr>
          <w:rFonts w:hint="eastAsia" w:eastAsia="宋体"/>
          <w:sz w:val="24"/>
          <w:szCs w:val="24"/>
          <w:lang w:val="en-US" w:eastAsia="zh-CN"/>
        </w:rPr>
        <w:t xml:space="preserve">      </w:t>
      </w:r>
    </w:p>
    <w:p>
      <w:pPr>
        <w:pStyle w:val="6"/>
        <w:numPr>
          <w:ilvl w:val="0"/>
          <w:numId w:val="0"/>
        </w:numPr>
        <w:ind w:left="360" w:leftChars="0"/>
        <w:rPr>
          <w:rFonts w:hint="eastAsia" w:eastAsia="宋体"/>
          <w:sz w:val="24"/>
          <w:szCs w:val="24"/>
          <w:lang w:val="en-US" w:eastAsia="zh-CN"/>
        </w:rPr>
      </w:pPr>
      <w:r>
        <w:rPr>
          <w:rFonts w:hint="eastAsia" w:eastAsia="宋体"/>
          <w:sz w:val="24"/>
          <w:szCs w:val="24"/>
          <w:lang w:val="en-US" w:eastAsia="zh-CN"/>
        </w:rPr>
        <w:t xml:space="preserve">   I think naturalism is more suitable for modern society.Naturalism stands for education in accordance with nature. It means the application of natural laws to the educational process meaning education in accordance to human ,and Nature, fate, heredity shaped individual destiny, society and the future.</w:t>
      </w:r>
    </w:p>
    <w:p>
      <w:pPr>
        <w:pStyle w:val="6"/>
        <w:numPr>
          <w:ilvl w:val="0"/>
          <w:numId w:val="0"/>
        </w:numPr>
        <w:ind w:left="360" w:leftChars="0" w:firstLine="480" w:firstLineChars="200"/>
        <w:rPr>
          <w:rFonts w:hint="default" w:eastAsia="宋体"/>
          <w:sz w:val="24"/>
          <w:szCs w:val="24"/>
          <w:lang w:val="en-US" w:eastAsia="zh-CN"/>
        </w:rPr>
      </w:pPr>
      <w:r>
        <w:rPr>
          <w:rFonts w:hint="eastAsia" w:eastAsia="宋体"/>
          <w:sz w:val="24"/>
          <w:szCs w:val="24"/>
          <w:lang w:val="en-US" w:eastAsia="zh-CN"/>
        </w:rPr>
        <w:t>With the advent of the scientific and technological revolution and the information society in the 21st century, natural scientific and technological knowledge is an important driving force. So ,compared with other philosophies of education, naturalism is more suitable</w:t>
      </w:r>
    </w:p>
    <w:p>
      <w:pPr>
        <w:pStyle w:val="6"/>
        <w:numPr>
          <w:ilvl w:val="0"/>
          <w:numId w:val="0"/>
        </w:numPr>
        <w:ind w:left="360" w:leftChars="0" w:firstLine="480" w:firstLineChars="200"/>
        <w:rPr>
          <w:rFonts w:hint="eastAsia" w:eastAsia="宋体"/>
          <w:sz w:val="24"/>
          <w:szCs w:val="24"/>
          <w:lang w:val="en-US" w:eastAsia="zh-CN"/>
        </w:rPr>
      </w:pPr>
    </w:p>
    <w:p>
      <w:pPr>
        <w:pStyle w:val="6"/>
        <w:numPr>
          <w:ilvl w:val="0"/>
          <w:numId w:val="0"/>
        </w:numPr>
        <w:ind w:left="360" w:leftChars="0"/>
        <w:rPr>
          <w:rFonts w:hint="eastAsia" w:eastAsia="宋体"/>
          <w:sz w:val="24"/>
          <w:szCs w:val="24"/>
          <w:lang w:val="en-US" w:eastAsia="zh-CN"/>
        </w:rPr>
      </w:pPr>
    </w:p>
    <w:p>
      <w:pPr>
        <w:pStyle w:val="6"/>
        <w:numPr>
          <w:ilvl w:val="0"/>
          <w:numId w:val="0"/>
        </w:numPr>
        <w:ind w:left="360" w:leftChars="0"/>
        <w:rPr>
          <w:rFonts w:hint="default" w:eastAsia="宋体"/>
          <w:sz w:val="24"/>
          <w:szCs w:val="24"/>
          <w:lang w:val="en-US" w:eastAsia="zh-CN"/>
        </w:rPr>
      </w:pPr>
      <w:r>
        <w:rPr>
          <w:rFonts w:hint="eastAsia" w:eastAsia="宋体"/>
          <w:sz w:val="24"/>
          <w:szCs w:val="24"/>
          <w:lang w:val="en-US" w:eastAsia="zh-CN"/>
        </w:rPr>
        <w:t xml:space="preserve">   </w:t>
      </w:r>
    </w:p>
    <w:p>
      <w:pPr>
        <w:pStyle w:val="6"/>
        <w:numPr>
          <w:ilvl w:val="0"/>
          <w:numId w:val="0"/>
        </w:numPr>
        <w:ind w:left="360" w:leftChars="0"/>
        <w:rPr>
          <w:rFonts w:hint="eastAsia" w:eastAsia="宋体"/>
          <w:sz w:val="24"/>
          <w:szCs w:val="24"/>
          <w:lang w:val="en-US" w:eastAsia="zh-CN"/>
        </w:rPr>
      </w:pPr>
    </w:p>
    <w:p>
      <w:pPr>
        <w:pStyle w:val="6"/>
        <w:numPr>
          <w:ilvl w:val="0"/>
          <w:numId w:val="0"/>
        </w:numPr>
        <w:ind w:left="360" w:leftChars="0"/>
        <w:rPr>
          <w:rFonts w:hint="default" w:eastAsia="宋体"/>
          <w:sz w:val="24"/>
          <w:szCs w:val="24"/>
          <w:lang w:val="en-US" w:eastAsia="zh-CN"/>
        </w:rPr>
      </w:pPr>
    </w:p>
    <w:p>
      <w:pPr>
        <w:pStyle w:val="6"/>
        <w:numPr>
          <w:ilvl w:val="0"/>
          <w:numId w:val="1"/>
        </w:numPr>
        <w:rPr>
          <w:sz w:val="24"/>
          <w:szCs w:val="24"/>
        </w:rPr>
      </w:pPr>
      <w:r>
        <w:rPr>
          <w:b/>
          <w:bCs/>
          <w:sz w:val="28"/>
          <w:szCs w:val="28"/>
        </w:rPr>
        <w:t>Compare and contrast the legal bases of the Philippine education to the legal bases of the Chinese education. In what ways are they similar and different?</w:t>
      </w:r>
    </w:p>
    <w:p>
      <w:pPr>
        <w:pStyle w:val="6"/>
        <w:numPr>
          <w:ilvl w:val="0"/>
          <w:numId w:val="0"/>
        </w:numPr>
        <w:ind w:left="360" w:leftChars="0" w:firstLine="480"/>
        <w:rPr>
          <w:rFonts w:hint="eastAsia" w:eastAsia="宋体"/>
          <w:b/>
          <w:bCs/>
          <w:sz w:val="24"/>
          <w:szCs w:val="24"/>
          <w:lang w:val="en-US" w:eastAsia="zh-CN"/>
        </w:rPr>
      </w:pPr>
      <w:r>
        <w:rPr>
          <w:rFonts w:hint="eastAsia" w:eastAsia="宋体"/>
          <w:b/>
          <w:bCs/>
          <w:sz w:val="24"/>
          <w:szCs w:val="24"/>
          <w:lang w:val="en-US" w:eastAsia="zh-CN"/>
        </w:rPr>
        <w:t>Same point ：</w:t>
      </w:r>
    </w:p>
    <w:p>
      <w:pPr>
        <w:pStyle w:val="6"/>
        <w:numPr>
          <w:ilvl w:val="0"/>
          <w:numId w:val="0"/>
        </w:numPr>
        <w:ind w:left="360" w:leftChars="0" w:firstLine="480"/>
        <w:rPr>
          <w:rFonts w:hint="eastAsia" w:eastAsia="宋体"/>
          <w:sz w:val="24"/>
          <w:szCs w:val="24"/>
          <w:lang w:val="en-US" w:eastAsia="zh-CN"/>
        </w:rPr>
      </w:pPr>
      <w:r>
        <w:rPr>
          <w:rFonts w:hint="eastAsia" w:eastAsia="宋体"/>
          <w:sz w:val="24"/>
          <w:szCs w:val="24"/>
          <w:lang w:val="en-US" w:eastAsia="zh-CN"/>
        </w:rPr>
        <w:t xml:space="preserve">     1. Establish, maintain and support a complete, </w:t>
      </w:r>
    </w:p>
    <w:p>
      <w:pPr>
        <w:pStyle w:val="6"/>
        <w:numPr>
          <w:ilvl w:val="0"/>
          <w:numId w:val="0"/>
        </w:numPr>
        <w:ind w:left="360" w:leftChars="0" w:firstLine="480"/>
        <w:rPr>
          <w:rFonts w:hint="eastAsia" w:eastAsia="宋体"/>
          <w:sz w:val="24"/>
          <w:szCs w:val="24"/>
          <w:lang w:val="en-US" w:eastAsia="zh-CN"/>
        </w:rPr>
      </w:pPr>
      <w:r>
        <w:rPr>
          <w:rFonts w:hint="eastAsia" w:eastAsia="宋体"/>
          <w:sz w:val="24"/>
          <w:szCs w:val="24"/>
          <w:lang w:val="en-US" w:eastAsia="zh-CN"/>
        </w:rPr>
        <w:t xml:space="preserve">adequate and integrated system of education relevant </w:t>
      </w:r>
    </w:p>
    <w:p>
      <w:pPr>
        <w:pStyle w:val="6"/>
        <w:numPr>
          <w:ilvl w:val="0"/>
          <w:numId w:val="0"/>
        </w:numPr>
        <w:ind w:left="360" w:leftChars="0" w:firstLine="480"/>
        <w:rPr>
          <w:rFonts w:hint="eastAsia" w:eastAsia="宋体"/>
          <w:sz w:val="24"/>
          <w:szCs w:val="24"/>
          <w:lang w:val="en-US" w:eastAsia="zh-CN"/>
        </w:rPr>
      </w:pPr>
      <w:r>
        <w:rPr>
          <w:rFonts w:hint="eastAsia" w:eastAsia="宋体"/>
          <w:sz w:val="24"/>
          <w:szCs w:val="24"/>
          <w:lang w:val="en-US" w:eastAsia="zh-CN"/>
        </w:rPr>
        <w:t xml:space="preserve">to the needs of the people and society; </w:t>
      </w:r>
    </w:p>
    <w:p>
      <w:pPr>
        <w:pStyle w:val="6"/>
        <w:numPr>
          <w:ilvl w:val="0"/>
          <w:numId w:val="0"/>
        </w:numPr>
        <w:ind w:left="360" w:leftChars="0" w:firstLine="480"/>
        <w:rPr>
          <w:rFonts w:hint="eastAsia" w:eastAsia="宋体"/>
          <w:sz w:val="24"/>
          <w:szCs w:val="24"/>
          <w:lang w:val="en-US" w:eastAsia="zh-CN"/>
        </w:rPr>
      </w:pPr>
      <w:r>
        <w:rPr>
          <w:rFonts w:hint="eastAsia" w:eastAsia="宋体"/>
          <w:sz w:val="24"/>
          <w:szCs w:val="24"/>
          <w:lang w:val="en-US" w:eastAsia="zh-CN"/>
        </w:rPr>
        <w:t xml:space="preserve">2. Establish and maintain s system of free public </w:t>
      </w:r>
    </w:p>
    <w:p>
      <w:pPr>
        <w:pStyle w:val="6"/>
        <w:numPr>
          <w:ilvl w:val="0"/>
          <w:numId w:val="0"/>
        </w:numPr>
        <w:ind w:left="360" w:leftChars="0" w:firstLine="480"/>
        <w:rPr>
          <w:rFonts w:hint="eastAsia" w:eastAsia="宋体"/>
          <w:sz w:val="24"/>
          <w:szCs w:val="24"/>
          <w:lang w:val="en-US" w:eastAsia="zh-CN"/>
        </w:rPr>
      </w:pPr>
      <w:r>
        <w:rPr>
          <w:rFonts w:hint="eastAsia" w:eastAsia="宋体"/>
          <w:sz w:val="24"/>
          <w:szCs w:val="24"/>
          <w:lang w:val="en-US" w:eastAsia="zh-CN"/>
        </w:rPr>
        <w:t xml:space="preserve">education in the elementary and high school levels. </w:t>
      </w:r>
    </w:p>
    <w:p>
      <w:pPr>
        <w:pStyle w:val="6"/>
        <w:numPr>
          <w:ilvl w:val="0"/>
          <w:numId w:val="0"/>
        </w:numPr>
        <w:ind w:left="360" w:leftChars="0" w:firstLine="480"/>
        <w:rPr>
          <w:rFonts w:hint="eastAsia" w:eastAsia="宋体"/>
          <w:sz w:val="24"/>
          <w:szCs w:val="24"/>
          <w:lang w:val="en-US" w:eastAsia="zh-CN"/>
        </w:rPr>
      </w:pPr>
      <w:r>
        <w:rPr>
          <w:rFonts w:hint="eastAsia" w:eastAsia="宋体"/>
          <w:sz w:val="24"/>
          <w:szCs w:val="24"/>
          <w:lang w:val="en-US" w:eastAsia="zh-CN"/>
        </w:rPr>
        <w:t xml:space="preserve">Without limiting the natural rights of parents to rear </w:t>
      </w:r>
    </w:p>
    <w:p>
      <w:pPr>
        <w:pStyle w:val="6"/>
        <w:numPr>
          <w:ilvl w:val="0"/>
          <w:numId w:val="0"/>
        </w:numPr>
        <w:ind w:left="360" w:leftChars="0" w:firstLine="480"/>
        <w:rPr>
          <w:rFonts w:hint="eastAsia" w:eastAsia="宋体"/>
          <w:sz w:val="24"/>
          <w:szCs w:val="24"/>
          <w:lang w:val="en-US" w:eastAsia="zh-CN"/>
        </w:rPr>
      </w:pPr>
      <w:r>
        <w:rPr>
          <w:rFonts w:hint="eastAsia" w:eastAsia="宋体"/>
          <w:sz w:val="24"/>
          <w:szCs w:val="24"/>
          <w:lang w:val="en-US" w:eastAsia="zh-CN"/>
        </w:rPr>
        <w:t xml:space="preserve">their children, elementary education is compulsory </w:t>
      </w:r>
    </w:p>
    <w:p>
      <w:pPr>
        <w:pStyle w:val="6"/>
        <w:numPr>
          <w:ilvl w:val="0"/>
          <w:numId w:val="0"/>
        </w:numPr>
        <w:ind w:left="360" w:leftChars="0" w:firstLine="480"/>
        <w:rPr>
          <w:rFonts w:hint="eastAsia" w:eastAsia="宋体"/>
          <w:sz w:val="24"/>
          <w:szCs w:val="24"/>
          <w:lang w:val="en-US" w:eastAsia="zh-CN"/>
        </w:rPr>
      </w:pPr>
      <w:r>
        <w:rPr>
          <w:rFonts w:hint="eastAsia" w:eastAsia="宋体"/>
          <w:sz w:val="24"/>
          <w:szCs w:val="24"/>
          <w:lang w:val="en-US" w:eastAsia="zh-CN"/>
        </w:rPr>
        <w:t xml:space="preserve">for all children of school age; </w:t>
      </w:r>
    </w:p>
    <w:p>
      <w:pPr>
        <w:pStyle w:val="6"/>
        <w:numPr>
          <w:ilvl w:val="0"/>
          <w:numId w:val="0"/>
        </w:numPr>
        <w:ind w:left="360" w:leftChars="0" w:firstLine="480"/>
        <w:rPr>
          <w:rFonts w:hint="eastAsia" w:eastAsia="宋体"/>
          <w:sz w:val="24"/>
          <w:szCs w:val="24"/>
          <w:lang w:val="en-US" w:eastAsia="zh-CN"/>
        </w:rPr>
      </w:pPr>
      <w:r>
        <w:rPr>
          <w:rFonts w:hint="eastAsia" w:eastAsia="宋体"/>
          <w:sz w:val="24"/>
          <w:szCs w:val="24"/>
          <w:lang w:val="en-US" w:eastAsia="zh-CN"/>
        </w:rPr>
        <w:t xml:space="preserve">3. Establish and maintain a system of scholarship </w:t>
      </w:r>
    </w:p>
    <w:p>
      <w:pPr>
        <w:pStyle w:val="6"/>
        <w:numPr>
          <w:ilvl w:val="0"/>
          <w:numId w:val="0"/>
        </w:numPr>
        <w:ind w:left="360" w:leftChars="0" w:firstLine="480"/>
        <w:rPr>
          <w:rFonts w:hint="eastAsia" w:eastAsia="宋体"/>
          <w:sz w:val="24"/>
          <w:szCs w:val="24"/>
          <w:lang w:val="en-US" w:eastAsia="zh-CN"/>
        </w:rPr>
      </w:pPr>
      <w:r>
        <w:rPr>
          <w:rFonts w:hint="eastAsia" w:eastAsia="宋体"/>
          <w:sz w:val="24"/>
          <w:szCs w:val="24"/>
          <w:lang w:val="en-US" w:eastAsia="zh-CN"/>
        </w:rPr>
        <w:t xml:space="preserve">grants, student loan programs, subsidies and other </w:t>
      </w:r>
    </w:p>
    <w:p>
      <w:pPr>
        <w:pStyle w:val="6"/>
        <w:numPr>
          <w:ilvl w:val="0"/>
          <w:numId w:val="0"/>
        </w:numPr>
        <w:ind w:left="360" w:leftChars="0" w:firstLine="480"/>
        <w:rPr>
          <w:rFonts w:hint="eastAsia" w:eastAsia="宋体"/>
          <w:sz w:val="24"/>
          <w:szCs w:val="24"/>
          <w:lang w:val="en-US" w:eastAsia="zh-CN"/>
        </w:rPr>
      </w:pPr>
      <w:r>
        <w:rPr>
          <w:rFonts w:hint="eastAsia" w:eastAsia="宋体"/>
          <w:sz w:val="24"/>
          <w:szCs w:val="24"/>
          <w:lang w:val="en-US" w:eastAsia="zh-CN"/>
        </w:rPr>
        <w:t xml:space="preserve">incentives which shall be available to deserving </w:t>
      </w:r>
    </w:p>
    <w:p>
      <w:pPr>
        <w:pStyle w:val="6"/>
        <w:numPr>
          <w:ilvl w:val="0"/>
          <w:numId w:val="0"/>
        </w:numPr>
        <w:ind w:left="360" w:leftChars="0" w:firstLine="480"/>
        <w:rPr>
          <w:rFonts w:hint="eastAsia" w:eastAsia="宋体"/>
          <w:sz w:val="24"/>
          <w:szCs w:val="24"/>
          <w:lang w:val="en-US" w:eastAsia="zh-CN"/>
        </w:rPr>
      </w:pPr>
      <w:r>
        <w:rPr>
          <w:rFonts w:hint="eastAsia" w:eastAsia="宋体"/>
          <w:sz w:val="24"/>
          <w:szCs w:val="24"/>
          <w:lang w:val="en-US" w:eastAsia="zh-CN"/>
        </w:rPr>
        <w:t xml:space="preserve">students in both public and private schools, especially </w:t>
      </w:r>
    </w:p>
    <w:p>
      <w:pPr>
        <w:pStyle w:val="6"/>
        <w:numPr>
          <w:ilvl w:val="0"/>
          <w:numId w:val="0"/>
        </w:numPr>
        <w:ind w:left="360" w:leftChars="0" w:firstLine="480"/>
        <w:rPr>
          <w:rFonts w:hint="eastAsia" w:eastAsia="宋体"/>
          <w:sz w:val="24"/>
          <w:szCs w:val="24"/>
          <w:lang w:val="en-US" w:eastAsia="zh-CN"/>
        </w:rPr>
      </w:pPr>
      <w:r>
        <w:rPr>
          <w:rFonts w:hint="eastAsia" w:eastAsia="宋体"/>
          <w:sz w:val="24"/>
          <w:szCs w:val="24"/>
          <w:lang w:val="en-US" w:eastAsia="zh-CN"/>
        </w:rPr>
        <w:t>to the underprivileged;</w:t>
      </w:r>
    </w:p>
    <w:p>
      <w:pPr>
        <w:pStyle w:val="6"/>
        <w:numPr>
          <w:ilvl w:val="0"/>
          <w:numId w:val="0"/>
        </w:numPr>
        <w:ind w:left="838" w:leftChars="399" w:firstLine="0" w:firstLineChars="0"/>
        <w:rPr>
          <w:rFonts w:hint="default" w:eastAsia="宋体"/>
          <w:sz w:val="24"/>
          <w:szCs w:val="24"/>
          <w:lang w:val="en-US" w:eastAsia="zh-CN"/>
        </w:rPr>
      </w:pPr>
      <w:r>
        <w:rPr>
          <w:rFonts w:hint="eastAsia" w:eastAsia="宋体"/>
          <w:sz w:val="24"/>
          <w:szCs w:val="24"/>
          <w:lang w:val="en-US" w:eastAsia="zh-CN"/>
        </w:rPr>
        <w:t>4.</w:t>
      </w:r>
      <w:r>
        <w:rPr>
          <w:rFonts w:hint="default" w:eastAsia="宋体"/>
          <w:sz w:val="24"/>
          <w:szCs w:val="24"/>
          <w:lang w:val="en-US" w:eastAsia="zh-CN"/>
        </w:rPr>
        <w:t>Provide adult citizens, the disabled and out-of-school youth with training in civics, vocational efficiency and skills.</w:t>
      </w:r>
    </w:p>
    <w:p>
      <w:pPr>
        <w:pStyle w:val="6"/>
        <w:numPr>
          <w:ilvl w:val="0"/>
          <w:numId w:val="0"/>
        </w:numPr>
        <w:ind w:left="360" w:leftChars="0"/>
        <w:rPr>
          <w:rFonts w:hint="default" w:eastAsia="宋体"/>
          <w:sz w:val="24"/>
          <w:szCs w:val="24"/>
          <w:lang w:val="en-US" w:eastAsia="zh-CN"/>
        </w:rPr>
      </w:pPr>
    </w:p>
    <w:p>
      <w:pPr>
        <w:pStyle w:val="6"/>
        <w:numPr>
          <w:ilvl w:val="0"/>
          <w:numId w:val="0"/>
        </w:numPr>
        <w:ind w:left="360" w:leftChars="0"/>
        <w:rPr>
          <w:rFonts w:hint="eastAsia" w:eastAsia="宋体"/>
          <w:b/>
          <w:bCs/>
          <w:sz w:val="24"/>
          <w:szCs w:val="24"/>
          <w:lang w:val="en-US" w:eastAsia="zh-CN"/>
        </w:rPr>
      </w:pPr>
      <w:r>
        <w:rPr>
          <w:rFonts w:hint="eastAsia" w:eastAsia="宋体"/>
          <w:b/>
          <w:bCs/>
          <w:sz w:val="24"/>
          <w:szCs w:val="24"/>
          <w:lang w:val="en-US" w:eastAsia="zh-CN"/>
        </w:rPr>
        <w:t xml:space="preserve">   </w:t>
      </w:r>
      <w:r>
        <w:rPr>
          <w:rFonts w:hint="eastAsia" w:eastAsia="宋体"/>
          <w:b/>
          <w:bCs/>
          <w:sz w:val="24"/>
          <w:szCs w:val="24"/>
          <w:lang w:val="en-US" w:eastAsia="zh-CN"/>
        </w:rPr>
        <w:fldChar w:fldCharType="begin"/>
      </w:r>
      <w:r>
        <w:rPr>
          <w:rFonts w:hint="eastAsia" w:eastAsia="宋体"/>
          <w:b/>
          <w:bCs/>
          <w:sz w:val="24"/>
          <w:szCs w:val="24"/>
          <w:lang w:val="en-US" w:eastAsia="zh-CN"/>
        </w:rPr>
        <w:instrText xml:space="preserve"> HYPERLINK "C:/Users/adminstrator/AppData/Local/youdao/dict/Application/8.9.3.0/resultui/html/index.html" \l "/javascript:;" </w:instrText>
      </w:r>
      <w:r>
        <w:rPr>
          <w:rFonts w:hint="eastAsia" w:eastAsia="宋体"/>
          <w:b/>
          <w:bCs/>
          <w:sz w:val="24"/>
          <w:szCs w:val="24"/>
          <w:lang w:val="en-US" w:eastAsia="zh-CN"/>
        </w:rPr>
        <w:fldChar w:fldCharType="separate"/>
      </w:r>
      <w:r>
        <w:rPr>
          <w:rFonts w:hint="eastAsia" w:eastAsia="宋体"/>
          <w:b/>
          <w:bCs/>
          <w:sz w:val="24"/>
          <w:szCs w:val="24"/>
          <w:lang w:val="en-US" w:eastAsia="zh-CN"/>
        </w:rPr>
        <w:t>Differentia</w:t>
      </w:r>
      <w:r>
        <w:rPr>
          <w:rFonts w:hint="eastAsia" w:eastAsia="宋体"/>
          <w:b/>
          <w:bCs/>
          <w:sz w:val="24"/>
          <w:szCs w:val="24"/>
          <w:lang w:val="en-US" w:eastAsia="zh-CN"/>
        </w:rPr>
        <w:fldChar w:fldCharType="end"/>
      </w:r>
      <w:r>
        <w:rPr>
          <w:rFonts w:hint="eastAsia" w:eastAsia="宋体"/>
          <w:b/>
          <w:bCs/>
          <w:sz w:val="24"/>
          <w:szCs w:val="24"/>
          <w:lang w:val="en-US" w:eastAsia="zh-CN"/>
        </w:rPr>
        <w:t>：</w:t>
      </w:r>
    </w:p>
    <w:p>
      <w:pPr>
        <w:pStyle w:val="6"/>
        <w:numPr>
          <w:ilvl w:val="0"/>
          <w:numId w:val="0"/>
        </w:numPr>
        <w:ind w:left="360" w:leftChars="0"/>
        <w:rPr>
          <w:rFonts w:hint="eastAsia" w:eastAsia="宋体"/>
          <w:sz w:val="24"/>
          <w:szCs w:val="24"/>
          <w:lang w:val="en-US" w:eastAsia="zh-CN"/>
        </w:rPr>
      </w:pPr>
      <w:r>
        <w:rPr>
          <w:rFonts w:hint="eastAsia" w:eastAsia="宋体"/>
          <w:sz w:val="24"/>
          <w:szCs w:val="24"/>
          <w:lang w:val="en-US" w:eastAsia="zh-CN"/>
        </w:rPr>
        <w:t xml:space="preserve">   </w:t>
      </w:r>
    </w:p>
    <w:p>
      <w:pPr>
        <w:pStyle w:val="6"/>
        <w:numPr>
          <w:ilvl w:val="0"/>
          <w:numId w:val="0"/>
        </w:numPr>
        <w:ind w:left="360" w:leftChars="0"/>
        <w:rPr>
          <w:rFonts w:hint="eastAsia" w:eastAsia="宋体"/>
          <w:sz w:val="24"/>
          <w:szCs w:val="24"/>
          <w:lang w:val="en-US" w:eastAsia="zh-CN"/>
        </w:rPr>
      </w:pPr>
      <w:r>
        <w:rPr>
          <w:rFonts w:hint="eastAsia" w:eastAsia="宋体"/>
          <w:sz w:val="24"/>
          <w:szCs w:val="24"/>
          <w:lang w:val="en-US" w:eastAsia="zh-CN"/>
        </w:rPr>
        <w:t xml:space="preserve">  </w:t>
      </w:r>
      <w:r>
        <w:rPr>
          <w:rFonts w:hint="eastAsia" w:eastAsia="宋体"/>
          <w:b/>
          <w:bCs/>
          <w:sz w:val="24"/>
          <w:szCs w:val="24"/>
          <w:lang w:val="en-US" w:eastAsia="zh-CN"/>
        </w:rPr>
        <w:t xml:space="preserve"> PH</w:t>
      </w:r>
      <w:r>
        <w:rPr>
          <w:rFonts w:hint="eastAsia" w:eastAsia="宋体"/>
          <w:sz w:val="24"/>
          <w:szCs w:val="24"/>
          <w:lang w:val="en-US" w:eastAsia="zh-CN"/>
        </w:rPr>
        <w:t xml:space="preserve">：Encourage non- formal, informal and </w:t>
      </w:r>
    </w:p>
    <w:p>
      <w:pPr>
        <w:pStyle w:val="6"/>
        <w:numPr>
          <w:ilvl w:val="0"/>
          <w:numId w:val="0"/>
        </w:numPr>
        <w:ind w:left="360" w:leftChars="0"/>
        <w:rPr>
          <w:rFonts w:hint="eastAsia" w:eastAsia="宋体"/>
          <w:sz w:val="24"/>
          <w:szCs w:val="24"/>
          <w:lang w:val="en-US" w:eastAsia="zh-CN"/>
        </w:rPr>
      </w:pPr>
      <w:r>
        <w:rPr>
          <w:rFonts w:hint="eastAsia" w:eastAsia="宋体"/>
          <w:sz w:val="24"/>
          <w:szCs w:val="24"/>
          <w:lang w:val="en-US" w:eastAsia="zh-CN"/>
        </w:rPr>
        <w:t>indigenous learning system, as well as self</w:t>
      </w:r>
    </w:p>
    <w:p>
      <w:pPr>
        <w:pStyle w:val="6"/>
        <w:numPr>
          <w:ilvl w:val="0"/>
          <w:numId w:val="0"/>
        </w:numPr>
        <w:ind w:left="360" w:leftChars="0"/>
        <w:rPr>
          <w:rFonts w:hint="eastAsia" w:eastAsia="宋体"/>
          <w:sz w:val="24"/>
          <w:szCs w:val="24"/>
          <w:lang w:val="en-US" w:eastAsia="zh-CN"/>
        </w:rPr>
      </w:pPr>
      <w:r>
        <w:rPr>
          <w:rFonts w:hint="eastAsia" w:eastAsia="宋体"/>
          <w:sz w:val="24"/>
          <w:szCs w:val="24"/>
          <w:lang w:val="en-US" w:eastAsia="zh-CN"/>
        </w:rPr>
        <w:t xml:space="preserve">learning independent and out-of-school </w:t>
      </w:r>
    </w:p>
    <w:p>
      <w:pPr>
        <w:pStyle w:val="6"/>
        <w:numPr>
          <w:ilvl w:val="0"/>
          <w:numId w:val="0"/>
        </w:numPr>
        <w:ind w:left="360" w:leftChars="0"/>
        <w:rPr>
          <w:rFonts w:hint="eastAsia" w:eastAsia="宋体"/>
          <w:sz w:val="24"/>
          <w:szCs w:val="24"/>
          <w:lang w:val="en-US" w:eastAsia="zh-CN"/>
        </w:rPr>
      </w:pPr>
      <w:r>
        <w:rPr>
          <w:rFonts w:hint="eastAsia" w:eastAsia="宋体"/>
          <w:sz w:val="24"/>
          <w:szCs w:val="24"/>
          <w:lang w:val="en-US" w:eastAsia="zh-CN"/>
        </w:rPr>
        <w:t xml:space="preserve">study programs particularly those that </w:t>
      </w:r>
    </w:p>
    <w:p>
      <w:pPr>
        <w:pStyle w:val="6"/>
        <w:numPr>
          <w:ilvl w:val="0"/>
          <w:numId w:val="0"/>
        </w:numPr>
        <w:ind w:left="360" w:leftChars="0"/>
        <w:rPr>
          <w:rFonts w:hint="default" w:eastAsia="宋体"/>
          <w:sz w:val="24"/>
          <w:szCs w:val="24"/>
          <w:lang w:val="en-US" w:eastAsia="zh-CN"/>
        </w:rPr>
      </w:pPr>
      <w:r>
        <w:rPr>
          <w:rFonts w:hint="eastAsia" w:eastAsia="宋体"/>
          <w:sz w:val="24"/>
          <w:szCs w:val="24"/>
          <w:lang w:val="en-US" w:eastAsia="zh-CN"/>
        </w:rPr>
        <w:t>respond to community needs.</w:t>
      </w:r>
    </w:p>
    <w:p>
      <w:pPr>
        <w:pStyle w:val="6"/>
        <w:numPr>
          <w:ilvl w:val="0"/>
          <w:numId w:val="0"/>
        </w:numPr>
        <w:ind w:left="360" w:leftChars="0"/>
        <w:rPr>
          <w:rFonts w:hint="eastAsia" w:eastAsia="宋体"/>
          <w:sz w:val="24"/>
          <w:szCs w:val="24"/>
          <w:lang w:val="en-US" w:eastAsia="zh-CN"/>
        </w:rPr>
      </w:pPr>
      <w:r>
        <w:rPr>
          <w:rFonts w:hint="eastAsia" w:eastAsia="宋体"/>
          <w:sz w:val="24"/>
          <w:szCs w:val="24"/>
          <w:lang w:val="en-US" w:eastAsia="zh-CN"/>
        </w:rPr>
        <w:t xml:space="preserve">  </w:t>
      </w:r>
    </w:p>
    <w:p>
      <w:pPr>
        <w:pStyle w:val="6"/>
        <w:numPr>
          <w:ilvl w:val="0"/>
          <w:numId w:val="0"/>
        </w:numPr>
        <w:ind w:left="360" w:leftChars="0"/>
        <w:rPr>
          <w:rFonts w:hint="default" w:eastAsia="宋体"/>
          <w:sz w:val="24"/>
          <w:szCs w:val="24"/>
          <w:lang w:val="en-US" w:eastAsia="zh-CN"/>
        </w:rPr>
      </w:pPr>
      <w:r>
        <w:rPr>
          <w:rFonts w:hint="eastAsia" w:eastAsia="宋体"/>
          <w:sz w:val="24"/>
          <w:szCs w:val="24"/>
          <w:lang w:val="en-US" w:eastAsia="zh-CN"/>
        </w:rPr>
        <w:t xml:space="preserve">  </w:t>
      </w:r>
      <w:r>
        <w:rPr>
          <w:rFonts w:hint="eastAsia" w:eastAsia="宋体"/>
          <w:b/>
          <w:bCs/>
          <w:sz w:val="24"/>
          <w:szCs w:val="24"/>
          <w:lang w:val="en-US" w:eastAsia="zh-CN"/>
        </w:rPr>
        <w:t>CH</w:t>
      </w:r>
      <w:r>
        <w:rPr>
          <w:rFonts w:hint="eastAsia" w:eastAsia="宋体"/>
          <w:sz w:val="24"/>
          <w:szCs w:val="24"/>
          <w:lang w:val="en-US" w:eastAsia="zh-CN"/>
        </w:rPr>
        <w:t>：Informal, informal systems have long been frowned upon by the Chinese government, there are few indigenous learning systems, and self-directed and off-campus learning programs, especially those that respond to community needs.</w:t>
      </w:r>
    </w:p>
    <w:p>
      <w:pPr>
        <w:pStyle w:val="6"/>
        <w:numPr>
          <w:ilvl w:val="0"/>
          <w:numId w:val="0"/>
        </w:numPr>
        <w:ind w:left="360" w:leftChars="0"/>
        <w:rPr>
          <w:rFonts w:hint="default" w:eastAsia="宋体"/>
          <w:sz w:val="24"/>
          <w:szCs w:val="24"/>
          <w:lang w:val="en-US" w:eastAsia="zh-CN"/>
        </w:rPr>
      </w:pPr>
    </w:p>
    <w:p>
      <w:pPr>
        <w:pStyle w:val="6"/>
        <w:numPr>
          <w:ilvl w:val="0"/>
          <w:numId w:val="0"/>
        </w:numPr>
        <w:ind w:left="360" w:leftChars="0"/>
        <w:rPr>
          <w:rFonts w:hint="eastAsia" w:eastAsia="宋体"/>
          <w:sz w:val="24"/>
          <w:szCs w:val="24"/>
          <w:lang w:val="en-US" w:eastAsia="zh-CN"/>
        </w:rPr>
      </w:pPr>
    </w:p>
    <w:p>
      <w:pPr>
        <w:pStyle w:val="6"/>
        <w:numPr>
          <w:ilvl w:val="0"/>
          <w:numId w:val="0"/>
        </w:numPr>
        <w:ind w:left="360" w:leftChars="0"/>
        <w:rPr>
          <w:rFonts w:hint="eastAsia" w:eastAsia="宋体"/>
          <w:sz w:val="24"/>
          <w:szCs w:val="24"/>
          <w:lang w:val="en-US" w:eastAsia="zh-CN"/>
        </w:rPr>
      </w:pPr>
    </w:p>
    <w:p>
      <w:pPr>
        <w:pStyle w:val="6"/>
        <w:numPr>
          <w:ilvl w:val="0"/>
          <w:numId w:val="0"/>
        </w:numPr>
        <w:ind w:left="360" w:leftChars="0"/>
        <w:rPr>
          <w:rFonts w:hint="default" w:eastAsia="宋体"/>
          <w:sz w:val="24"/>
          <w:szCs w:val="24"/>
          <w:lang w:val="en-US" w:eastAsia="zh-CN"/>
        </w:rPr>
      </w:pPr>
    </w:p>
    <w:p>
      <w:pPr>
        <w:pStyle w:val="6"/>
        <w:numPr>
          <w:ilvl w:val="0"/>
          <w:numId w:val="1"/>
        </w:numPr>
        <w:rPr>
          <w:b/>
          <w:bCs/>
          <w:sz w:val="28"/>
          <w:szCs w:val="28"/>
        </w:rPr>
      </w:pPr>
      <w:r>
        <w:rPr>
          <w:b/>
          <w:bCs/>
          <w:sz w:val="28"/>
          <w:szCs w:val="28"/>
        </w:rPr>
        <w:t>Discuss the following psychological foundations of education:</w:t>
      </w:r>
    </w:p>
    <w:p>
      <w:pPr>
        <w:pStyle w:val="7"/>
        <w:numPr>
          <w:ilvl w:val="0"/>
          <w:numId w:val="3"/>
        </w:numPr>
        <w:rPr>
          <w:b/>
          <w:bCs/>
          <w:color w:val="auto"/>
          <w:sz w:val="20"/>
          <w:szCs w:val="20"/>
        </w:rPr>
      </w:pPr>
      <w:r>
        <w:rPr>
          <w:b/>
          <w:bCs/>
          <w:color w:val="auto"/>
          <w:sz w:val="20"/>
          <w:szCs w:val="20"/>
        </w:rPr>
        <w:t>Moralistic Theory of Kohlberg</w:t>
      </w:r>
    </w:p>
    <w:p>
      <w:pPr>
        <w:pStyle w:val="7"/>
        <w:numPr>
          <w:ilvl w:val="0"/>
          <w:numId w:val="0"/>
        </w:numPr>
        <w:ind w:left="720" w:leftChars="0"/>
        <w:rPr>
          <w:rFonts w:hint="eastAsia" w:eastAsia="宋体"/>
          <w:color w:val="auto"/>
          <w:sz w:val="20"/>
          <w:szCs w:val="20"/>
          <w:lang w:val="en-US" w:eastAsia="zh-CN"/>
        </w:rPr>
      </w:pPr>
      <w:r>
        <w:rPr>
          <w:rFonts w:hint="eastAsia" w:eastAsia="宋体"/>
          <w:color w:val="auto"/>
          <w:sz w:val="20"/>
          <w:szCs w:val="20"/>
          <w:lang w:val="en-US" w:eastAsia="zh-CN"/>
        </w:rPr>
        <w:t xml:space="preserve">    Kohlberg’s theory of moral development is a stage-based model of moral maturity developed by Lawrence Kohlberg in 1958. </w:t>
      </w:r>
    </w:p>
    <w:p>
      <w:pPr>
        <w:pStyle w:val="7"/>
        <w:numPr>
          <w:ilvl w:val="0"/>
          <w:numId w:val="0"/>
        </w:numPr>
        <w:ind w:left="720" w:leftChars="0"/>
        <w:rPr>
          <w:rFonts w:hint="eastAsia" w:eastAsia="宋体"/>
          <w:color w:val="auto"/>
          <w:sz w:val="20"/>
          <w:szCs w:val="20"/>
          <w:lang w:val="en-US" w:eastAsia="zh-CN"/>
        </w:rPr>
      </w:pPr>
      <w:r>
        <w:rPr>
          <w:rFonts w:hint="eastAsia" w:eastAsia="宋体"/>
          <w:color w:val="auto"/>
          <w:sz w:val="20"/>
          <w:szCs w:val="20"/>
          <w:lang w:val="en-US" w:eastAsia="zh-CN"/>
        </w:rPr>
        <w:t xml:space="preserve"> The theory offers three levels of moral development, each of which contains two </w:t>
      </w:r>
    </w:p>
    <w:p>
      <w:pPr>
        <w:pStyle w:val="7"/>
        <w:numPr>
          <w:ilvl w:val="0"/>
          <w:numId w:val="0"/>
        </w:numPr>
        <w:ind w:left="720" w:leftChars="0"/>
        <w:rPr>
          <w:rFonts w:hint="eastAsia" w:eastAsia="宋体"/>
          <w:color w:val="auto"/>
          <w:sz w:val="20"/>
          <w:szCs w:val="20"/>
          <w:lang w:val="en-US" w:eastAsia="zh-CN"/>
        </w:rPr>
      </w:pPr>
      <w:r>
        <w:rPr>
          <w:rFonts w:hint="eastAsia" w:eastAsia="宋体"/>
          <w:color w:val="auto"/>
          <w:sz w:val="20"/>
          <w:szCs w:val="20"/>
          <w:lang w:val="en-US" w:eastAsia="zh-CN"/>
        </w:rPr>
        <w:t xml:space="preserve">stages. </w:t>
      </w:r>
    </w:p>
    <w:p>
      <w:pPr>
        <w:pStyle w:val="7"/>
        <w:numPr>
          <w:ilvl w:val="0"/>
          <w:numId w:val="0"/>
        </w:numPr>
        <w:ind w:left="720" w:leftChars="0"/>
        <w:rPr>
          <w:rFonts w:hint="eastAsia" w:eastAsia="宋体"/>
          <w:color w:val="auto"/>
          <w:sz w:val="20"/>
          <w:szCs w:val="20"/>
          <w:lang w:val="en-US" w:eastAsia="zh-CN"/>
        </w:rPr>
      </w:pPr>
      <w:r>
        <w:rPr>
          <w:rFonts w:hint="eastAsia" w:eastAsia="宋体"/>
          <w:color w:val="auto"/>
          <w:sz w:val="20"/>
          <w:szCs w:val="20"/>
          <w:lang w:val="en-US" w:eastAsia="zh-CN"/>
        </w:rPr>
        <w:t xml:space="preserve"> Kohlberg asserts that moral development is neither the result of a genetic blueprint nor the result of conscious teaching of morality. </w:t>
      </w:r>
    </w:p>
    <w:p>
      <w:pPr>
        <w:pStyle w:val="7"/>
        <w:numPr>
          <w:ilvl w:val="0"/>
          <w:numId w:val="0"/>
        </w:numPr>
        <w:ind w:left="720" w:leftChars="0"/>
        <w:rPr>
          <w:rFonts w:hint="eastAsia" w:eastAsia="宋体"/>
          <w:color w:val="auto"/>
          <w:sz w:val="20"/>
          <w:szCs w:val="20"/>
          <w:lang w:val="en-US" w:eastAsia="zh-CN"/>
        </w:rPr>
      </w:pPr>
      <w:r>
        <w:rPr>
          <w:rFonts w:hint="eastAsia" w:eastAsia="宋体"/>
          <w:color w:val="auto"/>
          <w:sz w:val="20"/>
          <w:szCs w:val="20"/>
          <w:lang w:val="en-US" w:eastAsia="zh-CN"/>
        </w:rPr>
        <w:t> Rather, it is a process of maturing that arises from thinking about moral issues.</w:t>
      </w:r>
    </w:p>
    <w:p>
      <w:pPr>
        <w:pStyle w:val="7"/>
        <w:numPr>
          <w:ilvl w:val="0"/>
          <w:numId w:val="0"/>
        </w:numPr>
        <w:ind w:left="720" w:leftChars="0"/>
        <w:rPr>
          <w:rFonts w:hint="eastAsia" w:eastAsia="宋体"/>
          <w:color w:val="auto"/>
          <w:sz w:val="20"/>
          <w:szCs w:val="20"/>
          <w:lang w:val="en-US" w:eastAsia="zh-CN"/>
        </w:rPr>
      </w:pPr>
      <w:r>
        <w:rPr>
          <w:rFonts w:hint="eastAsia" w:eastAsia="宋体"/>
          <w:color w:val="auto"/>
          <w:sz w:val="20"/>
          <w:szCs w:val="20"/>
          <w:lang w:val="en-US" w:eastAsia="zh-CN"/>
        </w:rPr>
        <w:t>T</w:t>
      </w:r>
      <w:r>
        <w:rPr>
          <w:rFonts w:hint="default" w:eastAsia="宋体"/>
          <w:color w:val="auto"/>
          <w:sz w:val="20"/>
          <w:szCs w:val="20"/>
          <w:lang w:val="en-US" w:eastAsia="zh-CN"/>
        </w:rPr>
        <w:t>he stage of moral development consists of the following steps</w:t>
      </w:r>
      <w:r>
        <w:rPr>
          <w:rFonts w:hint="eastAsia" w:eastAsia="宋体"/>
          <w:color w:val="auto"/>
          <w:sz w:val="20"/>
          <w:szCs w:val="20"/>
          <w:lang w:val="en-US" w:eastAsia="zh-CN"/>
        </w:rPr>
        <w:t>:</w:t>
      </w:r>
    </w:p>
    <w:p>
      <w:pPr>
        <w:pStyle w:val="7"/>
        <w:numPr>
          <w:ilvl w:val="0"/>
          <w:numId w:val="0"/>
        </w:numPr>
        <w:ind w:left="720" w:leftChars="0"/>
        <w:rPr>
          <w:rFonts w:hint="eastAsia" w:eastAsia="宋体"/>
          <w:color w:val="auto"/>
          <w:sz w:val="20"/>
          <w:szCs w:val="20"/>
          <w:lang w:val="en-US" w:eastAsia="zh-CN"/>
        </w:rPr>
      </w:pPr>
      <w:r>
        <w:rPr>
          <w:rFonts w:hint="eastAsia" w:eastAsia="宋体"/>
          <w:color w:val="auto"/>
          <w:sz w:val="20"/>
          <w:szCs w:val="20"/>
          <w:lang w:val="en-US" w:eastAsia="zh-CN"/>
        </w:rPr>
        <w:t xml:space="preserve">     1. Preconventional Morality</w:t>
      </w:r>
    </w:p>
    <w:p>
      <w:pPr>
        <w:pStyle w:val="7"/>
        <w:numPr>
          <w:ilvl w:val="0"/>
          <w:numId w:val="0"/>
        </w:numPr>
        <w:ind w:left="720" w:leftChars="0"/>
        <w:rPr>
          <w:rFonts w:hint="eastAsia" w:eastAsia="宋体"/>
          <w:color w:val="auto"/>
          <w:sz w:val="20"/>
          <w:szCs w:val="20"/>
          <w:lang w:val="en-US" w:eastAsia="zh-CN"/>
        </w:rPr>
      </w:pPr>
      <w:r>
        <w:rPr>
          <w:rFonts w:hint="eastAsia" w:eastAsia="宋体"/>
          <w:color w:val="auto"/>
          <w:sz w:val="20"/>
          <w:szCs w:val="20"/>
          <w:lang w:val="en-US" w:eastAsia="zh-CN"/>
        </w:rPr>
        <w:t xml:space="preserve">     2. Conventional Morality</w:t>
      </w:r>
    </w:p>
    <w:p>
      <w:pPr>
        <w:pStyle w:val="7"/>
        <w:numPr>
          <w:ilvl w:val="0"/>
          <w:numId w:val="0"/>
        </w:numPr>
        <w:ind w:left="720" w:leftChars="0"/>
        <w:rPr>
          <w:rFonts w:hint="default" w:eastAsia="宋体"/>
          <w:color w:val="auto"/>
          <w:sz w:val="20"/>
          <w:szCs w:val="20"/>
          <w:lang w:val="en-US" w:eastAsia="zh-CN"/>
        </w:rPr>
      </w:pPr>
      <w:r>
        <w:rPr>
          <w:rFonts w:hint="eastAsia" w:eastAsia="宋体"/>
          <w:color w:val="auto"/>
          <w:sz w:val="20"/>
          <w:szCs w:val="20"/>
          <w:lang w:val="en-US" w:eastAsia="zh-CN"/>
        </w:rPr>
        <w:t xml:space="preserve">     3. Post-Conventional Morality</w:t>
      </w:r>
    </w:p>
    <w:p>
      <w:pPr>
        <w:pStyle w:val="7"/>
        <w:numPr>
          <w:ilvl w:val="0"/>
          <w:numId w:val="0"/>
        </w:numPr>
        <w:ind w:left="720" w:leftChars="0"/>
        <w:rPr>
          <w:rFonts w:hint="eastAsia" w:eastAsia="宋体"/>
          <w:color w:val="auto"/>
          <w:sz w:val="20"/>
          <w:szCs w:val="20"/>
          <w:lang w:val="en-US" w:eastAsia="zh-CN"/>
        </w:rPr>
      </w:pPr>
    </w:p>
    <w:p>
      <w:pPr>
        <w:pStyle w:val="7"/>
        <w:numPr>
          <w:ilvl w:val="0"/>
          <w:numId w:val="0"/>
        </w:numPr>
        <w:ind w:left="720" w:leftChars="0"/>
        <w:rPr>
          <w:rFonts w:hint="default" w:eastAsia="宋体"/>
          <w:color w:val="auto"/>
          <w:sz w:val="20"/>
          <w:szCs w:val="20"/>
          <w:lang w:val="en-US" w:eastAsia="zh-CN"/>
        </w:rPr>
      </w:pPr>
      <w:r>
        <w:rPr>
          <w:rFonts w:hint="eastAsia" w:eastAsia="宋体"/>
          <w:color w:val="auto"/>
          <w:sz w:val="20"/>
          <w:szCs w:val="20"/>
          <w:lang w:val="en-US" w:eastAsia="zh-CN"/>
        </w:rPr>
        <w:t xml:space="preserve">   </w:t>
      </w:r>
    </w:p>
    <w:p>
      <w:pPr>
        <w:pStyle w:val="7"/>
        <w:numPr>
          <w:ilvl w:val="0"/>
          <w:numId w:val="3"/>
        </w:numPr>
        <w:rPr>
          <w:b/>
          <w:bCs/>
          <w:color w:val="auto"/>
          <w:sz w:val="20"/>
          <w:szCs w:val="20"/>
        </w:rPr>
      </w:pPr>
      <w:bookmarkStart w:id="0" w:name="OLE_LINK1"/>
      <w:r>
        <w:rPr>
          <w:b/>
          <w:bCs/>
          <w:color w:val="auto"/>
          <w:sz w:val="20"/>
          <w:szCs w:val="20"/>
        </w:rPr>
        <w:t>Cognitive Theory of Jean Piaget</w:t>
      </w:r>
    </w:p>
    <w:bookmarkEnd w:id="0"/>
    <w:p>
      <w:pPr>
        <w:pStyle w:val="7"/>
        <w:numPr>
          <w:ilvl w:val="0"/>
          <w:numId w:val="0"/>
        </w:numPr>
        <w:ind w:left="720" w:leftChars="0"/>
        <w:rPr>
          <w:rFonts w:hint="eastAsia" w:eastAsia="宋体"/>
          <w:color w:val="auto"/>
          <w:sz w:val="20"/>
          <w:szCs w:val="20"/>
          <w:lang w:val="en-US" w:eastAsia="zh-CN"/>
        </w:rPr>
      </w:pPr>
      <w:r>
        <w:rPr>
          <w:rFonts w:hint="eastAsia" w:eastAsia="宋体"/>
          <w:color w:val="auto"/>
          <w:sz w:val="20"/>
          <w:szCs w:val="20"/>
          <w:lang w:val="en-US" w:eastAsia="zh-CN"/>
        </w:rPr>
        <w:t xml:space="preserve">    Piaget summed up his own theory in this way: </w:t>
      </w:r>
    </w:p>
    <w:p>
      <w:pPr>
        <w:pStyle w:val="7"/>
        <w:numPr>
          <w:ilvl w:val="0"/>
          <w:numId w:val="0"/>
        </w:numPr>
        <w:ind w:left="720" w:leftChars="0" w:firstLine="417" w:firstLineChars="0"/>
        <w:rPr>
          <w:rFonts w:hint="eastAsia" w:eastAsia="宋体"/>
          <w:color w:val="auto"/>
          <w:sz w:val="20"/>
          <w:szCs w:val="20"/>
          <w:lang w:val="en-US" w:eastAsia="zh-CN"/>
        </w:rPr>
      </w:pPr>
      <w:r>
        <w:rPr>
          <w:rFonts w:hint="eastAsia" w:eastAsia="宋体"/>
          <w:color w:val="auto"/>
          <w:sz w:val="20"/>
          <w:szCs w:val="20"/>
          <w:lang w:val="en-US" w:eastAsia="zh-CN"/>
        </w:rPr>
        <w:t xml:space="preserve">1. Schemas: The building blocks of knowledge (like Lego). </w:t>
      </w:r>
    </w:p>
    <w:p>
      <w:pPr>
        <w:pStyle w:val="7"/>
        <w:numPr>
          <w:ilvl w:val="0"/>
          <w:numId w:val="0"/>
        </w:numPr>
        <w:ind w:left="720" w:leftChars="0" w:firstLine="417" w:firstLineChars="0"/>
        <w:rPr>
          <w:rFonts w:hint="eastAsia" w:eastAsia="宋体"/>
          <w:color w:val="auto"/>
          <w:sz w:val="20"/>
          <w:szCs w:val="20"/>
          <w:lang w:val="en-US" w:eastAsia="zh-CN"/>
        </w:rPr>
      </w:pPr>
      <w:r>
        <w:rPr>
          <w:rFonts w:hint="eastAsia" w:eastAsia="宋体"/>
          <w:color w:val="auto"/>
          <w:sz w:val="20"/>
          <w:szCs w:val="20"/>
          <w:lang w:val="en-US" w:eastAsia="zh-CN"/>
        </w:rPr>
        <w:t xml:space="preserve">2. Adaptation processes: These allow the learner to transition from one stage to another. He called these: Equilibrium, Assimilation and Accommodation. </w:t>
      </w:r>
    </w:p>
    <w:p>
      <w:pPr>
        <w:pStyle w:val="7"/>
        <w:numPr>
          <w:ilvl w:val="0"/>
          <w:numId w:val="0"/>
        </w:numPr>
        <w:ind w:left="720" w:leftChars="0" w:firstLine="417" w:firstLineChars="0"/>
        <w:rPr>
          <w:rFonts w:hint="eastAsia" w:eastAsia="宋体"/>
          <w:color w:val="auto"/>
          <w:sz w:val="20"/>
          <w:szCs w:val="20"/>
          <w:lang w:val="en-US" w:eastAsia="zh-CN"/>
        </w:rPr>
      </w:pPr>
      <w:r>
        <w:rPr>
          <w:rFonts w:hint="eastAsia" w:eastAsia="宋体"/>
          <w:color w:val="auto"/>
          <w:sz w:val="20"/>
          <w:szCs w:val="20"/>
          <w:lang w:val="en-US" w:eastAsia="zh-CN"/>
        </w:rPr>
        <w:t>3. Stages of Cognitive development: Sensorimotor; Preoperational; Concrete Operational; Formal Operational.</w:t>
      </w:r>
    </w:p>
    <w:p>
      <w:pPr>
        <w:pStyle w:val="7"/>
        <w:numPr>
          <w:ilvl w:val="0"/>
          <w:numId w:val="0"/>
        </w:numPr>
        <w:ind w:left="720" w:leftChars="0"/>
        <w:rPr>
          <w:rFonts w:hint="default" w:eastAsia="宋体"/>
          <w:color w:val="auto"/>
          <w:sz w:val="20"/>
          <w:szCs w:val="20"/>
          <w:lang w:val="en-US" w:eastAsia="zh-CN"/>
        </w:rPr>
      </w:pPr>
    </w:p>
    <w:p>
      <w:pPr>
        <w:pStyle w:val="7"/>
        <w:numPr>
          <w:ilvl w:val="0"/>
          <w:numId w:val="0"/>
        </w:numPr>
        <w:ind w:left="720" w:leftChars="0"/>
        <w:rPr>
          <w:rFonts w:hint="default" w:eastAsia="宋体"/>
          <w:color w:val="auto"/>
          <w:sz w:val="20"/>
          <w:szCs w:val="20"/>
          <w:lang w:val="en-US" w:eastAsia="zh-CN"/>
        </w:rPr>
      </w:pPr>
      <w:r>
        <w:rPr>
          <w:rFonts w:hint="eastAsia" w:eastAsia="宋体"/>
          <w:color w:val="auto"/>
          <w:sz w:val="20"/>
          <w:szCs w:val="20"/>
          <w:lang w:val="en-US" w:eastAsia="zh-CN"/>
        </w:rPr>
        <w:t xml:space="preserve">   </w:t>
      </w:r>
    </w:p>
    <w:p>
      <w:pPr>
        <w:pStyle w:val="7"/>
        <w:numPr>
          <w:ilvl w:val="0"/>
          <w:numId w:val="0"/>
        </w:numPr>
        <w:ind w:left="720" w:leftChars="0"/>
        <w:rPr>
          <w:color w:val="auto"/>
          <w:sz w:val="20"/>
          <w:szCs w:val="20"/>
        </w:rPr>
      </w:pPr>
      <w:bookmarkStart w:id="1" w:name="_GoBack"/>
      <w:bookmarkEnd w:id="1"/>
    </w:p>
    <w:p>
      <w:pPr>
        <w:pStyle w:val="7"/>
        <w:numPr>
          <w:ilvl w:val="0"/>
          <w:numId w:val="3"/>
        </w:numPr>
        <w:rPr>
          <w:b/>
          <w:bCs/>
          <w:color w:val="auto"/>
          <w:sz w:val="20"/>
          <w:szCs w:val="20"/>
        </w:rPr>
      </w:pPr>
      <w:r>
        <w:rPr>
          <w:b/>
          <w:bCs/>
          <w:color w:val="auto"/>
          <w:sz w:val="20"/>
          <w:szCs w:val="20"/>
        </w:rPr>
        <w:t>Hierarchy of Needs of Abraham Maslow</w:t>
      </w:r>
    </w:p>
    <w:p>
      <w:pPr>
        <w:pStyle w:val="7"/>
        <w:numPr>
          <w:ilvl w:val="0"/>
          <w:numId w:val="0"/>
        </w:numPr>
        <w:ind w:left="720" w:leftChars="0"/>
        <w:rPr>
          <w:rFonts w:hint="eastAsia" w:eastAsia="宋体"/>
          <w:color w:val="auto"/>
          <w:sz w:val="20"/>
          <w:szCs w:val="20"/>
          <w:lang w:val="en-US" w:eastAsia="zh-CN"/>
        </w:rPr>
      </w:pPr>
      <w:r>
        <w:rPr>
          <w:rFonts w:hint="eastAsia" w:eastAsia="宋体"/>
          <w:color w:val="auto"/>
          <w:sz w:val="20"/>
          <w:szCs w:val="20"/>
          <w:lang w:val="en-US" w:eastAsia="zh-CN"/>
        </w:rPr>
        <w:t xml:space="preserve"> </w:t>
      </w:r>
    </w:p>
    <w:p>
      <w:pPr>
        <w:keepNext w:val="0"/>
        <w:keepLines w:val="0"/>
        <w:widowControl/>
        <w:suppressLineNumbers w:val="0"/>
        <w:ind w:left="420" w:leftChars="0" w:firstLine="420" w:firstLineChars="0"/>
        <w:jc w:val="left"/>
        <w:rPr>
          <w:rFonts w:ascii="Arial" w:hAnsi="Arial" w:eastAsia="Times New Roman" w:cs="Arial"/>
          <w:color w:val="auto"/>
          <w:kern w:val="1"/>
          <w:sz w:val="20"/>
          <w:szCs w:val="20"/>
          <w:lang w:val="en-US" w:eastAsia="ar-SA" w:bidi="ar-SA"/>
        </w:rPr>
      </w:pPr>
      <w:r>
        <w:rPr>
          <w:rFonts w:hint="eastAsia" w:eastAsia="宋体"/>
          <w:color w:val="auto"/>
          <w:sz w:val="20"/>
          <w:szCs w:val="20"/>
          <w:lang w:val="en-US" w:eastAsia="zh-CN"/>
        </w:rPr>
        <w:t xml:space="preserve"> </w:t>
      </w:r>
      <w:r>
        <w:rPr>
          <w:rFonts w:hint="eastAsia" w:ascii="Arial" w:hAnsi="Arial" w:eastAsia="Times New Roman" w:cs="Arial"/>
          <w:color w:val="auto"/>
          <w:kern w:val="1"/>
          <w:sz w:val="20"/>
          <w:szCs w:val="20"/>
          <w:lang w:val="en-US" w:eastAsia="zh-CN" w:bidi="ar-SA"/>
        </w:rPr>
        <w:t xml:space="preserve"> 1、 </w:t>
      </w:r>
      <w:r>
        <w:rPr>
          <w:rFonts w:ascii="Arial" w:hAnsi="Arial" w:eastAsia="Times New Roman" w:cs="Arial"/>
          <w:color w:val="auto"/>
          <w:kern w:val="1"/>
          <w:sz w:val="20"/>
          <w:szCs w:val="20"/>
          <w:lang w:val="en-US" w:eastAsia="zh-CN" w:bidi="ar-SA"/>
        </w:rPr>
        <w:t xml:space="preserve">Maslow first introduced his concept of </w:t>
      </w:r>
      <w:r>
        <w:rPr>
          <w:rFonts w:hint="default" w:ascii="Arial" w:hAnsi="Arial" w:eastAsia="Times New Roman" w:cs="Arial"/>
          <w:color w:val="auto"/>
          <w:kern w:val="1"/>
          <w:sz w:val="20"/>
          <w:szCs w:val="20"/>
          <w:lang w:val="en-US" w:eastAsia="zh-CN" w:bidi="ar-SA"/>
        </w:rPr>
        <w:t xml:space="preserve">a hierarchy of needs in his 1943 paper "A </w:t>
      </w:r>
    </w:p>
    <w:p>
      <w:pPr>
        <w:keepNext w:val="0"/>
        <w:keepLines w:val="0"/>
        <w:widowControl/>
        <w:suppressLineNumbers w:val="0"/>
        <w:ind w:left="420" w:leftChars="0" w:firstLine="420" w:firstLineChars="0"/>
        <w:jc w:val="left"/>
        <w:rPr>
          <w:rFonts w:ascii="Arial" w:hAnsi="Arial" w:eastAsia="Times New Roman" w:cs="Arial"/>
          <w:color w:val="auto"/>
          <w:kern w:val="1"/>
          <w:sz w:val="20"/>
          <w:szCs w:val="20"/>
          <w:lang w:val="en-US" w:eastAsia="ar-SA" w:bidi="ar-SA"/>
        </w:rPr>
      </w:pPr>
      <w:r>
        <w:rPr>
          <w:rFonts w:hint="default" w:ascii="Arial" w:hAnsi="Arial" w:eastAsia="Times New Roman" w:cs="Arial"/>
          <w:color w:val="auto"/>
          <w:kern w:val="1"/>
          <w:sz w:val="20"/>
          <w:szCs w:val="20"/>
          <w:lang w:val="en-US" w:eastAsia="zh-CN" w:bidi="ar-SA"/>
        </w:rPr>
        <w:t xml:space="preserve">Theory of Human Motivation" and his subsequent book Motivation and Personality. </w:t>
      </w:r>
    </w:p>
    <w:p>
      <w:pPr>
        <w:keepNext w:val="0"/>
        <w:keepLines w:val="0"/>
        <w:widowControl/>
        <w:suppressLineNumbers w:val="0"/>
        <w:ind w:left="1019" w:leftChars="390" w:hanging="200" w:hangingChars="100"/>
        <w:jc w:val="left"/>
        <w:rPr>
          <w:rFonts w:hint="default" w:ascii="Arial" w:hAnsi="Arial" w:eastAsia="Times New Roman" w:cs="Arial"/>
          <w:color w:val="auto"/>
          <w:kern w:val="1"/>
          <w:sz w:val="20"/>
          <w:szCs w:val="20"/>
          <w:lang w:val="en-US" w:eastAsia="zh-CN" w:bidi="ar-SA"/>
        </w:rPr>
      </w:pPr>
      <w:r>
        <w:rPr>
          <w:rFonts w:hint="default" w:ascii="Arial" w:hAnsi="Arial" w:eastAsia="Times New Roman" w:cs="Arial"/>
          <w:color w:val="auto"/>
          <w:kern w:val="1"/>
          <w:sz w:val="20"/>
          <w:szCs w:val="20"/>
          <w:lang w:val="en-US" w:eastAsia="zh-CN" w:bidi="ar-SA"/>
        </w:rPr>
        <w:t xml:space="preserve">This hierarchy suggests that people are motivated to fulfill basic needs before </w:t>
      </w:r>
      <w:r>
        <w:rPr>
          <w:rFonts w:hint="eastAsia" w:ascii="Arial" w:hAnsi="Arial" w:eastAsia="Times New Roman" w:cs="Arial"/>
          <w:color w:val="auto"/>
          <w:kern w:val="1"/>
          <w:sz w:val="20"/>
          <w:szCs w:val="20"/>
          <w:lang w:val="en-US" w:eastAsia="zh-CN" w:bidi="ar-SA"/>
        </w:rPr>
        <w:t xml:space="preserve"> </w:t>
      </w:r>
      <w:r>
        <w:rPr>
          <w:rFonts w:hint="default" w:ascii="Arial" w:hAnsi="Arial" w:eastAsia="Times New Roman" w:cs="Arial"/>
          <w:color w:val="auto"/>
          <w:kern w:val="1"/>
          <w:sz w:val="20"/>
          <w:szCs w:val="20"/>
          <w:lang w:val="en-US" w:eastAsia="zh-CN" w:bidi="ar-SA"/>
        </w:rPr>
        <w:t>moving on to other, more advanced needs.</w:t>
      </w:r>
    </w:p>
    <w:p>
      <w:pPr>
        <w:keepNext w:val="0"/>
        <w:keepLines w:val="0"/>
        <w:widowControl/>
        <w:suppressLineNumbers w:val="0"/>
        <w:ind w:left="420" w:leftChars="0" w:firstLine="420" w:firstLineChars="0"/>
        <w:jc w:val="left"/>
        <w:rPr>
          <w:rFonts w:ascii="Arial" w:hAnsi="Arial" w:eastAsia="Times New Roman" w:cs="Arial"/>
          <w:color w:val="auto"/>
          <w:kern w:val="1"/>
          <w:sz w:val="20"/>
          <w:szCs w:val="20"/>
          <w:lang w:val="en-US" w:eastAsia="ar-SA" w:bidi="ar-SA"/>
        </w:rPr>
      </w:pPr>
      <w:r>
        <w:rPr>
          <w:rFonts w:ascii="Arial" w:hAnsi="Arial" w:eastAsia="Times New Roman" w:cs="Arial"/>
          <w:color w:val="auto"/>
          <w:kern w:val="1"/>
          <w:sz w:val="20"/>
          <w:szCs w:val="20"/>
          <w:lang w:val="en-US" w:eastAsia="zh-CN" w:bidi="ar-SA"/>
        </w:rPr>
        <w:t></w:t>
      </w:r>
      <w:r>
        <w:rPr>
          <w:rFonts w:hint="eastAsia" w:ascii="Arial" w:hAnsi="Arial" w:eastAsia="Times New Roman" w:cs="Arial"/>
          <w:color w:val="auto"/>
          <w:kern w:val="1"/>
          <w:sz w:val="20"/>
          <w:szCs w:val="20"/>
          <w:lang w:val="en-US" w:eastAsia="zh-CN" w:bidi="ar-SA"/>
        </w:rPr>
        <w:t>2、</w:t>
      </w:r>
      <w:r>
        <w:rPr>
          <w:rFonts w:ascii="Arial" w:hAnsi="Arial" w:eastAsia="Times New Roman" w:cs="Arial"/>
          <w:color w:val="auto"/>
          <w:kern w:val="1"/>
          <w:sz w:val="20"/>
          <w:szCs w:val="20"/>
          <w:lang w:val="en-US" w:eastAsia="zh-CN" w:bidi="ar-SA"/>
        </w:rPr>
        <w:t xml:space="preserve"> </w:t>
      </w:r>
      <w:r>
        <w:rPr>
          <w:rFonts w:hint="default" w:ascii="Arial" w:hAnsi="Arial" w:eastAsia="Times New Roman" w:cs="Arial"/>
          <w:color w:val="auto"/>
          <w:kern w:val="1"/>
          <w:sz w:val="20"/>
          <w:szCs w:val="20"/>
          <w:lang w:val="en-US" w:eastAsia="zh-CN" w:bidi="ar-SA"/>
        </w:rPr>
        <w:t xml:space="preserve">As a humanist, Maslow believed that people </w:t>
      </w:r>
    </w:p>
    <w:p>
      <w:pPr>
        <w:keepNext w:val="0"/>
        <w:keepLines w:val="0"/>
        <w:widowControl/>
        <w:suppressLineNumbers w:val="0"/>
        <w:ind w:left="420" w:leftChars="0" w:firstLine="420" w:firstLineChars="0"/>
        <w:jc w:val="left"/>
        <w:rPr>
          <w:rFonts w:ascii="Arial" w:hAnsi="Arial" w:eastAsia="Times New Roman" w:cs="Arial"/>
          <w:color w:val="auto"/>
          <w:kern w:val="1"/>
          <w:sz w:val="20"/>
          <w:szCs w:val="20"/>
          <w:lang w:val="en-US" w:eastAsia="ar-SA" w:bidi="ar-SA"/>
        </w:rPr>
      </w:pPr>
      <w:r>
        <w:rPr>
          <w:rFonts w:hint="default" w:ascii="Arial" w:hAnsi="Arial" w:eastAsia="Times New Roman" w:cs="Arial"/>
          <w:color w:val="auto"/>
          <w:kern w:val="1"/>
          <w:sz w:val="20"/>
          <w:szCs w:val="20"/>
          <w:lang w:val="en-US" w:eastAsia="zh-CN" w:bidi="ar-SA"/>
        </w:rPr>
        <w:t xml:space="preserve">have an inborn desire to be self-actualized, that is, to be all they can be. In order to achieve these ultimate goals, however, a number of more basic needs must be met such as the need for food, safety, love, and self-esteem. </w:t>
      </w:r>
    </w:p>
    <w:p>
      <w:pPr>
        <w:keepNext w:val="0"/>
        <w:keepLines w:val="0"/>
        <w:widowControl/>
        <w:suppressLineNumbers w:val="0"/>
        <w:ind w:left="998" w:leftChars="380" w:hanging="200" w:hangingChars="100"/>
        <w:jc w:val="left"/>
      </w:pPr>
      <w:r>
        <w:rPr>
          <w:rFonts w:hint="eastAsia" w:ascii="Arial" w:hAnsi="Arial" w:eastAsia="Times New Roman" w:cs="Arial"/>
          <w:color w:val="auto"/>
          <w:kern w:val="1"/>
          <w:sz w:val="20"/>
          <w:szCs w:val="20"/>
          <w:lang w:val="en-US" w:eastAsia="zh-CN" w:bidi="ar-SA"/>
        </w:rPr>
        <w:t>3、</w:t>
      </w:r>
      <w:r>
        <w:rPr>
          <w:rFonts w:hint="default" w:ascii="Arial" w:hAnsi="Arial" w:eastAsia="Times New Roman" w:cs="Arial"/>
          <w:color w:val="auto"/>
          <w:kern w:val="1"/>
          <w:sz w:val="20"/>
          <w:szCs w:val="20"/>
          <w:lang w:val="en-US" w:eastAsia="zh-CN" w:bidi="ar-SA"/>
        </w:rPr>
        <w:t>There are five different levels of Maslow’s hierarchy of needs. Let's take a closer look at Maslow’s needs starting at the lowest level, known as physiological needs</w:t>
      </w:r>
      <w:r>
        <w:rPr>
          <w:rFonts w:hint="default" w:ascii="Century Gothic" w:hAnsi="Century Gothic" w:eastAsia="Century Gothic" w:cs="Century Gothic"/>
          <w:color w:val="3E3D2D"/>
          <w:kern w:val="0"/>
          <w:sz w:val="48"/>
          <w:szCs w:val="48"/>
          <w:lang w:val="en-US" w:eastAsia="zh-CN" w:bidi="ar"/>
        </w:rPr>
        <w:t>.</w:t>
      </w:r>
    </w:p>
    <w:p>
      <w:pPr>
        <w:pStyle w:val="7"/>
        <w:numPr>
          <w:ilvl w:val="0"/>
          <w:numId w:val="0"/>
        </w:numPr>
        <w:ind w:left="720" w:leftChars="0"/>
        <w:rPr>
          <w:rFonts w:hint="default" w:eastAsia="宋体"/>
          <w:color w:val="auto"/>
          <w:sz w:val="20"/>
          <w:szCs w:val="20"/>
          <w:lang w:val="en-US" w:eastAsia="zh-CN"/>
        </w:rPr>
      </w:pPr>
    </w:p>
    <w:p>
      <w:pPr>
        <w:pStyle w:val="7"/>
        <w:numPr>
          <w:ilvl w:val="0"/>
          <w:numId w:val="0"/>
        </w:numPr>
        <w:ind w:left="720" w:leftChars="0"/>
        <w:rPr>
          <w:color w:val="auto"/>
          <w:sz w:val="20"/>
          <w:szCs w:val="20"/>
        </w:rPr>
      </w:pPr>
    </w:p>
    <w:p>
      <w:pPr>
        <w:pStyle w:val="7"/>
        <w:numPr>
          <w:ilvl w:val="0"/>
          <w:numId w:val="3"/>
        </w:numPr>
        <w:rPr>
          <w:b/>
          <w:bCs/>
          <w:color w:val="auto"/>
          <w:sz w:val="20"/>
          <w:szCs w:val="20"/>
        </w:rPr>
      </w:pPr>
      <w:r>
        <w:rPr>
          <w:b/>
          <w:bCs/>
          <w:color w:val="auto"/>
          <w:sz w:val="20"/>
          <w:szCs w:val="20"/>
        </w:rPr>
        <w:t>Various Learning Styles of the Learners</w:t>
      </w:r>
    </w:p>
    <w:p>
      <w:pPr>
        <w:pStyle w:val="7"/>
        <w:numPr>
          <w:ilvl w:val="0"/>
          <w:numId w:val="0"/>
        </w:numPr>
        <w:ind w:left="720" w:leftChars="0"/>
        <w:rPr>
          <w:color w:val="auto"/>
          <w:sz w:val="20"/>
          <w:szCs w:val="20"/>
        </w:rPr>
      </w:pPr>
    </w:p>
    <w:p>
      <w:pPr>
        <w:pStyle w:val="6"/>
        <w:numPr>
          <w:ilvl w:val="0"/>
          <w:numId w:val="0"/>
        </w:numPr>
        <w:ind w:left="360" w:leftChars="0"/>
        <w:rPr>
          <w:rFonts w:hint="eastAsia" w:eastAsia="宋体"/>
          <w:sz w:val="24"/>
          <w:szCs w:val="24"/>
          <w:lang w:val="en-US" w:eastAsia="zh-CN"/>
        </w:rPr>
      </w:pPr>
      <w:r>
        <w:rPr>
          <w:rFonts w:hint="eastAsia" w:eastAsia="宋体"/>
          <w:sz w:val="24"/>
          <w:szCs w:val="24"/>
          <w:lang w:val="en-US" w:eastAsia="zh-CN"/>
        </w:rPr>
        <w:t xml:space="preserve">    There are learning style depending on the situation. There are eight in total: </w:t>
      </w:r>
    </w:p>
    <w:p>
      <w:pPr>
        <w:pStyle w:val="6"/>
        <w:numPr>
          <w:ilvl w:val="0"/>
          <w:numId w:val="0"/>
        </w:numPr>
        <w:ind w:left="360" w:leftChars="0" w:firstLine="832" w:firstLineChars="0"/>
        <w:rPr>
          <w:rFonts w:hint="eastAsia" w:eastAsia="宋体"/>
          <w:sz w:val="24"/>
          <w:szCs w:val="24"/>
          <w:lang w:val="en-US" w:eastAsia="zh-CN"/>
        </w:rPr>
      </w:pPr>
      <w:r>
        <w:rPr>
          <w:rFonts w:hint="eastAsia" w:eastAsia="宋体"/>
          <w:sz w:val="24"/>
          <w:szCs w:val="24"/>
          <w:lang w:val="en-US" w:eastAsia="zh-CN"/>
        </w:rPr>
        <w:t xml:space="preserve">1. Visual learners </w:t>
      </w:r>
    </w:p>
    <w:p>
      <w:pPr>
        <w:pStyle w:val="6"/>
        <w:numPr>
          <w:ilvl w:val="0"/>
          <w:numId w:val="0"/>
        </w:numPr>
        <w:ind w:left="360" w:leftChars="0" w:firstLine="832" w:firstLineChars="0"/>
        <w:rPr>
          <w:rFonts w:hint="eastAsia" w:eastAsia="宋体"/>
          <w:sz w:val="24"/>
          <w:szCs w:val="24"/>
          <w:lang w:val="en-US" w:eastAsia="zh-CN"/>
        </w:rPr>
      </w:pPr>
      <w:r>
        <w:rPr>
          <w:rFonts w:hint="eastAsia" w:eastAsia="宋体"/>
          <w:sz w:val="24"/>
          <w:szCs w:val="24"/>
          <w:lang w:val="en-US" w:eastAsia="zh-CN"/>
        </w:rPr>
        <w:t xml:space="preserve">2. Aural learners </w:t>
      </w:r>
    </w:p>
    <w:p>
      <w:pPr>
        <w:pStyle w:val="6"/>
        <w:numPr>
          <w:ilvl w:val="0"/>
          <w:numId w:val="0"/>
        </w:numPr>
        <w:ind w:left="360" w:leftChars="0" w:firstLine="832" w:firstLineChars="0"/>
        <w:rPr>
          <w:rFonts w:hint="eastAsia" w:eastAsia="宋体"/>
          <w:sz w:val="24"/>
          <w:szCs w:val="24"/>
          <w:lang w:val="en-US" w:eastAsia="zh-CN"/>
        </w:rPr>
      </w:pPr>
      <w:r>
        <w:rPr>
          <w:rFonts w:hint="eastAsia" w:eastAsia="宋体"/>
          <w:sz w:val="24"/>
          <w:szCs w:val="24"/>
          <w:lang w:val="en-US" w:eastAsia="zh-CN"/>
        </w:rPr>
        <w:t xml:space="preserve">3. Verbal learners </w:t>
      </w:r>
    </w:p>
    <w:p>
      <w:pPr>
        <w:pStyle w:val="6"/>
        <w:numPr>
          <w:ilvl w:val="0"/>
          <w:numId w:val="0"/>
        </w:numPr>
        <w:ind w:left="360" w:leftChars="0" w:firstLine="832" w:firstLineChars="0"/>
        <w:rPr>
          <w:rFonts w:hint="eastAsia" w:eastAsia="宋体"/>
          <w:sz w:val="24"/>
          <w:szCs w:val="24"/>
          <w:lang w:val="en-US" w:eastAsia="zh-CN"/>
        </w:rPr>
      </w:pPr>
      <w:r>
        <w:rPr>
          <w:rFonts w:hint="eastAsia" w:eastAsia="宋体"/>
          <w:sz w:val="24"/>
          <w:szCs w:val="24"/>
          <w:lang w:val="en-US" w:eastAsia="zh-CN"/>
        </w:rPr>
        <w:t xml:space="preserve">4. Social learners5. Logical learners </w:t>
      </w:r>
    </w:p>
    <w:p>
      <w:pPr>
        <w:pStyle w:val="6"/>
        <w:numPr>
          <w:ilvl w:val="0"/>
          <w:numId w:val="0"/>
        </w:numPr>
        <w:ind w:left="360" w:leftChars="0" w:firstLine="832" w:firstLineChars="0"/>
        <w:rPr>
          <w:rFonts w:hint="eastAsia" w:eastAsia="宋体"/>
          <w:sz w:val="24"/>
          <w:szCs w:val="24"/>
          <w:lang w:val="en-US" w:eastAsia="zh-CN"/>
        </w:rPr>
      </w:pPr>
      <w:r>
        <w:rPr>
          <w:rFonts w:hint="eastAsia" w:eastAsia="宋体"/>
          <w:sz w:val="24"/>
          <w:szCs w:val="24"/>
          <w:lang w:val="en-US" w:eastAsia="zh-CN"/>
        </w:rPr>
        <w:t xml:space="preserve">6. Physical and tactile learners </w:t>
      </w:r>
    </w:p>
    <w:p>
      <w:pPr>
        <w:pStyle w:val="6"/>
        <w:numPr>
          <w:ilvl w:val="0"/>
          <w:numId w:val="0"/>
        </w:numPr>
        <w:ind w:left="360" w:leftChars="0" w:firstLine="832" w:firstLineChars="0"/>
        <w:rPr>
          <w:rFonts w:hint="eastAsia" w:eastAsia="宋体"/>
          <w:sz w:val="24"/>
          <w:szCs w:val="24"/>
          <w:lang w:val="en-US" w:eastAsia="zh-CN"/>
        </w:rPr>
      </w:pPr>
      <w:r>
        <w:rPr>
          <w:rFonts w:hint="eastAsia" w:eastAsia="宋体"/>
          <w:sz w:val="24"/>
          <w:szCs w:val="24"/>
          <w:lang w:val="en-US" w:eastAsia="zh-CN"/>
        </w:rPr>
        <w:t xml:space="preserve">7.Solitary learners </w:t>
      </w:r>
    </w:p>
    <w:p>
      <w:pPr>
        <w:pStyle w:val="6"/>
        <w:numPr>
          <w:ilvl w:val="0"/>
          <w:numId w:val="0"/>
        </w:numPr>
        <w:ind w:left="360" w:leftChars="0" w:firstLine="832" w:firstLineChars="0"/>
        <w:rPr>
          <w:rFonts w:hint="eastAsia" w:eastAsia="宋体"/>
          <w:sz w:val="24"/>
          <w:szCs w:val="24"/>
          <w:lang w:val="en-US" w:eastAsia="zh-CN"/>
        </w:rPr>
      </w:pPr>
      <w:r>
        <w:rPr>
          <w:rFonts w:hint="eastAsia" w:eastAsia="宋体"/>
          <w:sz w:val="24"/>
          <w:szCs w:val="24"/>
          <w:lang w:val="en-US" w:eastAsia="zh-CN"/>
        </w:rPr>
        <w:t>8. Naturalist learners</w:t>
      </w:r>
    </w:p>
    <w:p>
      <w:pPr>
        <w:pStyle w:val="6"/>
        <w:numPr>
          <w:ilvl w:val="0"/>
          <w:numId w:val="0"/>
        </w:numPr>
        <w:ind w:left="360" w:leftChars="0"/>
        <w:rPr>
          <w:rFonts w:hint="eastAsia" w:eastAsia="宋体"/>
          <w:sz w:val="24"/>
          <w:szCs w:val="24"/>
          <w:lang w:val="en-US" w:eastAsia="zh-CN"/>
        </w:rPr>
      </w:pPr>
    </w:p>
    <w:p>
      <w:pPr>
        <w:pStyle w:val="6"/>
        <w:numPr>
          <w:ilvl w:val="0"/>
          <w:numId w:val="0"/>
        </w:numPr>
        <w:ind w:left="360" w:leftChars="0"/>
        <w:rPr>
          <w:rFonts w:hint="eastAsia" w:eastAsia="宋体"/>
          <w:sz w:val="24"/>
          <w:szCs w:val="24"/>
          <w:lang w:val="en-US" w:eastAsia="zh-CN"/>
        </w:rPr>
      </w:pPr>
    </w:p>
    <w:p>
      <w:pPr>
        <w:pStyle w:val="6"/>
        <w:numPr>
          <w:ilvl w:val="0"/>
          <w:numId w:val="0"/>
        </w:numPr>
        <w:ind w:left="360" w:leftChars="0"/>
        <w:rPr>
          <w:rFonts w:hint="eastAsia" w:eastAsia="宋体"/>
          <w:sz w:val="24"/>
          <w:szCs w:val="24"/>
          <w:lang w:val="en-US" w:eastAsia="zh-CN"/>
        </w:rPr>
      </w:pPr>
    </w:p>
    <w:p>
      <w:pPr>
        <w:pStyle w:val="7"/>
        <w:numPr>
          <w:ilvl w:val="0"/>
          <w:numId w:val="0"/>
        </w:numPr>
        <w:ind w:left="720" w:leftChars="0"/>
        <w:rPr>
          <w:color w:val="auto"/>
          <w:sz w:val="20"/>
          <w:szCs w:val="20"/>
        </w:rPr>
      </w:pPr>
    </w:p>
    <w:p>
      <w:pPr>
        <w:pStyle w:val="6"/>
        <w:numPr>
          <w:ilvl w:val="0"/>
          <w:numId w:val="1"/>
        </w:numPr>
        <w:rPr>
          <w:sz w:val="24"/>
          <w:szCs w:val="24"/>
        </w:rPr>
      </w:pPr>
      <w:r>
        <w:rPr>
          <w:b/>
          <w:bCs/>
          <w:sz w:val="28"/>
          <w:szCs w:val="28"/>
        </w:rPr>
        <w:t>In your personal opinion, does the present modality of education – Online Education effective in the learning process of the learners? Expound your answer.</w:t>
      </w:r>
    </w:p>
    <w:p>
      <w:pPr>
        <w:pStyle w:val="6"/>
        <w:numPr>
          <w:ilvl w:val="0"/>
          <w:numId w:val="0"/>
        </w:numPr>
        <w:ind w:left="360" w:leftChars="0"/>
        <w:rPr>
          <w:rFonts w:hint="eastAsia" w:eastAsia="宋体"/>
          <w:sz w:val="24"/>
          <w:szCs w:val="24"/>
          <w:lang w:val="en-US" w:eastAsia="zh-CN"/>
        </w:rPr>
      </w:pPr>
      <w:r>
        <w:rPr>
          <w:rFonts w:hint="eastAsia" w:eastAsia="宋体"/>
          <w:sz w:val="24"/>
          <w:szCs w:val="24"/>
          <w:lang w:val="en-US" w:eastAsia="zh-CN"/>
        </w:rPr>
        <w:t xml:space="preserve">   </w:t>
      </w:r>
    </w:p>
    <w:p>
      <w:pPr>
        <w:pStyle w:val="6"/>
        <w:numPr>
          <w:ilvl w:val="0"/>
          <w:numId w:val="0"/>
        </w:numPr>
        <w:ind w:left="360" w:leftChars="0"/>
        <w:rPr>
          <w:rFonts w:hint="default" w:eastAsia="宋体"/>
          <w:sz w:val="24"/>
          <w:szCs w:val="24"/>
          <w:lang w:val="en-US" w:eastAsia="zh-CN"/>
        </w:rPr>
      </w:pPr>
      <w:r>
        <w:rPr>
          <w:rFonts w:hint="eastAsia" w:eastAsia="宋体"/>
          <w:sz w:val="24"/>
          <w:szCs w:val="24"/>
          <w:lang w:val="en-US" w:eastAsia="zh-CN"/>
        </w:rPr>
        <w:t xml:space="preserve">    In my opinion, it is effective. It can give full play to the flexibility of space allocation of teachers and students and is not affected by space, there is network and video supporting equipment. And it is very convenient for students to record and keep the knowledge points that they think are difficult according to their personal situations, so that they can watch and understand them again.</w:t>
      </w:r>
    </w:p>
    <w:p>
      <w:pPr>
        <w:pStyle w:val="6"/>
        <w:numPr>
          <w:ilvl w:val="0"/>
          <w:numId w:val="0"/>
        </w:numPr>
        <w:ind w:left="360" w:leftChars="0"/>
        <w:rPr>
          <w:rFonts w:hint="eastAsia" w:eastAsia="宋体"/>
          <w:sz w:val="24"/>
          <w:szCs w:val="24"/>
          <w:lang w:val="en-US" w:eastAsia="zh-CN"/>
        </w:rPr>
      </w:pPr>
    </w:p>
    <w:p>
      <w:pPr>
        <w:pStyle w:val="6"/>
        <w:numPr>
          <w:ilvl w:val="0"/>
          <w:numId w:val="0"/>
        </w:numPr>
        <w:rPr>
          <w:sz w:val="24"/>
          <w:szCs w:val="24"/>
        </w:rPr>
      </w:pPr>
    </w:p>
    <w:p>
      <w:pPr>
        <w:pStyle w:val="6"/>
        <w:numPr>
          <w:ilvl w:val="0"/>
          <w:numId w:val="1"/>
        </w:numPr>
        <w:rPr>
          <w:sz w:val="24"/>
          <w:szCs w:val="24"/>
        </w:rPr>
      </w:pPr>
      <w:r>
        <w:rPr>
          <w:b/>
          <w:bCs/>
          <w:sz w:val="28"/>
          <w:szCs w:val="28"/>
        </w:rPr>
        <w:t>As MAED students, recommend ways on how you can help in improving the present educational system.</w:t>
      </w:r>
    </w:p>
    <w:p>
      <w:pPr>
        <w:rPr>
          <w:rFonts w:hint="eastAsia"/>
          <w:lang w:val="en-US" w:eastAsia="zh-CN"/>
        </w:rPr>
      </w:pPr>
      <w:r>
        <w:rPr>
          <w:rFonts w:hint="eastAsia"/>
          <w:lang w:val="en-US" w:eastAsia="zh-CN"/>
        </w:rPr>
        <w:t xml:space="preserve">       </w:t>
      </w:r>
    </w:p>
    <w:p>
      <w:pPr>
        <w:rPr>
          <w:rFonts w:hint="default" w:ascii="Arial" w:hAnsi="Arial" w:cs="Arial"/>
          <w:sz w:val="22"/>
          <w:szCs w:val="22"/>
          <w:lang w:val="en-US" w:eastAsia="zh-CN"/>
        </w:rPr>
      </w:pPr>
      <w:r>
        <w:rPr>
          <w:rFonts w:hint="eastAsia"/>
          <w:lang w:val="en-US" w:eastAsia="zh-CN"/>
        </w:rPr>
        <w:t xml:space="preserve">     </w:t>
      </w:r>
      <w:r>
        <w:rPr>
          <w:rFonts w:hint="default" w:ascii="Arial" w:hAnsi="Arial" w:cs="Arial"/>
          <w:sz w:val="22"/>
          <w:szCs w:val="22"/>
          <w:lang w:val="en-US" w:eastAsia="zh-CN"/>
        </w:rPr>
        <w:t xml:space="preserve"> Personally, I think the following should be done:</w:t>
      </w:r>
    </w:p>
    <w:p>
      <w:pPr>
        <w:ind w:left="840" w:leftChars="0" w:firstLine="420" w:firstLineChars="0"/>
        <w:rPr>
          <w:rFonts w:hint="default" w:ascii="Arial" w:hAnsi="Arial" w:cs="Arial"/>
          <w:sz w:val="22"/>
          <w:szCs w:val="22"/>
          <w:lang w:val="en-US" w:eastAsia="zh-CN"/>
        </w:rPr>
      </w:pPr>
      <w:r>
        <w:rPr>
          <w:rFonts w:hint="default" w:ascii="Arial" w:hAnsi="Arial" w:cs="Arial"/>
          <w:sz w:val="22"/>
          <w:szCs w:val="22"/>
          <w:lang w:val="en-US" w:eastAsia="zh-CN"/>
        </w:rPr>
        <w:t>1. As MADE students, in the process of learning, we should adjust our mentality and manage our time to solve the conflict between study and work life, so as to complete the school courses</w:t>
      </w:r>
    </w:p>
    <w:p>
      <w:pPr>
        <w:ind w:left="840" w:leftChars="0" w:firstLine="420" w:firstLineChars="0"/>
        <w:rPr>
          <w:rFonts w:hint="default" w:ascii="Arial" w:hAnsi="Arial" w:cs="Arial"/>
          <w:sz w:val="22"/>
          <w:szCs w:val="22"/>
          <w:lang w:val="en-US" w:eastAsia="zh-CN"/>
        </w:rPr>
      </w:pPr>
      <w:r>
        <w:rPr>
          <w:rFonts w:hint="default" w:ascii="Arial" w:hAnsi="Arial" w:cs="Arial"/>
          <w:sz w:val="22"/>
          <w:szCs w:val="22"/>
          <w:lang w:val="en-US" w:eastAsia="zh-CN"/>
        </w:rPr>
        <w:t>2. Completing school courses is basic.</w:t>
      </w:r>
      <w:r>
        <w:rPr>
          <w:rFonts w:hint="eastAsia" w:ascii="Arial" w:hAnsi="Arial" w:cs="Arial"/>
          <w:sz w:val="22"/>
          <w:szCs w:val="22"/>
          <w:lang w:val="en-US" w:eastAsia="zh-CN"/>
        </w:rPr>
        <w:t>We are</w:t>
      </w:r>
      <w:r>
        <w:rPr>
          <w:rFonts w:hint="default" w:ascii="Arial" w:hAnsi="Arial" w:cs="Arial"/>
          <w:sz w:val="22"/>
          <w:szCs w:val="22"/>
          <w:lang w:val="en-US" w:eastAsia="zh-CN"/>
        </w:rPr>
        <w:t xml:space="preserve"> </w:t>
      </w:r>
      <w:r>
        <w:rPr>
          <w:rFonts w:hint="eastAsia" w:ascii="Arial" w:hAnsi="Arial" w:cs="Arial"/>
          <w:sz w:val="22"/>
          <w:szCs w:val="22"/>
          <w:lang w:val="en-US" w:eastAsia="zh-CN"/>
        </w:rPr>
        <w:t>s</w:t>
      </w:r>
      <w:r>
        <w:rPr>
          <w:rFonts w:hint="default" w:ascii="Arial" w:hAnsi="Arial" w:cs="Arial"/>
          <w:sz w:val="22"/>
          <w:szCs w:val="22"/>
          <w:lang w:val="en-US" w:eastAsia="zh-CN"/>
        </w:rPr>
        <w:t>tudents</w:t>
      </w:r>
      <w:r>
        <w:rPr>
          <w:rFonts w:hint="eastAsia" w:ascii="Arial" w:hAnsi="Arial" w:cs="Arial"/>
          <w:sz w:val="22"/>
          <w:szCs w:val="22"/>
          <w:lang w:val="en-US" w:eastAsia="zh-CN"/>
        </w:rPr>
        <w:t xml:space="preserve"> who</w:t>
      </w:r>
      <w:r>
        <w:rPr>
          <w:rFonts w:hint="default" w:ascii="Arial" w:hAnsi="Arial" w:cs="Arial"/>
          <w:sz w:val="22"/>
          <w:szCs w:val="22"/>
          <w:lang w:val="en-US" w:eastAsia="zh-CN"/>
        </w:rPr>
        <w:t xml:space="preserve"> should discuss and discuss with their classmates according to what they have learned, consolidate their knowledge and improve their teaching skills in this process</w:t>
      </w:r>
    </w:p>
    <w:p>
      <w:pPr>
        <w:ind w:left="840" w:leftChars="0" w:firstLine="420" w:firstLineChars="0"/>
        <w:rPr>
          <w:rFonts w:hint="default" w:ascii="Arial" w:hAnsi="Arial" w:cs="Arial"/>
          <w:sz w:val="22"/>
          <w:szCs w:val="22"/>
          <w:lang w:val="en-US" w:eastAsia="zh-CN"/>
        </w:rPr>
      </w:pPr>
      <w:r>
        <w:rPr>
          <w:rFonts w:hint="default" w:ascii="Arial" w:hAnsi="Arial" w:cs="Arial"/>
          <w:sz w:val="22"/>
          <w:szCs w:val="22"/>
          <w:lang w:val="en-US" w:eastAsia="zh-CN"/>
        </w:rPr>
        <w:t>3. In the teaching system, we should make the teaching plan according to the school we work in and the general situation of students, and use the pedagogical skills to achieve the completion</w:t>
      </w:r>
    </w:p>
    <w:p>
      <w:pPr>
        <w:ind w:left="840" w:leftChars="0" w:firstLine="420" w:firstLineChars="0"/>
        <w:rPr>
          <w:rFonts w:hint="eastAsia"/>
          <w:lang w:val="en-US" w:eastAsia="zh-CN"/>
        </w:rPr>
      </w:pPr>
      <w:r>
        <w:rPr>
          <w:rFonts w:hint="eastAsia" w:ascii="Arial" w:hAnsi="Arial" w:cs="Arial"/>
          <w:sz w:val="22"/>
          <w:szCs w:val="22"/>
          <w:lang w:val="en-US" w:eastAsia="zh-CN"/>
        </w:rPr>
        <w:t>4.</w:t>
      </w:r>
      <w:r>
        <w:rPr>
          <w:rFonts w:hint="default" w:ascii="Arial" w:hAnsi="Arial" w:cs="Arial"/>
          <w:sz w:val="22"/>
          <w:szCs w:val="22"/>
          <w:lang w:val="en-US" w:eastAsia="zh-CN"/>
        </w:rPr>
        <w:t>In the real work, we should have a critical attitude towards our education system and dare to question and improve i</w:t>
      </w:r>
      <w:r>
        <w:rPr>
          <w:rFonts w:hint="eastAsia"/>
          <w:lang w:val="en-US" w:eastAsia="zh-CN"/>
        </w:rPr>
        <w:t>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entury 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7C02"/>
    <w:multiLevelType w:val="multilevel"/>
    <w:tmpl w:val="00697C02"/>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48687399"/>
    <w:multiLevelType w:val="multilevel"/>
    <w:tmpl w:val="4868739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B1967D1"/>
    <w:multiLevelType w:val="multilevel"/>
    <w:tmpl w:val="6B1967D1"/>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53882"/>
    <w:rsid w:val="08751540"/>
    <w:rsid w:val="091101E7"/>
    <w:rsid w:val="09B46331"/>
    <w:rsid w:val="09D97B39"/>
    <w:rsid w:val="15FE1432"/>
    <w:rsid w:val="21B80099"/>
    <w:rsid w:val="2B323456"/>
    <w:rsid w:val="347E16B4"/>
    <w:rsid w:val="3A395795"/>
    <w:rsid w:val="3D2868D4"/>
    <w:rsid w:val="3DC35DA8"/>
    <w:rsid w:val="3EEE6711"/>
    <w:rsid w:val="42AF24C1"/>
    <w:rsid w:val="46230E13"/>
    <w:rsid w:val="498D0836"/>
    <w:rsid w:val="49E82ACB"/>
    <w:rsid w:val="4B7966EC"/>
    <w:rsid w:val="516B7B60"/>
    <w:rsid w:val="53710E2A"/>
    <w:rsid w:val="5D485AAC"/>
    <w:rsid w:val="64AF4B1D"/>
    <w:rsid w:val="6E353882"/>
    <w:rsid w:val="6FB71132"/>
    <w:rsid w:val="75CA4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uiPriority w:val="0"/>
    <w:rPr>
      <w:color w:val="0000FF"/>
      <w:u w:val="single"/>
    </w:rPr>
  </w:style>
  <w:style w:type="paragraph" w:styleId="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7">
    <w:name w:val="List Paragraph"/>
    <w:basedOn w:val="1"/>
    <w:qFormat/>
    <w:uiPriority w:val="34"/>
    <w:pPr>
      <w:suppressAutoHyphens/>
      <w:spacing w:after="0" w:line="240" w:lineRule="auto"/>
      <w:ind w:left="720"/>
    </w:pPr>
    <w:rPr>
      <w:rFonts w:ascii="Arial" w:hAnsi="Arial" w:eastAsia="Times New Roman" w:cs="Arial"/>
      <w:color w:val="000000"/>
      <w:kern w:val="1"/>
      <w:sz w:val="24"/>
      <w:szCs w:val="24"/>
      <w:lang w:eastAsia="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2020-08-26T02:02:00Z</dcterms:created>
  <dc:creator>vinston(阿文）</dc:creator>
  <cp:lastModifiedBy>vinston(阿文）</cp:lastModifiedBy>
  <dcterms:modified xsi:type="dcterms:W3CDTF">2020-08-26T03:43:27Z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