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FINAL  EXAM (GS 606)</w:t>
      </w:r>
    </w:p>
    <w:p>
      <w:pPr>
        <w:pStyle w:val="5"/>
      </w:pPr>
      <w:r>
        <w:t>SEPT. 3, 2020</w:t>
      </w:r>
    </w:p>
    <w:p>
      <w:pPr>
        <w:pStyle w:val="5"/>
        <w:rPr>
          <w:rFonts w:hint="default" w:eastAsia="宋体"/>
          <w:lang w:val="en-US" w:eastAsia="zh-CN"/>
        </w:rPr>
      </w:pPr>
      <w:r>
        <w:rPr>
          <w:rFonts w:hint="eastAsia" w:eastAsia="宋体"/>
          <w:lang w:val="en-US" w:eastAsia="zh-CN"/>
        </w:rPr>
        <w:t>Arvin (wen zhaoxian)</w:t>
      </w:r>
    </w:p>
    <w:p>
      <w:pPr>
        <w:rPr>
          <w:b/>
        </w:rPr>
      </w:pPr>
    </w:p>
    <w:p>
      <w:pPr>
        <w:rPr>
          <w:b/>
        </w:rPr>
      </w:pPr>
      <w:r>
        <w:rPr>
          <w:rFonts w:hint="eastAsia" w:eastAsia="宋体"/>
          <w:b/>
          <w:lang w:val="en-US" w:eastAsia="zh-CN"/>
        </w:rPr>
        <w:t>ANSWER</w:t>
      </w:r>
      <w:r>
        <w:rPr>
          <w:b/>
        </w:rPr>
        <w:t xml:space="preserve">: </w:t>
      </w:r>
    </w:p>
    <w:p>
      <w:pPr>
        <w:numPr>
          <w:ilvl w:val="0"/>
          <w:numId w:val="1"/>
        </w:numPr>
      </w:pPr>
      <w:bookmarkStart w:id="0" w:name="OLE_LINK1"/>
      <w:r>
        <w:t>Describe your leadership identity</w:t>
      </w:r>
      <w:bookmarkEnd w:id="0"/>
      <w:r>
        <w:t>.</w:t>
      </w:r>
    </w:p>
    <w:p>
      <w:pPr>
        <w:numPr>
          <w:ilvl w:val="0"/>
          <w:numId w:val="0"/>
        </w:numPr>
        <w:rPr>
          <w:rFonts w:hint="eastAsia" w:eastAsia="宋体"/>
          <w:lang w:val="en-US" w:eastAsia="zh-CN"/>
        </w:rPr>
      </w:pPr>
      <w:r>
        <w:rPr>
          <w:rFonts w:hint="eastAsia" w:eastAsia="宋体"/>
          <w:lang w:val="en-US" w:eastAsia="zh-CN"/>
        </w:rPr>
        <w:t xml:space="preserve">    </w:t>
      </w:r>
      <w:bookmarkStart w:id="1" w:name="_GoBack"/>
      <w:r>
        <w:rPr>
          <w:rFonts w:hint="eastAsia" w:eastAsia="宋体"/>
          <w:lang w:val="en-US" w:eastAsia="zh-CN"/>
        </w:rPr>
        <w:t xml:space="preserve">   个人认为 ：实施引导和影响的人称为领导者，接受引导和影响的人称为领导者。领导者是一个公司的灵魂</w:t>
      </w:r>
    </w:p>
    <w:p>
      <w:pPr>
        <w:numPr>
          <w:ilvl w:val="0"/>
          <w:numId w:val="0"/>
        </w:numPr>
        <w:rPr>
          <w:rFonts w:hint="default" w:eastAsia="宋体"/>
          <w:lang w:val="en-US" w:eastAsia="zh-CN"/>
        </w:rPr>
      </w:pPr>
      <w:r>
        <w:rPr>
          <w:rFonts w:hint="eastAsia" w:eastAsia="宋体"/>
          <w:lang w:val="en-US" w:eastAsia="zh-CN"/>
        </w:rPr>
        <w:t>例如 孙中山先生作为伟大的领导人，孙中山先生勤学善思，与时俱进的人生态度们应当勤奋好学，孜孜以求，不断进取，勇于创新。也正是</w:t>
      </w:r>
      <w:r>
        <w:rPr>
          <w:rFonts w:hint="default" w:eastAsia="宋体"/>
          <w:lang w:val="en-US" w:eastAsia="zh-CN"/>
        </w:rPr>
        <w:t>因为他们的为人，他们有很强的责任感，价值观以及处事的态度</w:t>
      </w:r>
      <w:r>
        <w:rPr>
          <w:rFonts w:hint="eastAsia" w:eastAsia="宋体"/>
          <w:lang w:val="en-US" w:eastAsia="zh-CN"/>
        </w:rPr>
        <w:t>，时代才赋予</w:t>
      </w:r>
      <w:r>
        <w:rPr>
          <w:rFonts w:hint="default" w:eastAsia="宋体"/>
          <w:lang w:val="en-US" w:eastAsia="zh-CN"/>
        </w:rPr>
        <w:t>领导者具有权利，</w:t>
      </w:r>
      <w:r>
        <w:rPr>
          <w:rFonts w:hint="eastAsia" w:eastAsia="宋体"/>
          <w:lang w:val="en-US" w:eastAsia="zh-CN"/>
        </w:rPr>
        <w:t>带领国家</w:t>
      </w:r>
      <w:r>
        <w:rPr>
          <w:rFonts w:hint="default" w:eastAsia="宋体"/>
          <w:lang w:val="en-US" w:eastAsia="zh-CN"/>
        </w:rPr>
        <w:t>实现其</w:t>
      </w:r>
      <w:r>
        <w:rPr>
          <w:rFonts w:hint="eastAsia" w:eastAsia="宋体"/>
          <w:lang w:val="en-US" w:eastAsia="zh-CN"/>
        </w:rPr>
        <w:t>富强</w:t>
      </w:r>
      <w:r>
        <w:rPr>
          <w:rFonts w:hint="default" w:eastAsia="宋体"/>
          <w:lang w:val="en-US" w:eastAsia="zh-CN"/>
        </w:rPr>
        <w:t>目标</w:t>
      </w:r>
    </w:p>
    <w:bookmarkEnd w:id="1"/>
    <w:p>
      <w:pPr>
        <w:numPr>
          <w:ilvl w:val="0"/>
          <w:numId w:val="0"/>
        </w:numPr>
      </w:pPr>
    </w:p>
    <w:p>
      <w:pPr>
        <w:numPr>
          <w:ilvl w:val="0"/>
          <w:numId w:val="0"/>
        </w:numPr>
      </w:pPr>
    </w:p>
    <w:p>
      <w:pPr>
        <w:numPr>
          <w:ilvl w:val="0"/>
          <w:numId w:val="1"/>
        </w:numPr>
        <w:ind w:left="0" w:leftChars="0" w:firstLine="0" w:firstLineChars="0"/>
      </w:pPr>
      <w:r>
        <w:t>Enumerate and explain the qualities of an effective school administrators.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420" w:lineRule="atLeast"/>
        <w:ind w:left="100" w:right="100" w:firstLine="320"/>
        <w:rPr>
          <w:rFonts w:ascii="微软雅黑" w:hAnsi="微软雅黑" w:eastAsia="微软雅黑" w:cs="微软雅黑"/>
          <w:i w:val="0"/>
          <w:caps w:val="0"/>
          <w:color w:val="333333"/>
          <w:spacing w:val="0"/>
          <w:sz w:val="16"/>
          <w:szCs w:val="16"/>
        </w:rPr>
      </w:pPr>
      <w:r>
        <w:rPr>
          <w:rFonts w:hint="eastAsia" w:eastAsia="宋体"/>
          <w:lang w:val="en-US" w:eastAsia="zh-CN"/>
        </w:rPr>
        <w:t xml:space="preserve">  </w:t>
      </w:r>
      <w:r>
        <w:rPr>
          <w:rFonts w:hint="eastAsia" w:ascii="微软雅黑" w:hAnsi="微软雅黑" w:eastAsia="微软雅黑" w:cs="微软雅黑"/>
          <w:i w:val="0"/>
          <w:caps w:val="0"/>
          <w:color w:val="333333"/>
          <w:spacing w:val="0"/>
          <w:sz w:val="16"/>
          <w:szCs w:val="16"/>
          <w:bdr w:val="none" w:color="auto" w:sz="0" w:space="0"/>
          <w:shd w:val="clear" w:fill="FFFFFF"/>
        </w:rPr>
        <w:t>学校管理人员应具备的素质包括：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420" w:lineRule="atLeast"/>
        <w:ind w:left="100" w:right="100" w:firstLine="3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1.政治理论素质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420" w:lineRule="atLeast"/>
        <w:ind w:left="100" w:right="100" w:firstLine="320"/>
        <w:rPr>
          <w:rFonts w:hint="eastAsia" w:ascii="微软雅黑" w:hAnsi="微软雅黑" w:eastAsia="微软雅黑" w:cs="微软雅黑"/>
          <w:i w:val="0"/>
          <w:caps w:val="0"/>
          <w:color w:val="333333"/>
          <w:spacing w:val="0"/>
          <w:sz w:val="16"/>
          <w:szCs w:val="16"/>
          <w:lang w:eastAsia="zh-CN"/>
        </w:rPr>
      </w:pPr>
      <w:r>
        <w:rPr>
          <w:rFonts w:hint="eastAsia" w:ascii="微软雅黑" w:hAnsi="微软雅黑" w:eastAsia="微软雅黑" w:cs="微软雅黑"/>
          <w:i w:val="0"/>
          <w:caps w:val="0"/>
          <w:color w:val="333333"/>
          <w:spacing w:val="0"/>
          <w:sz w:val="16"/>
          <w:szCs w:val="16"/>
          <w:bdr w:val="none" w:color="auto" w:sz="0" w:space="0"/>
          <w:shd w:val="clear" w:fill="FFFFFF"/>
        </w:rPr>
        <w:t>有较高的理论政策水平，熟悉并掌握国家有关的法律法规</w:t>
      </w:r>
      <w:r>
        <w:rPr>
          <w:rFonts w:hint="eastAsia" w:ascii="微软雅黑" w:hAnsi="微软雅黑" w:eastAsia="微软雅黑" w:cs="微软雅黑"/>
          <w:i w:val="0"/>
          <w:caps w:val="0"/>
          <w:color w:val="333333"/>
          <w:spacing w:val="0"/>
          <w:sz w:val="16"/>
          <w:szCs w:val="16"/>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420" w:lineRule="atLeast"/>
        <w:ind w:left="100" w:right="100" w:firstLine="3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2．思想道德素质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420" w:lineRule="atLeast"/>
        <w:ind w:left="100" w:right="100" w:firstLine="3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思想道德素质与政治理论素质紧密相连，两者相辅相成又互不相同。思想道德素质的内容极其丰富而复杂，主要包括：(1)正确的世界观；(2)严以律己，宽以待人；(3)实事求是；(4)勇于创新。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420" w:lineRule="atLeast"/>
        <w:ind w:left="100" w:right="100" w:firstLine="3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3．业务素质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420" w:lineRule="atLeast"/>
        <w:ind w:left="100" w:right="100" w:firstLine="3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业务素质的要求有：(l)专业知识要求；(2)组织管理才能；（3）工作作风。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420" w:lineRule="atLeast"/>
        <w:ind w:left="100" w:right="100" w:firstLine="3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4.身体心理素质。作为学校管理人员，任务繁重，还要不断地进行学习和研究，为此必须具有健康和充沛的精力，还要有健康的心理，坚强的意志，自制自信，豁达乐观，充满活力。</w:t>
      </w:r>
    </w:p>
    <w:p>
      <w:pPr>
        <w:numPr>
          <w:ilvl w:val="0"/>
          <w:numId w:val="0"/>
        </w:numPr>
        <w:ind w:leftChars="0"/>
        <w:rPr>
          <w:rFonts w:hint="default" w:eastAsia="宋体"/>
          <w:lang w:val="en-US" w:eastAsia="zh-CN"/>
        </w:rPr>
      </w:pPr>
    </w:p>
    <w:p>
      <w:pPr>
        <w:numPr>
          <w:ilvl w:val="0"/>
          <w:numId w:val="0"/>
        </w:numPr>
        <w:ind w:leftChars="0"/>
      </w:pPr>
    </w:p>
    <w:p>
      <w:pPr>
        <w:numPr>
          <w:ilvl w:val="0"/>
          <w:numId w:val="1"/>
        </w:numPr>
        <w:ind w:left="0" w:leftChars="0" w:firstLine="0" w:firstLineChars="0"/>
      </w:pPr>
      <w:r>
        <w:t>Why do teachers need to undergo a continuing professional development?</w:t>
      </w:r>
    </w:p>
    <w:p>
      <w:pPr>
        <w:numPr>
          <w:ilvl w:val="0"/>
          <w:numId w:val="0"/>
        </w:numPr>
        <w:ind w:leftChars="0"/>
        <w:rPr>
          <w:rFonts w:hint="eastAsia" w:eastAsia="微软雅黑"/>
          <w:lang w:eastAsia="zh-CN"/>
        </w:rPr>
      </w:pPr>
      <w:r>
        <w:rPr>
          <w:rFonts w:hint="eastAsia" w:eastAsia="宋体"/>
          <w:lang w:val="en-US" w:eastAsia="zh-CN"/>
        </w:rPr>
        <w:t xml:space="preserve"> 因为 </w:t>
      </w:r>
      <w:r>
        <w:rPr>
          <w:rFonts w:hint="default" w:ascii="微软雅黑" w:hAnsi="微软雅黑" w:eastAsia="微软雅黑" w:cs="微软雅黑"/>
          <w:i w:val="0"/>
          <w:caps w:val="0"/>
          <w:color w:val="000000"/>
          <w:spacing w:val="0"/>
          <w:sz w:val="15"/>
          <w:szCs w:val="15"/>
        </w:rPr>
        <w:t>教师是履行教育教学职责的专门人员，承担教书育人，培养社会建设者，提高民族素质的使命</w:t>
      </w:r>
      <w:r>
        <w:rPr>
          <w:rFonts w:hint="eastAsia" w:ascii="微软雅黑" w:hAnsi="微软雅黑" w:eastAsia="微软雅黑" w:cs="微软雅黑"/>
          <w:i w:val="0"/>
          <w:caps w:val="0"/>
          <w:color w:val="000000"/>
          <w:spacing w:val="0"/>
          <w:sz w:val="15"/>
          <w:szCs w:val="15"/>
          <w:lang w:eastAsia="zh-CN"/>
        </w:rPr>
        <w:t>，</w:t>
      </w:r>
      <w:r>
        <w:rPr>
          <w:rFonts w:hint="default" w:ascii="微软雅黑" w:hAnsi="微软雅黑" w:eastAsia="微软雅黑" w:cs="微软雅黑"/>
          <w:i w:val="0"/>
          <w:caps w:val="0"/>
          <w:color w:val="000000"/>
          <w:spacing w:val="0"/>
          <w:sz w:val="15"/>
          <w:szCs w:val="15"/>
        </w:rPr>
        <w:t>凯尔桑德斯（A.M.Carr-Saunders）27认为，专业</w:t>
      </w:r>
      <w:r>
        <w:rPr>
          <w:rFonts w:hint="eastAsia" w:ascii="微软雅黑" w:hAnsi="微软雅黑" w:eastAsia="微软雅黑" w:cs="微软雅黑"/>
          <w:i w:val="0"/>
          <w:caps w:val="0"/>
          <w:color w:val="000000"/>
          <w:spacing w:val="0"/>
          <w:sz w:val="15"/>
          <w:szCs w:val="15"/>
          <w:lang w:val="en-US" w:eastAsia="zh-CN"/>
        </w:rPr>
        <w:t>发展</w:t>
      </w:r>
      <w:r>
        <w:rPr>
          <w:rFonts w:hint="default" w:ascii="微软雅黑" w:hAnsi="微软雅黑" w:eastAsia="微软雅黑" w:cs="微软雅黑"/>
          <w:i w:val="0"/>
          <w:caps w:val="0"/>
          <w:color w:val="000000"/>
          <w:spacing w:val="0"/>
          <w:sz w:val="15"/>
          <w:szCs w:val="15"/>
        </w:rPr>
        <w:t>是指一群人在从事一种需要专门技术的职业，是一种需要特殊智力来培养和完成的职业，其目的在于提供专业性的服务</w:t>
      </w:r>
      <w:r>
        <w:rPr>
          <w:rFonts w:hint="eastAsia" w:ascii="微软雅黑" w:hAnsi="微软雅黑" w:eastAsia="微软雅黑" w:cs="微软雅黑"/>
          <w:i w:val="0"/>
          <w:caps w:val="0"/>
          <w:color w:val="000000"/>
          <w:spacing w:val="0"/>
          <w:sz w:val="15"/>
          <w:szCs w:val="15"/>
          <w:lang w:eastAsia="zh-CN"/>
        </w:rPr>
        <w:t>。</w:t>
      </w:r>
      <w:r>
        <w:rPr>
          <w:rFonts w:hint="default" w:ascii="微软雅黑" w:hAnsi="微软雅黑" w:eastAsia="微软雅黑" w:cs="微软雅黑"/>
          <w:i w:val="0"/>
          <w:caps w:val="0"/>
          <w:color w:val="000000"/>
          <w:spacing w:val="0"/>
          <w:sz w:val="15"/>
          <w:szCs w:val="15"/>
        </w:rPr>
        <w:t>根据时代、社会的要求和所在学校的共同愿景而做出的能够促进教师有计划的可持续发展的预期性、系统性的自我设计和安排。教师进行职业生涯规划的意义很大，不仅是教师自身的需要还是时代的需要；是教师专业发的需要；是自我实现和人生幸福的需要；还是解决教师职业倦怠的需要。</w:t>
      </w:r>
    </w:p>
    <w:p>
      <w:pPr>
        <w:numPr>
          <w:ilvl w:val="0"/>
          <w:numId w:val="1"/>
        </w:numPr>
        <w:ind w:left="0" w:leftChars="0" w:firstLine="0" w:firstLineChars="0"/>
      </w:pPr>
      <w:r>
        <w:t>How does the government protect the teachers and students in China during height of Covid 19 pandemic?</w:t>
      </w:r>
    </w:p>
    <w:p>
      <w:pPr>
        <w:rPr>
          <w:rFonts w:hint="eastAsia" w:eastAsia="宋体"/>
          <w:lang w:val="en-US" w:eastAsia="zh-CN"/>
        </w:rPr>
      </w:pPr>
      <w:r>
        <w:rPr>
          <w:rFonts w:hint="eastAsia" w:eastAsia="宋体"/>
          <w:lang w:val="en-US" w:eastAsia="zh-CN"/>
        </w:rPr>
        <w:t>中国教育部为了保护好师生的安全对教育信息化工作、支持学校延期开学期间和线上教学工作作出如下具体安排。</w:t>
      </w:r>
    </w:p>
    <w:p>
      <w:pPr>
        <w:numPr>
          <w:ilvl w:val="0"/>
          <w:numId w:val="2"/>
        </w:numPr>
        <w:rPr>
          <w:rFonts w:hint="default" w:eastAsia="宋体"/>
          <w:lang w:val="en-US" w:eastAsia="zh-CN"/>
        </w:rPr>
      </w:pPr>
      <w:r>
        <w:rPr>
          <w:rFonts w:hint="default" w:eastAsia="宋体"/>
          <w:lang w:val="en-US" w:eastAsia="zh-CN"/>
        </w:rPr>
        <w:t>改善网络支撑条件。教育网应保障教育视频会议系统安全运行，为及时了解各地疫情情况和指挥疫情防控工作提供支撑。</w:t>
      </w:r>
    </w:p>
    <w:p>
      <w:pPr>
        <w:numPr>
          <w:ilvl w:val="0"/>
          <w:numId w:val="2"/>
        </w:numPr>
        <w:rPr>
          <w:rFonts w:hint="default" w:eastAsia="宋体"/>
          <w:lang w:val="en-US" w:eastAsia="zh-CN"/>
        </w:rPr>
      </w:pPr>
      <w:r>
        <w:rPr>
          <w:rFonts w:hint="default" w:eastAsia="宋体"/>
          <w:lang w:val="en-US" w:eastAsia="zh-CN"/>
        </w:rPr>
        <w:t>提升平台服务能力。</w:t>
      </w:r>
      <w:r>
        <w:rPr>
          <w:rFonts w:hint="eastAsia" w:eastAsia="宋体"/>
          <w:lang w:val="en-US" w:eastAsia="zh-CN"/>
        </w:rPr>
        <w:t>教育部以及地方、企业等各类教育公共服务平台，畅通网络学习空间应用，积极支持学校教育教学活动开展，包括发布通知、组织网络教学、开展家校协同、辅导学生学习等。</w:t>
      </w:r>
    </w:p>
    <w:p>
      <w:pPr>
        <w:numPr>
          <w:ilvl w:val="0"/>
          <w:numId w:val="2"/>
        </w:numPr>
        <w:rPr>
          <w:rFonts w:hint="default" w:eastAsia="宋体"/>
          <w:lang w:val="en-US" w:eastAsia="zh-CN"/>
        </w:rPr>
      </w:pPr>
      <w:r>
        <w:rPr>
          <w:rFonts w:hint="default" w:eastAsia="宋体"/>
          <w:lang w:val="en-US" w:eastAsia="zh-CN"/>
        </w:rPr>
        <w:t>采取适宜教学方式。教育部通过国家平台开通“国家中小学网络云课堂”，免费提供教师、学生、家长和社会学习者使用。各地各校应根据行政区域内和本校教学条件，在学校延期开学期间通过网络平台、数字电视、移动终端等方式，自主选择在线直播课堂、网络点播教学、大规模在线开放课程（MOOC）、小规模视频公开课（SPOC）、学生自主学习、集中辅导答疑等形式，开展线上教学。不具备基础条件的地方或学校，可以利用移动互联网或电话等形式开展家校沟通、推送学习资源、组织辅导答疑。</w:t>
      </w:r>
    </w:p>
    <w:p>
      <w:pPr>
        <w:numPr>
          <w:ilvl w:val="0"/>
          <w:numId w:val="0"/>
        </w:numPr>
        <w:ind w:leftChars="0"/>
      </w:pPr>
    </w:p>
    <w:p>
      <w:pPr>
        <w:numPr>
          <w:ilvl w:val="0"/>
          <w:numId w:val="0"/>
        </w:numPr>
        <w:ind w:leftChars="0"/>
      </w:pPr>
    </w:p>
    <w:p>
      <w:pPr>
        <w:rPr>
          <w:i/>
        </w:rPr>
      </w:pPr>
      <w:r>
        <w:t xml:space="preserve">5. Explain the statement of China’s Deputy Director-General of Basic Education, Wang Dinghua on the country’s 2020 education reform strategy, </w:t>
      </w:r>
      <w:r>
        <w:rPr>
          <w:i/>
        </w:rPr>
        <w:t>“ We need to shift from a nation with large human resources to a nation with strong human resources.”</w:t>
      </w:r>
    </w:p>
    <w:p>
      <w:pPr>
        <w:rPr>
          <w:rFonts w:hint="default"/>
          <w:lang w:val="en-US" w:eastAsia="zh-CN"/>
        </w:rPr>
      </w:pPr>
      <w:r>
        <w:rPr>
          <w:rFonts w:hint="default"/>
          <w:lang w:val="en-US" w:eastAsia="zh-CN"/>
        </w:rPr>
        <w:t>2010年4月27日，华盛顿:“教育必须面对现代化、世界和未来。”中国基础教育部副部长王定华选择了改革家邓小平的话来描述为什么教育对国家的发展至关重要。</w:t>
      </w:r>
    </w:p>
    <w:p>
      <w:pPr>
        <w:rPr>
          <w:rFonts w:hint="default"/>
          <w:lang w:val="en-US" w:eastAsia="zh-CN"/>
        </w:rPr>
      </w:pPr>
      <w:r>
        <w:rPr>
          <w:rFonts w:hint="default"/>
          <w:lang w:val="en-US" w:eastAsia="zh-CN"/>
        </w:rPr>
        <w:t>“我们需要从一个人力资源丰富的国家转变为一个人力资源丰富的国家，”王继续说道。</w:t>
      </w:r>
    </w:p>
    <w:p>
      <w:pPr>
        <w:rPr>
          <w:rFonts w:hint="default"/>
          <w:lang w:val="en-US" w:eastAsia="zh-CN"/>
        </w:rPr>
      </w:pPr>
      <w:r>
        <w:rPr>
          <w:rFonts w:hint="default"/>
          <w:lang w:val="en-US" w:eastAsia="zh-CN"/>
        </w:rPr>
        <w:t>王提出了四部分的战略，</w:t>
      </w:r>
      <w:r>
        <w:rPr>
          <w:rFonts w:hint="default"/>
          <w:highlight w:val="yellow"/>
          <w:lang w:val="en-US" w:eastAsia="zh-CN"/>
        </w:rPr>
        <w:t>包括计划扩大学前教育和义务教育;在获得良好教育方面更加公平;提高教育质素;以及更好的数据和评估措施</w:t>
      </w:r>
      <w:r>
        <w:rPr>
          <w:rFonts w:hint="default"/>
          <w:lang w:val="en-US" w:eastAsia="zh-CN"/>
        </w:rPr>
        <w:t>。</w:t>
      </w:r>
    </w:p>
    <w:p>
      <w:pPr>
        <w:rPr>
          <w:rFonts w:hint="default"/>
          <w:lang w:val="en-US" w:eastAsia="zh-CN"/>
        </w:rPr>
      </w:pPr>
      <w:r>
        <w:rPr>
          <w:rFonts w:hint="default"/>
          <w:highlight w:val="yellow"/>
          <w:lang w:val="en-US" w:eastAsia="zh-CN"/>
        </w:rPr>
        <w:t>考虑到国家面临的挑战，这些改革并不容易</w:t>
      </w:r>
      <w:r>
        <w:rPr>
          <w:rFonts w:hint="default"/>
          <w:lang w:val="en-US" w:eastAsia="zh-CN"/>
        </w:rPr>
        <w:t>。中国正在发生世界历史上最大规模的人口迁移:大约3亿人从农村地区向城市中心迁移，以寻求更好的经济机会。Ted Fishman在他的书《中国公司》中估计，中国每年要建造相当于30个休斯敦的建筑来适应城市的发展——这意味着大量的基础设施:建筑、高速公路、能源网络和新学校。教育部最重要的任务之一是确保城市和农村学校获得所需资源，为所有学生提供优质教育。王提出了一个五年轮班教学的计划，这样偏远地区的少数民族学生就能和最繁华城市的少数民族学生享有同等的教育机会。</w:t>
      </w:r>
    </w:p>
    <w:p>
      <w:pPr>
        <w:rPr>
          <w:rFonts w:hint="default"/>
          <w:lang w:val="en-US" w:eastAsia="zh-CN"/>
        </w:rPr>
      </w:pPr>
      <w:r>
        <w:rPr>
          <w:rFonts w:hint="default"/>
          <w:highlight w:val="yellow"/>
          <w:lang w:val="en-US" w:eastAsia="zh-CN"/>
        </w:rPr>
        <w:t>改革战略的另一个核心特征是更新课程以满足现实世界的需要。</w:t>
      </w:r>
      <w:r>
        <w:rPr>
          <w:rFonts w:hint="default"/>
          <w:lang w:val="en-US" w:eastAsia="zh-CN"/>
        </w:rPr>
        <w:t>例如，数学将不再强调反应速度和需要记住复杂的和很少使用的公式。取而代之的是，课程将鼓励多种解决问题的方法，以及对与空间发展相关概念的更深理解。在科学领域，不真实的演示、计算和演练将被学生在实际应用中的实验所取代，其中包括对新能源、健康和节能的强调。</w:t>
      </w:r>
    </w:p>
    <w:p>
      <w:pPr>
        <w:rPr>
          <w:rFonts w:hint="default"/>
          <w:lang w:val="en-US" w:eastAsia="zh-CN"/>
        </w:rPr>
      </w:pPr>
      <w:r>
        <w:rPr>
          <w:rFonts w:hint="default"/>
          <w:lang w:val="en-US" w:eastAsia="zh-CN"/>
        </w:rPr>
        <w:t>十年战略还在起草阶段。环保部邀请公众发表意见，收到了数以百万计的回应。政府将在2010年夏季发布最终的改革策略，该计划将推广到中国37万所中小学，影响全国2亿K-12学生。</w:t>
      </w:r>
    </w:p>
    <w:p>
      <w:pPr>
        <w:rPr>
          <w:rFonts w:hint="default"/>
          <w:lang w:val="en-US" w:eastAsia="zh-CN"/>
        </w:rPr>
      </w:pPr>
      <w:r>
        <w:rPr>
          <w:rFonts w:hint="default"/>
          <w:lang w:val="en-US" w:eastAsia="zh-CN"/>
        </w:rPr>
        <w:t>王定华是中华人民共和国教育部基础教育司副司长。王在亚洲协会和国家首席学校官员理事会举办的“与世界一起学习”会议上发表了讲话。</w:t>
      </w:r>
    </w:p>
    <w:p>
      <w:pPr>
        <w:rPr>
          <w:rFonts w:hint="default"/>
          <w:lang w:val="en-US" w:eastAsia="zh-CN"/>
        </w:rPr>
      </w:pPr>
    </w:p>
    <w:p>
      <w:pPr>
        <w:rPr>
          <w:rFonts w:hint="default"/>
          <w:lang w:val="en-US" w:eastAsia="zh-CN"/>
        </w:rPr>
      </w:pPr>
    </w:p>
    <w:p>
      <w:pPr>
        <w:rPr>
          <w:rFonts w:hint="eastAsia"/>
          <w:highlight w:val="yellow"/>
          <w:lang w:val="en-US" w:eastAsia="zh-CN"/>
        </w:rPr>
      </w:pPr>
      <w:r>
        <w:rPr>
          <w:rFonts w:hint="eastAsia"/>
          <w:lang w:val="en-US" w:eastAsia="zh-CN"/>
        </w:rPr>
        <w:t>教育副部长 王定华 提出</w:t>
      </w:r>
      <w:r>
        <w:rPr>
          <w:rFonts w:hint="default"/>
          <w:lang w:val="en-US" w:eastAsia="zh-CN"/>
        </w:rPr>
        <w:t>了四部分的战略，</w:t>
      </w:r>
      <w:r>
        <w:rPr>
          <w:rFonts w:hint="default"/>
          <w:highlight w:val="yellow"/>
          <w:lang w:val="en-US" w:eastAsia="zh-CN"/>
        </w:rPr>
        <w:t>包括计划扩大学前教育和义务教育;在获得良好教育方面更加公平;提高教育质素;以及更好的数据和评估措施</w:t>
      </w:r>
      <w:r>
        <w:rPr>
          <w:rFonts w:hint="eastAsia"/>
          <w:highlight w:val="yellow"/>
          <w:lang w:val="en-US" w:eastAsia="zh-CN"/>
        </w:rPr>
        <w:t>。</w:t>
      </w:r>
    </w:p>
    <w:p>
      <w:pPr>
        <w:rPr>
          <w:rFonts w:hint="eastAsia"/>
          <w:highlight w:val="yellow"/>
          <w:lang w:val="en-US" w:eastAsia="zh-CN"/>
        </w:rPr>
      </w:pPr>
      <w:r>
        <w:rPr>
          <w:rFonts w:hint="eastAsia"/>
          <w:highlight w:val="yellow"/>
          <w:lang w:val="en-US" w:eastAsia="zh-CN"/>
        </w:rPr>
        <w:t>这些改革是在中国发生重大农村向城市迁移 的背景下实现，具有重大的挑战性</w:t>
      </w:r>
    </w:p>
    <w:p>
      <w:pPr>
        <w:rPr>
          <w:rFonts w:hint="default"/>
          <w:highlight w:val="yellow"/>
          <w:lang w:val="en-US" w:eastAsia="zh-CN"/>
        </w:rPr>
      </w:pPr>
      <w:r>
        <w:rPr>
          <w:rFonts w:hint="eastAsia"/>
          <w:highlight w:val="yellow"/>
          <w:lang w:val="en-US" w:eastAsia="zh-CN"/>
        </w:rPr>
        <w:t xml:space="preserve">个人非常认同王定华的改革核心点： </w:t>
      </w:r>
      <w:r>
        <w:rPr>
          <w:rFonts w:hint="default"/>
          <w:highlight w:val="yellow"/>
          <w:lang w:val="en-US" w:eastAsia="zh-CN"/>
        </w:rPr>
        <w:t>更新课程以满足现实世界的需要</w:t>
      </w:r>
      <w:r>
        <w:rPr>
          <w:rFonts w:hint="eastAsia"/>
          <w:highlight w:val="yellow"/>
          <w:lang w:val="en-US" w:eastAsia="zh-CN"/>
        </w:rPr>
        <w:t>。 改革以前</w:t>
      </w:r>
      <w:r>
        <w:rPr>
          <w:rFonts w:hint="default"/>
          <w:lang w:val="en-US" w:eastAsia="zh-CN"/>
        </w:rPr>
        <w:t>数学强调反应速度</w:t>
      </w:r>
      <w:r>
        <w:rPr>
          <w:rFonts w:hint="eastAsia"/>
          <w:lang w:val="en-US" w:eastAsia="zh-CN"/>
        </w:rPr>
        <w:t>而</w:t>
      </w:r>
      <w:r>
        <w:rPr>
          <w:rFonts w:hint="default"/>
          <w:lang w:val="en-US" w:eastAsia="zh-CN"/>
        </w:rPr>
        <w:t>需要记住复杂的和很少使用的公式</w:t>
      </w:r>
      <w:r>
        <w:rPr>
          <w:rFonts w:hint="eastAsia"/>
          <w:lang w:val="en-US" w:eastAsia="zh-CN"/>
        </w:rPr>
        <w:t>，浪费学生精力并误解了他们对知识求知的认知，导致他们没有掌握对知识解决问题的方法。应该结合我们时代，</w:t>
      </w:r>
      <w:r>
        <w:rPr>
          <w:rFonts w:hint="default"/>
          <w:lang w:val="en-US" w:eastAsia="zh-CN"/>
        </w:rPr>
        <w:t>课程将鼓励多种解决问题的方法，以及对与空间发展相关概念的更深理解。在科学领域，不真实的演示、计算和演练将被学生在实际应用中的实验所取代，其中包括对新能源、健康和节能的强调</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314148"/>
    <w:multiLevelType w:val="singleLevel"/>
    <w:tmpl w:val="E7314148"/>
    <w:lvl w:ilvl="0" w:tentative="0">
      <w:start w:val="1"/>
      <w:numFmt w:val="decimal"/>
      <w:suff w:val="space"/>
      <w:lvlText w:val="%1."/>
      <w:lvlJc w:val="left"/>
    </w:lvl>
  </w:abstractNum>
  <w:abstractNum w:abstractNumId="1">
    <w:nsid w:val="25B3EDB3"/>
    <w:multiLevelType w:val="singleLevel"/>
    <w:tmpl w:val="25B3EDB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A1"/>
    <w:rsid w:val="007C2CF7"/>
    <w:rsid w:val="008C00A1"/>
    <w:rsid w:val="008F362B"/>
    <w:rsid w:val="00983929"/>
    <w:rsid w:val="00992B8F"/>
    <w:rsid w:val="00CA25E1"/>
    <w:rsid w:val="00F201EE"/>
    <w:rsid w:val="08E725CD"/>
    <w:rsid w:val="40FB124A"/>
    <w:rsid w:val="57762896"/>
    <w:rsid w:val="58074F3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164</Words>
  <Characters>937</Characters>
  <Lines>7</Lines>
  <Paragraphs>2</Paragraphs>
  <TotalTime>5</TotalTime>
  <ScaleCrop>false</ScaleCrop>
  <LinksUpToDate>false</LinksUpToDate>
  <CharactersWithSpaces>1099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2020-09-02T15:02:00Z</dcterms:created>
  <dc:creator>Jhing Ogalinda</dc:creator>
  <cp:lastModifiedBy>vinston(阿文）</cp:lastModifiedBy>
  <dcterms:modified xsi:type="dcterms:W3CDTF">2020-09-03T03:26:19Z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