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OMID — Minnesota Real Estate Investor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Facebook — 4 Carousel Posts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Topic: How Real Estate Agents Work With Cash Investors in Minnesota</w:t>
      </w:r>
    </w:p>
    <w:p>
      <w:pPr>
        <w:shd w:fill="EAF2FF" w:val="clear"/>
        <w:spacing w:after="240" w:before="12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📋  HOW TO USE THIS DOC:  Each carousel is a separate Facebook post. Slides are 1080×1080px squares. Use the headline as the large on-screen text and the body copy as supporting text or caption overlay. Design note in [brackets] is for your designer — not for public display.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left w:val="single" w:color="1877F2" w:sz="24" w:space="8"/>
          <w:bottom w:val="single" w:color="CCCCCC" w:sz="2" w:space="4"/>
        </w:pBdr>
        <w:spacing w:after="120" w:before="480"/>
      </w:pPr>
      <w:r>
        <w:rPr>
          <w:rFonts w:ascii="Arial" w:cs="Arial" w:eastAsia="Arial" w:hAnsi="Arial"/>
          <w:b/>
          <w:bCs/>
          <w:caps/>
          <w:color w:val="888888"/>
          <w:sz w:val="32"/>
          <w:szCs w:val="32"/>
        </w:rPr>
        <w:t xml:space="preserve">CAROUSEL 1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 Is a Cash Home Buyer? (And Is It Right for You?)</w:t>
      </w:r>
    </w:p>
    <w:p>
      <w:pPr>
        <w:spacing w:after="40" w:before="8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Target Audience: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Motivated sellers — homeowners with distressed or unwanted properties in Minnesota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Slide Header Color (HEX):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#1E3A5F</w:t>
      </w:r>
    </w:p>
    <w:p>
      <w:pPr>
        <w:spacing w:after="40" w:before="8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Slides (6 total — 1080×1080px each):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/6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Thinking of Selling? You Have More Options Than You Think.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Most Minnesota homeowners don't know there's a faster path than a traditional listing. Swipe to see how it works.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[Cover slide — high contrast, clean headline, strong hook]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/6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Is a Cash Home Buyer?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cash investor purchases your home as-is — no repairs, no lender approval, no showings. Closing typically happens in 14 to 30 days.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[Definition slide — keep language plain and accessible]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/6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Is the Offer Price Calculated?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offer is based on what the home will be worth after repairs (ARV), minus repair costs, holding costs, transaction costs, and investor margin. It's not a random low number — it's math.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[Transparency slide — helps sellers understand instead of feel insulted]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/6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You Trade — And What You Gain.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trade: maximum market price.
You gain: certainty, speed, zero repairs, no showings, no deal falling through at financing.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[Trade-off slide — honest framing builds trust]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/6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Is a Cash Sale Right for You?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It's a strong fit if: your home needs major repairs, you have a hard timeline, you value privacy, or the property is unlikely to appraise at market value as-is.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[Qualification slide — helps sellers self-select]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/6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Ready to See What Your Home Could Be Worth?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obligation. No pressure. Just a straightforward conversation.
📲 Visit omid.com or send us a message to get started.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[CTA slide — dark background, white text, single clear action]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Post Caption (paste above the carousel in Facebook):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🏠 Thinking about selling your Minnesota home — but it needs work?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Most people don't realize there's a faster option than listing on the MLS.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Swipe through to learn exactly what a cash home buyer is, how they price offers, and whether it might be the right fit for your situation.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💬 Questions? Send us a message or visit omid.com — no pressure, just answers.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Hashtags:</w:t>
      </w:r>
    </w:p>
    <w:p>
      <w:pPr>
        <w:spacing w:after="180" w:before="100"/>
      </w:pPr>
      <w:r>
        <w:rPr>
          <w:rFonts w:ascii="Arial" w:cs="Arial" w:eastAsia="Arial" w:hAnsi="Arial"/>
          <w:color w:val="1877F2"/>
          <w:sz w:val="21"/>
          <w:szCs w:val="21"/>
        </w:rPr>
        <w:t xml:space="preserve">#MinnesotaRealEstate #CashBuyer #SellYourHome #TwinCities #Minneapolis #StPaul #HomeSeller #CashOffer #MNHomes #RealEstate</w:t>
      </w:r>
    </w:p>
    <w:p>
      <w:pPr>
        <w:shd w:fill="E8F0FE" w:val="clear"/>
        <w:spacing w:after="80" w:before="8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📌 POSTING TIP: </w:t>
      </w:r>
      <w:r>
        <w:rPr>
          <w:rFonts w:ascii="Arial" w:cs="Arial" w:eastAsia="Arial" w:hAnsi="Arial"/>
          <w:color w:val="1E3A5F"/>
          <w:sz w:val="19"/>
          <w:szCs w:val="19"/>
        </w:rPr>
        <w:t xml:space="preserve">Boost to Minnesota homeowners aged 35–65 with interests in home improvement or real estate. Run Thursday–Saturday for best reach.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left w:val="single" w:color="1877F2" w:sz="24" w:space="8"/>
          <w:bottom w:val="single" w:color="CCCCCC" w:sz="2" w:space="4"/>
        </w:pBdr>
        <w:spacing w:after="120" w:before="480"/>
      </w:pPr>
      <w:r>
        <w:rPr>
          <w:rFonts w:ascii="Arial" w:cs="Arial" w:eastAsia="Arial" w:hAnsi="Arial"/>
          <w:b/>
          <w:bCs/>
          <w:caps/>
          <w:color w:val="888888"/>
          <w:sz w:val="32"/>
          <w:szCs w:val="32"/>
        </w:rPr>
        <w:t xml:space="preserve">CAROUSEL 2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 Seller Situations Where a Cash Buyer Makes More Sense Than the MLS</w:t>
      </w:r>
    </w:p>
    <w:p>
      <w:pPr>
        <w:spacing w:after="40" w:before="8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Target Audience: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Minnesota homeowners in specific life situations — inherited homes, landlords, divorce, relocation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Slide Header Color (HEX):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2C5F2E"/>
          <w:sz w:val="22"/>
          <w:szCs w:val="22"/>
        </w:rPr>
        <w:t xml:space="preserve">#2C5F2E</w:t>
      </w:r>
    </w:p>
    <w:p>
      <w:pPr>
        <w:spacing w:after="40" w:before="8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Slides (7 total — 1080×1080px each):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Some Situations Call for a Faster Exit.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your home isn't a good fit for the MLS right now — it might be a perfect fit for a cash buyer. Here are the 5 most common situations.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[Cover slide — sets up the countdown format]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 — You Inherited a Property You Don't Want to Manage.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Out-of-state heirs, probate situations, and decision fatigue are common. A cash buyer closes fast and handles the paperwork — so you can move 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[Emotional angle — acknowledge the burden, offer relief]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 — Your Home Needs Repairs You Can't or Won't Make.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new roof, HVAC issues, foundation problems — a cash buyer takes the home exactly as it sits. No repair list. No contractor calls.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[Practical angle — as-is is the key benefit here]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 — You're a Landlord Ready to Exit.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Problem tenants, code violations, midnight calls. If you're done being a landlord, a cash buyer lets you exit fast — no tenant coordination required.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[Landlord fatigue — high-emotion segment, speak directly to frustration]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 — You Need Speed and Privacy (Divorce or Relocation).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When life circumstances require a fast move, squeezing every dollar out of the sale matters less than getting it done. Cash buyers close on your timeline.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[Sensitive situation — lead with empathy, not price]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 — Your Listing Expired and You're Still Stuck.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your home sat on the MLS without selling, a cash offer might be the path forward. No more showings. No more waiting. Just a clean close.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[Expired listing angle — targets a specific pain point]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5F2E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See Yourself in One of These?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We'd be glad to walk you through your options — no pressure, no obligation.
📲 omid.com | Message us on Facebook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[CTA slide — reassuring tone, low-friction ask]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Post Caption (paste above the carousel in Facebook):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every home belongs on the MLS. 🏡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And not every seller has the time, money, or energy to go through the traditional listing process.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Swipe through the 5 situations where a cash sale in Minnesota is often the smarter move — and see if your situation fits.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💬 DM us or visit omid.com if you want to talk through your options.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Hashtags:</w:t>
      </w:r>
    </w:p>
    <w:p>
      <w:pPr>
        <w:spacing w:after="180" w:before="100"/>
      </w:pPr>
      <w:r>
        <w:rPr>
          <w:rFonts w:ascii="Arial" w:cs="Arial" w:eastAsia="Arial" w:hAnsi="Arial"/>
          <w:color w:val="1877F2"/>
          <w:sz w:val="21"/>
          <w:szCs w:val="21"/>
        </w:rPr>
        <w:t xml:space="preserve">#HomeSeller #InheritedHome #Probate #LandlordFatigue #Relocation #DivorceRealEstate #MinnesotaRealEstate #CashOffer #TwinCities #MNRealEstate</w:t>
      </w:r>
    </w:p>
    <w:p>
      <w:pPr>
        <w:shd w:fill="E8F0FE" w:val="clear"/>
        <w:spacing w:after="80" w:before="8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📌 POSTING TIP: </w:t>
      </w:r>
      <w:r>
        <w:rPr>
          <w:rFonts w:ascii="Arial" w:cs="Arial" w:eastAsia="Arial" w:hAnsi="Arial"/>
          <w:color w:val="1E3A5F"/>
          <w:sz w:val="19"/>
          <w:szCs w:val="19"/>
        </w:rPr>
        <w:t xml:space="preserve">Target: Minnesota homeowners + custom audiences for life events (divorce, relocation). Works well as a boosted post with lead form attached.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left w:val="single" w:color="1877F2" w:sz="24" w:space="8"/>
          <w:bottom w:val="single" w:color="CCCCCC" w:sz="2" w:space="4"/>
        </w:pBdr>
        <w:spacing w:after="120" w:before="480"/>
      </w:pPr>
      <w:r>
        <w:rPr>
          <w:rFonts w:ascii="Arial" w:cs="Arial" w:eastAsia="Arial" w:hAnsi="Arial"/>
          <w:b/>
          <w:bCs/>
          <w:caps/>
          <w:color w:val="888888"/>
          <w:sz w:val="32"/>
          <w:szCs w:val="32"/>
        </w:rPr>
        <w:t xml:space="preserve">CAROUSEL 3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How to Know If a Cash Buyer Is Legitimate (Green Flags vs. Red Flags)</w:t>
      </w:r>
    </w:p>
    <w:p>
      <w:pPr>
        <w:spacing w:after="40" w:before="8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Target Audience: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Sellers who are considering a cash offer but haven't committed — trust-building content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Slide Header Color (HEX):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7B2D8B"/>
          <w:sz w:val="22"/>
          <w:szCs w:val="22"/>
        </w:rPr>
        <w:t xml:space="preserve">#7B2D8B</w:t>
      </w:r>
    </w:p>
    <w:p>
      <w:pPr>
        <w:spacing w:after="40" w:before="8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Slides (7 total — 1080×1080px each):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Before You Accept a Cash Offer — Know the Signs.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real estate market has serious, legitimate cash buyers. It also has people who aren't. Here's how to tell them apart fast.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[Cover slide — positions Omid as the trustworthy educator]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Green Flag: They Show Proof of Funds Immediately.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legitimate cash buyer can provide proof of funds on the same day you ask — not 'partners lined up' or 'funding in process.'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[Lead with the most important signal]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🚩 Red Flag: They Change the Price After Inspection.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serious buyer who agreed to a number holds it unless there's a clear, documented reason. Unexplained price drops after inspection are a manipulation tactic.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[High-impact red flag — sellers relate to this fear]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Green Flag: They Show You the Offer Math.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Transparent investors explain exactly how they got to the number: ARV, repairs, holding costs, margin. No mystery, no pressure — just math.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[Differentiator for Omid — transparency is his brand]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🚩 Red Flag: They Use Urgency to Rush You.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'This offer expires in 24 hours.' 'Other buyers are lined up.' If a buyer needs you to skip legal review — that's a pressure tactic, not a deadline.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[Emotional protection for seller — very shareable]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Green Flag: They Encourage You to Consult an Attorney.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trustworthy cash buyer has nothing to hide and wants you to feel confident in the transaction. They will welcome — not discourage — legal review.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[Omid's differentiator — proactively leads with attorney review]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B2D8B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 Answer Every One of These Questions.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Proof of funds. Transparent pricing. Attorney review encouraged. That's how we operate.
📲 Visit omid.com or send us a message to start the conversation.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[CTA slide — turns trust content into a direct lead]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Post Caption (paste above the carousel in Facebook):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every 'cash buyer' is the real deal. 🚩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you sign anything, know the difference between a trustworthy investor and one who will waste your time — or worse.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Swipe through the green flags and red flags so you know exactly what to look for.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Omid Real Estate, we welcome every one of these questions. 💬 Visit omid.com or send us a message.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Hashtags:</w:t>
      </w:r>
    </w:p>
    <w:p>
      <w:pPr>
        <w:spacing w:after="180" w:before="100"/>
      </w:pPr>
      <w:r>
        <w:rPr>
          <w:rFonts w:ascii="Arial" w:cs="Arial" w:eastAsia="Arial" w:hAnsi="Arial"/>
          <w:color w:val="1877F2"/>
          <w:sz w:val="21"/>
          <w:szCs w:val="21"/>
        </w:rPr>
        <w:t xml:space="preserve">#CashBuyer #HomeSeller #RealEstateTips #MinnesotaRealEstate #TwinCities #SellYourHome #RealEstateAdvice #DontGetScammed #MNRealEstate</w:t>
      </w:r>
    </w:p>
    <w:p>
      <w:pPr>
        <w:shd w:fill="E8F0FE" w:val="clear"/>
        <w:spacing w:after="80" w:before="8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📌 POSTING TIP: </w:t>
      </w:r>
      <w:r>
        <w:rPr>
          <w:rFonts w:ascii="Arial" w:cs="Arial" w:eastAsia="Arial" w:hAnsi="Arial"/>
          <w:color w:val="1E3A5F"/>
          <w:sz w:val="19"/>
          <w:szCs w:val="19"/>
        </w:rPr>
        <w:t xml:space="preserve">This carousel performs well as organic content — high share rate due to consumer-protective angle. Pin to your Facebook page after posting.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left w:val="single" w:color="1877F2" w:sz="24" w:space="8"/>
          <w:bottom w:val="single" w:color="CCCCCC" w:sz="2" w:space="4"/>
        </w:pBdr>
        <w:spacing w:after="120" w:before="480"/>
      </w:pPr>
      <w:r>
        <w:rPr>
          <w:rFonts w:ascii="Arial" w:cs="Arial" w:eastAsia="Arial" w:hAnsi="Arial"/>
          <w:b/>
          <w:bCs/>
          <w:caps/>
          <w:color w:val="888888"/>
          <w:sz w:val="32"/>
          <w:szCs w:val="32"/>
        </w:rPr>
        <w:t xml:space="preserve">CAROUSEL 4  </w:t>
      </w: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Minnesota Real Estate Agents: Here's How the Agent-Investor Model Works</w:t>
      </w:r>
    </w:p>
    <w:p>
      <w:pPr>
        <w:spacing w:after="40" w:before="8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Target Audience: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Real estate agents in Minnesota — B2B / professional referral education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Slide Header Color (HEX):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B8430A"/>
          <w:sz w:val="22"/>
          <w:szCs w:val="22"/>
        </w:rPr>
        <w:t xml:space="preserve">#B8430A</w:t>
      </w:r>
    </w:p>
    <w:p>
      <w:pPr>
        <w:spacing w:after="40" w:before="8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Slides (7 total — 1080×1080px each):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Agents: Stop Walking Away From Deals the MLS Can't Handle.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When a seller's property needs serious work and they want a fast close — most agents have no good answer. Here's the answer.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[Cover slide — speaks directly to agents, not sellers]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a Cash Investor Actually Does.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cash buyer purchases homes as-is, with no financing contingencies, typically closing in 14–30 days. They evaluate deals on ARV, repair costs, and margin — not emotion.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[Education slide — reframes what 'cash buyer' means professionally]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5 Seller Types That Are a Fit.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Inherited properties
→ Heavy deferred maintenance
→ Landlord fatigue
→ Divorce or relocation
→ Expired MLS listings
Any of these is a referral conversation.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[Referral pipeline slide — agents recognize these sellers immediately]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the Referral Is Structured in Minnesota.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Referral fees between licensed agents must be disclosed and documented per Minnesota Department of Commerce rules. Talk to your broker. A good investor partner welcomes this — they don't avoid it.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[Compliance slide — protects agents and builds credibility]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to Vet an Investor Before You Send Your Seller.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Proof of funds available immediately
✅ Transparent offer math
✅ Track record of closed deals you can verify
✅ Encourages attorney review
✅ Commits to — and closes on — the agreed timeline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[Trust/vetting slide — agents care deeply about protecting seller relationships]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One Deal Is a Transaction. A Partnership Is a Pipeline.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Agents who build consistent investor relationships develop a private list of motivated sellers, a reputation for knowing all the options, and repeat referral income outside traditional commissions.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[Vision slide — long-term value of the relationship]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
/7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8430A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Let's Build This Together.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 xml:space="preserve">COPY ↓</w:t>
            </w:r>
          </w:p>
        </w:tc>
        <w:tc>
          <w:tcPr>
            <w:tcW w:type="dxa" w:w="7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I'm Omid. I buy homes as-is, for cash, in Minnesota. Transparent process. Serious buyer. Ready to be your investor partner.
📲 omid.com | Message me on Facebook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[CTA slide — direct pitch to agents, personal tone]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Post Caption (paste above the carousel in Facebook):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Minnesota agents — this one's for you. 🏠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you've ever walked away from a deal because the property wasn't MLS-ready, there's a better move.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Swipe through to see exactly how the agent-investor partnership works — and how to build referral income from deals you used to give away.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Want to build this into your business? Visit omid.com or send me a message.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aps/>
          <w:color w:val="666666"/>
          <w:sz w:val="19"/>
          <w:szCs w:val="19"/>
        </w:rPr>
        <w:t xml:space="preserve">Hashtags:</w:t>
      </w:r>
    </w:p>
    <w:p>
      <w:pPr>
        <w:spacing w:after="180" w:before="100"/>
      </w:pPr>
      <w:r>
        <w:rPr>
          <w:rFonts w:ascii="Arial" w:cs="Arial" w:eastAsia="Arial" w:hAnsi="Arial"/>
          <w:color w:val="1877F2"/>
          <w:sz w:val="21"/>
          <w:szCs w:val="21"/>
        </w:rPr>
        <w:t xml:space="preserve">#MinnesotaRealtor #RealEstateAgent #AgentTips #CashBuyer #ReferralIncome #TwinCitiesRealEstate #RealEstateEducation #AgentLife #MNRealtor #InvestorPartner</w:t>
      </w:r>
    </w:p>
    <w:p>
      <w:pPr>
        <w:shd w:fill="E8F0FE" w:val="clear"/>
        <w:spacing w:after="80" w:before="8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📌 POSTING TIP: </w:t>
      </w:r>
      <w:r>
        <w:rPr>
          <w:rFonts w:ascii="Arial" w:cs="Arial" w:eastAsia="Arial" w:hAnsi="Arial"/>
          <w:color w:val="1E3A5F"/>
          <w:sz w:val="19"/>
          <w:szCs w:val="19"/>
        </w:rPr>
        <w:t xml:space="preserve">Target: Minnesota-based real estate professionals. Post in MN real estate agent Facebook groups as well as your page. Engagement tends to be high among agents who recognize the missed-deal scenario.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2026-05-04T10:18:47.541Z</dcterms:created>
  <dcterms:modified xsi:type="dcterms:W3CDTF">2026-05-04T10:18:47.541Z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