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  <w:r w:rsidRPr="00166D33">
        <w:rPr>
          <w:rFonts w:asciiTheme="majorBidi" w:hAnsiTheme="majorBidi" w:cstheme="majorBidi"/>
          <w:sz w:val="52"/>
          <w:szCs w:val="52"/>
        </w:rPr>
        <w:t xml:space="preserve">GEOPROPY </w:t>
      </w:r>
      <w:r>
        <w:rPr>
          <w:rFonts w:asciiTheme="majorBidi" w:hAnsiTheme="majorBidi" w:cstheme="majorBidi"/>
          <w:sz w:val="52"/>
          <w:szCs w:val="52"/>
        </w:rPr>
        <w:t>USER GUIDE</w:t>
      </w: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(V 1.0)</w:t>
      </w: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noProof/>
        </w:rPr>
        <w:drawing>
          <wp:inline distT="0" distB="0" distL="0" distR="0">
            <wp:extent cx="3923807" cy="2169795"/>
            <wp:effectExtent l="0" t="0" r="635" b="1905"/>
            <wp:docPr id="1" name="Picture 1" descr="https://ars.els-cdn.com/content/image/1-s2.0-S1364815222000159-f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1-s2.0-S1364815222000159-f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57" cy="21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166D33" w:rsidRDefault="00166D33" w:rsidP="00166D33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166D33" w:rsidRPr="00166D33" w:rsidRDefault="00166D33" w:rsidP="00166D33">
      <w:pPr>
        <w:jc w:val="center"/>
        <w:rPr>
          <w:rFonts w:asciiTheme="majorBidi" w:hAnsiTheme="majorBidi" w:cstheme="majorBidi"/>
          <w:sz w:val="40"/>
          <w:szCs w:val="40"/>
        </w:rPr>
      </w:pPr>
      <w:r w:rsidRPr="00166D33">
        <w:rPr>
          <w:rFonts w:asciiTheme="majorBidi" w:hAnsiTheme="majorBidi" w:cstheme="majorBidi"/>
          <w:sz w:val="40"/>
          <w:szCs w:val="40"/>
        </w:rPr>
        <w:t>ASHKAN HASSANZADEH</w:t>
      </w:r>
    </w:p>
    <w:p w:rsidR="00166D33" w:rsidRPr="00166D33" w:rsidRDefault="00166D33" w:rsidP="00166D33">
      <w:pPr>
        <w:jc w:val="center"/>
        <w:rPr>
          <w:rFonts w:asciiTheme="majorBidi" w:hAnsiTheme="majorBidi" w:cstheme="majorBidi"/>
          <w:sz w:val="40"/>
          <w:szCs w:val="40"/>
        </w:rPr>
      </w:pPr>
      <w:r w:rsidRPr="00166D33">
        <w:rPr>
          <w:rFonts w:asciiTheme="majorBidi" w:hAnsiTheme="majorBidi" w:cstheme="majorBidi"/>
          <w:sz w:val="40"/>
          <w:szCs w:val="40"/>
        </w:rPr>
        <w:t>IDAEA - CSIC</w:t>
      </w:r>
    </w:p>
    <w:p w:rsidR="00166D33" w:rsidRDefault="00166D33" w:rsidP="00166D33">
      <w:pPr>
        <w:jc w:val="center"/>
        <w:rPr>
          <w:rFonts w:asciiTheme="majorBidi" w:hAnsiTheme="majorBidi" w:cstheme="majorBidi"/>
          <w:sz w:val="40"/>
          <w:szCs w:val="40"/>
        </w:rPr>
      </w:pPr>
      <w:r w:rsidRPr="00166D33">
        <w:rPr>
          <w:rFonts w:asciiTheme="majorBidi" w:hAnsiTheme="majorBidi" w:cstheme="majorBidi"/>
          <w:sz w:val="40"/>
          <w:szCs w:val="40"/>
        </w:rPr>
        <w:t>2022</w:t>
      </w:r>
    </w:p>
    <w:p w:rsidR="00166D33" w:rsidRDefault="00166D33" w:rsidP="00166D3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166D33" w:rsidRDefault="00166D33" w:rsidP="00166D3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917C3A" w:rsidRDefault="00917C3A" w:rsidP="00166D3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917C3A" w:rsidRPr="00917C3A" w:rsidRDefault="00917C3A" w:rsidP="00166D3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166D33" w:rsidRPr="00166D33" w:rsidRDefault="00166D33" w:rsidP="00166D3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2ED63A52" wp14:editId="6B883867">
            <wp:extent cx="5943600" cy="692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6D33" w:rsidRPr="00166D33" w:rsidSect="00166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33"/>
    <w:rsid w:val="00166D33"/>
    <w:rsid w:val="00917C3A"/>
    <w:rsid w:val="00B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B5C7"/>
  <w15:chartTrackingRefBased/>
  <w15:docId w15:val="{04250AA8-35BA-4034-85D8-BF5B2DD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Hassanzadeh</dc:creator>
  <cp:keywords/>
  <dc:description/>
  <cp:lastModifiedBy>Ashkan Hassanzadeh</cp:lastModifiedBy>
  <cp:revision>1</cp:revision>
  <dcterms:created xsi:type="dcterms:W3CDTF">2022-11-09T08:46:00Z</dcterms:created>
  <dcterms:modified xsi:type="dcterms:W3CDTF">2022-11-09T08:58:00Z</dcterms:modified>
</cp:coreProperties>
</file>