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69" w:rsidRDefault="00671B89">
      <w:r>
        <w:rPr>
          <w:rFonts w:eastAsia="Journal"/>
        </w:rPr>
        <w:t>СЕМИНАР 6. Функции</w:t>
      </w:r>
      <w:r w:rsidR="00E11082">
        <w:t>. Рекурсия</w:t>
      </w:r>
      <w:bookmarkStart w:id="0" w:name="_GoBack"/>
      <w:bookmarkEnd w:id="0"/>
    </w:p>
    <w:p w:rsidR="00263569" w:rsidRDefault="00671B89">
      <w:bookmarkStart w:id="1" w:name="__DdeLink__127_1892907357"/>
      <w:r>
        <w:rPr>
          <w:rFonts w:eastAsia="Times New Roman"/>
        </w:rPr>
        <w:t xml:space="preserve"> </w:t>
      </w:r>
      <w:r>
        <w:t xml:space="preserve">Необходимо </w:t>
      </w:r>
      <w:proofErr w:type="gramStart"/>
      <w:r>
        <w:t>набрать  14</w:t>
      </w:r>
      <w:proofErr w:type="gramEnd"/>
      <w:r>
        <w:t xml:space="preserve"> баллов. </w:t>
      </w:r>
      <w:bookmarkEnd w:id="1"/>
      <w:r>
        <w:t xml:space="preserve">A — 1 балл, B — 2 балла, C — 3 балла, D, E — 4   балла, F — 5 баллов, G — 8 баллов. </w:t>
      </w:r>
    </w:p>
    <w:p w:rsidR="00263569" w:rsidRDefault="00671B89">
      <w:pPr>
        <w:pStyle w:val="a5"/>
        <w:numPr>
          <w:ilvl w:val="0"/>
          <w:numId w:val="1"/>
        </w:numPr>
        <w:spacing w:after="240" w:line="360" w:lineRule="atLeast"/>
      </w:pPr>
      <w:r>
        <w:rPr>
          <w:b/>
          <w:bCs/>
        </w:rPr>
        <w:t xml:space="preserve">№3790. </w:t>
      </w:r>
      <w:r>
        <w:rPr>
          <w:rFonts w:eastAsia="Times New Roman"/>
          <w:color w:val="000000"/>
        </w:rPr>
        <w:t xml:space="preserve">(1 балл). </w:t>
      </w:r>
      <w:r>
        <w:rPr>
          <w:rFonts w:ascii="Tahoma;Verdana;Arial;Helvetica;" w:eastAsia="Times New Roman" w:hAnsi="Tahoma;Verdana;Arial;Helvetica;"/>
          <w:b/>
          <w:sz w:val="36"/>
        </w:rPr>
        <w:t xml:space="preserve"> </w:t>
      </w:r>
      <w:r>
        <w:rPr>
          <w:rFonts w:eastAsia="Times New Roman"/>
          <w:b/>
          <w:i/>
          <w:iCs/>
        </w:rPr>
        <w:t xml:space="preserve">Минимум 4 чисел. </w:t>
      </w:r>
      <w:r>
        <w:rPr>
          <w:rFonts w:eastAsia="Times New Roman"/>
          <w:iCs/>
          <w:color w:val="000000"/>
        </w:rPr>
        <w:t xml:space="preserve">Напишите функцию </w:t>
      </w:r>
      <w:r>
        <w:rPr>
          <w:rStyle w:val="SourceText"/>
          <w:rFonts w:ascii="Times New Roman" w:hAnsi="Times New Roman"/>
          <w:iCs/>
          <w:color w:val="000000"/>
        </w:rPr>
        <w:t>min4(a, b, c, d)</w:t>
      </w:r>
      <w:r>
        <w:rPr>
          <w:rFonts w:eastAsia="Times New Roman"/>
          <w:iCs/>
          <w:color w:val="000000"/>
        </w:rPr>
        <w:t xml:space="preserve">, вычисляющую минимум четырех чисел, которая не содержит инструкции </w:t>
      </w:r>
      <w:proofErr w:type="spellStart"/>
      <w:r>
        <w:rPr>
          <w:rStyle w:val="SourceText"/>
          <w:rFonts w:ascii="Times New Roman" w:hAnsi="Times New Roman"/>
          <w:iCs/>
          <w:color w:val="000000"/>
        </w:rPr>
        <w:t>if</w:t>
      </w:r>
      <w:proofErr w:type="spellEnd"/>
      <w:r>
        <w:rPr>
          <w:rFonts w:eastAsia="Times New Roman"/>
          <w:iCs/>
          <w:color w:val="000000"/>
        </w:rPr>
        <w:t xml:space="preserve">, а использует </w:t>
      </w:r>
      <w:r>
        <w:rPr>
          <w:rFonts w:eastAsia="Times New Roman"/>
          <w:b/>
          <w:iCs/>
          <w:color w:val="000000"/>
        </w:rPr>
        <w:t>стандартную</w:t>
      </w:r>
      <w:r>
        <w:rPr>
          <w:rFonts w:eastAsia="Times New Roman"/>
          <w:b/>
          <w:i/>
          <w:iCs/>
          <w:color w:val="000000"/>
        </w:rPr>
        <w:t xml:space="preserve"> </w:t>
      </w:r>
      <w:r>
        <w:rPr>
          <w:rFonts w:eastAsia="Times New Roman"/>
          <w:iCs/>
          <w:color w:val="000000"/>
        </w:rPr>
        <w:t xml:space="preserve">функцию </w:t>
      </w:r>
      <w:proofErr w:type="spellStart"/>
      <w:r>
        <w:rPr>
          <w:rStyle w:val="SourceText"/>
          <w:rFonts w:ascii="Times New Roman" w:hAnsi="Times New Roman"/>
          <w:iCs/>
          <w:color w:val="000000"/>
        </w:rPr>
        <w:t>min</w:t>
      </w:r>
      <w:proofErr w:type="spellEnd"/>
      <w:r>
        <w:rPr>
          <w:rFonts w:eastAsia="Times New Roman"/>
          <w:iCs/>
          <w:color w:val="000000"/>
        </w:rPr>
        <w:t>. Считайте четыре целых числа и выведите их минимум.</w:t>
      </w:r>
    </w:p>
    <w:p w:rsidR="00263569" w:rsidRDefault="00671B89">
      <w:pPr>
        <w:pStyle w:val="a5"/>
        <w:numPr>
          <w:ilvl w:val="0"/>
          <w:numId w:val="1"/>
        </w:numPr>
        <w:spacing w:after="240" w:line="360" w:lineRule="atLeast"/>
      </w:pPr>
      <w:r>
        <w:rPr>
          <w:rFonts w:eastAsia="Times New Roman"/>
          <w:b/>
          <w:bCs/>
          <w:color w:val="000000"/>
        </w:rPr>
        <w:t>№3793.</w:t>
      </w:r>
      <w:r>
        <w:rPr>
          <w:rFonts w:eastAsia="Times New Roman"/>
          <w:b/>
          <w:bCs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>(2 балла).</w:t>
      </w:r>
      <w:r>
        <w:rPr>
          <w:rFonts w:eastAsia="Times New Roman"/>
          <w:b/>
          <w:bCs/>
          <w:i/>
          <w:iCs/>
          <w:color w:val="000000"/>
        </w:rPr>
        <w:t xml:space="preserve">  Принадлежит ли точка квадрату -2. </w:t>
      </w:r>
      <w:r>
        <w:rPr>
          <w:rFonts w:ascii="Verdana" w:eastAsia="Times New Roman" w:hAnsi="Verdana"/>
          <w:color w:val="000000"/>
          <w:sz w:val="18"/>
        </w:rPr>
        <w:t>Д</w:t>
      </w:r>
      <w:r>
        <w:rPr>
          <w:rFonts w:eastAsia="Times New Roman"/>
          <w:color w:val="000000"/>
        </w:rPr>
        <w:t>аны два действительных числа </w:t>
      </w:r>
      <w:r>
        <w:rPr>
          <w:rFonts w:eastAsia="Times New Roman"/>
          <w:i/>
          <w:color w:val="000000"/>
        </w:rPr>
        <w:t>x</w:t>
      </w:r>
      <w:r>
        <w:rPr>
          <w:rFonts w:eastAsia="Times New Roman"/>
          <w:color w:val="000000"/>
        </w:rPr>
        <w:t> и </w:t>
      </w:r>
      <w:r>
        <w:rPr>
          <w:rFonts w:eastAsia="Times New Roman"/>
          <w:i/>
          <w:color w:val="000000"/>
        </w:rPr>
        <w:t>y</w:t>
      </w:r>
      <w:r>
        <w:rPr>
          <w:rFonts w:eastAsia="Times New Roman"/>
          <w:color w:val="000000"/>
        </w:rPr>
        <w:t>. Проверьте, принадлежит ли точка с координатами (</w:t>
      </w:r>
      <w:proofErr w:type="spellStart"/>
      <w:proofErr w:type="gramStart"/>
      <w:r>
        <w:rPr>
          <w:rFonts w:eastAsia="Times New Roman"/>
          <w:i/>
          <w:color w:val="000000"/>
        </w:rPr>
        <w:t>x</w:t>
      </w:r>
      <w:r>
        <w:rPr>
          <w:rFonts w:eastAsia="Times New Roman"/>
          <w:color w:val="000000"/>
        </w:rPr>
        <w:t>,</w:t>
      </w:r>
      <w:r>
        <w:rPr>
          <w:rFonts w:eastAsia="Times New Roman"/>
          <w:i/>
          <w:color w:val="000000"/>
        </w:rPr>
        <w:t>y</w:t>
      </w:r>
      <w:proofErr w:type="spellEnd"/>
      <w:proofErr w:type="gramEnd"/>
      <w:r>
        <w:rPr>
          <w:rFonts w:eastAsia="Times New Roman"/>
          <w:color w:val="000000"/>
        </w:rPr>
        <w:t>) заштрихованному квадрату (включая его границу). Если точка принадлежит квадрату, выведите слово </w:t>
      </w:r>
      <w:r>
        <w:rPr>
          <w:rStyle w:val="SourceText"/>
          <w:rFonts w:ascii="Times New Roman" w:hAnsi="Times New Roman"/>
          <w:color w:val="000000"/>
        </w:rPr>
        <w:t>YES</w:t>
      </w:r>
      <w:r>
        <w:rPr>
          <w:rFonts w:eastAsia="Times New Roman"/>
          <w:color w:val="000000"/>
        </w:rPr>
        <w:t>, иначе выведите слово </w:t>
      </w:r>
      <w:r>
        <w:rPr>
          <w:rStyle w:val="SourceText"/>
          <w:rFonts w:ascii="Times New Roman" w:hAnsi="Times New Roman"/>
          <w:color w:val="000000"/>
        </w:rPr>
        <w:t>NO</w:t>
      </w:r>
      <w:r>
        <w:rPr>
          <w:rFonts w:eastAsia="Times New Roman"/>
          <w:color w:val="000000"/>
        </w:rPr>
        <w:t>. На рисунке сетка проведена с шагом 1.</w:t>
      </w:r>
    </w:p>
    <w:p w:rsidR="00263569" w:rsidRDefault="00671B89">
      <w:pPr>
        <w:pStyle w:val="a5"/>
        <w:numPr>
          <w:ilvl w:val="0"/>
          <w:numId w:val="1"/>
        </w:numPr>
        <w:spacing w:after="240" w:line="360" w:lineRule="atLeast"/>
      </w:pPr>
      <w:r>
        <w:rPr>
          <w:rFonts w:eastAsia="Times New Roman"/>
          <w:b/>
          <w:bCs/>
          <w:color w:val="000000"/>
        </w:rPr>
        <w:t>№3800.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color w:val="000000"/>
        </w:rPr>
        <w:t xml:space="preserve">(3 балла). </w:t>
      </w:r>
      <w:r>
        <w:rPr>
          <w:rFonts w:eastAsia="Times New Roman"/>
          <w:b/>
          <w:i/>
          <w:iCs/>
          <w:color w:val="000000"/>
        </w:rPr>
        <w:t>Возведение в степень</w:t>
      </w:r>
      <w:r>
        <w:rPr>
          <w:rFonts w:eastAsia="Times New Roman"/>
          <w:color w:val="000000"/>
        </w:rPr>
        <w:t>. Дано действительное положительное число </w:t>
      </w:r>
      <w:r>
        <w:rPr>
          <w:rFonts w:eastAsia="Times New Roman"/>
          <w:i/>
          <w:color w:val="000000"/>
        </w:rPr>
        <w:t>a</w:t>
      </w:r>
      <w:r>
        <w:rPr>
          <w:rFonts w:eastAsia="Times New Roman"/>
          <w:color w:val="000000"/>
        </w:rPr>
        <w:t> и целое неотрицательное число </w:t>
      </w:r>
      <w:r>
        <w:rPr>
          <w:rFonts w:eastAsia="Times New Roman"/>
          <w:i/>
          <w:color w:val="000000"/>
        </w:rPr>
        <w:t>n</w:t>
      </w:r>
      <w:r>
        <w:rPr>
          <w:rFonts w:eastAsia="Times New Roman"/>
          <w:color w:val="000000"/>
        </w:rPr>
        <w:t>. Вычислите </w:t>
      </w:r>
      <w:proofErr w:type="spellStart"/>
      <w:r>
        <w:rPr>
          <w:rFonts w:eastAsia="Times New Roman"/>
          <w:i/>
          <w:color w:val="000000"/>
        </w:rPr>
        <w:t>a</w:t>
      </w:r>
      <w:r>
        <w:rPr>
          <w:rFonts w:eastAsia="Times New Roman"/>
          <w:i/>
          <w:iCs/>
          <w:color w:val="000000"/>
          <w:vertAlign w:val="superscript"/>
        </w:rPr>
        <w:t>n</w:t>
      </w:r>
      <w:proofErr w:type="spellEnd"/>
      <w:r>
        <w:rPr>
          <w:rFonts w:eastAsia="Times New Roman"/>
          <w:color w:val="000000"/>
        </w:rPr>
        <w:t xml:space="preserve"> не используя циклы и стандартную функцию </w:t>
      </w:r>
      <w:proofErr w:type="spellStart"/>
      <w:r>
        <w:rPr>
          <w:rStyle w:val="SourceText"/>
          <w:rFonts w:ascii="Times New Roman" w:hAnsi="Times New Roman"/>
          <w:color w:val="000000"/>
        </w:rPr>
        <w:t>pow</w:t>
      </w:r>
      <w:proofErr w:type="spellEnd"/>
      <w:r>
        <w:rPr>
          <w:rFonts w:eastAsia="Times New Roman"/>
          <w:color w:val="000000"/>
        </w:rPr>
        <w:t>, а используя рекуррентное соотношение </w:t>
      </w:r>
      <w:proofErr w:type="spellStart"/>
      <w:r>
        <w:rPr>
          <w:rFonts w:eastAsia="Times New Roman"/>
          <w:i/>
          <w:color w:val="000000"/>
        </w:rPr>
        <w:t>a</w:t>
      </w:r>
      <w:r>
        <w:rPr>
          <w:rFonts w:eastAsia="Times New Roman"/>
          <w:i/>
          <w:color w:val="000000"/>
          <w:vertAlign w:val="superscript"/>
        </w:rPr>
        <w:t>n</w:t>
      </w:r>
      <w:proofErr w:type="spellEnd"/>
      <w:r>
        <w:rPr>
          <w:rFonts w:eastAsia="Times New Roman"/>
          <w:color w:val="000000"/>
        </w:rPr>
        <w:t>=</w:t>
      </w:r>
      <w:r>
        <w:rPr>
          <w:rFonts w:eastAsia="Times New Roman"/>
          <w:i/>
          <w:color w:val="000000"/>
        </w:rPr>
        <w:t>a</w:t>
      </w:r>
      <w:r>
        <w:rPr>
          <w:rFonts w:eastAsia="Times New Roman"/>
          <w:color w:val="000000"/>
        </w:rPr>
        <w:t xml:space="preserve"> * </w:t>
      </w:r>
      <w:r>
        <w:rPr>
          <w:rFonts w:eastAsia="Times New Roman"/>
          <w:i/>
          <w:color w:val="000000"/>
        </w:rPr>
        <w:t>a</w:t>
      </w:r>
      <w:r>
        <w:rPr>
          <w:rFonts w:eastAsia="Times New Roman"/>
          <w:i/>
          <w:color w:val="000000"/>
          <w:vertAlign w:val="superscript"/>
        </w:rPr>
        <w:t>n</w:t>
      </w:r>
      <w:r>
        <w:rPr>
          <w:rFonts w:eastAsia="Times New Roman"/>
          <w:color w:val="000000"/>
          <w:vertAlign w:val="superscript"/>
        </w:rPr>
        <w:t>-1</w:t>
      </w:r>
      <w:r>
        <w:rPr>
          <w:rFonts w:eastAsia="Times New Roman"/>
          <w:color w:val="000000"/>
        </w:rPr>
        <w:t>.</w:t>
      </w:r>
    </w:p>
    <w:p w:rsidR="00263569" w:rsidRDefault="00671B89">
      <w:pPr>
        <w:pStyle w:val="a5"/>
        <w:numPr>
          <w:ilvl w:val="0"/>
          <w:numId w:val="1"/>
        </w:numPr>
        <w:spacing w:line="360" w:lineRule="atLeast"/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№3799.</w:t>
      </w:r>
      <w:r>
        <w:rPr>
          <w:color w:val="000000"/>
        </w:rPr>
        <w:t xml:space="preserve"> </w:t>
      </w:r>
      <w:r>
        <w:rPr>
          <w:rFonts w:eastAsia="Times New Roman"/>
          <w:color w:val="000000"/>
        </w:rPr>
        <w:t xml:space="preserve">(4 балла). </w:t>
      </w:r>
      <w:r>
        <w:rPr>
          <w:b/>
          <w:bCs/>
          <w:i/>
          <w:iCs/>
          <w:color w:val="000000"/>
        </w:rPr>
        <w:t xml:space="preserve">Проверка числа на простоту. </w:t>
      </w:r>
      <w:r>
        <w:rPr>
          <w:bCs/>
          <w:iCs/>
          <w:color w:val="000000"/>
        </w:rPr>
        <w:t>Дано натуральное число </w:t>
      </w:r>
      <w:r>
        <w:rPr>
          <w:bCs/>
          <w:i/>
          <w:iCs/>
          <w:color w:val="000000"/>
        </w:rPr>
        <w:t>n</w:t>
      </w:r>
      <w:r>
        <w:rPr>
          <w:bCs/>
          <w:iCs/>
          <w:noProof/>
          <w:color w:val="000000"/>
        </w:rPr>
        <w:drawing>
          <wp:inline distT="0" distB="0" distL="0" distR="0">
            <wp:extent cx="97155" cy="8890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iCs/>
          <w:color w:val="000000"/>
        </w:rPr>
        <w:t>1. Проверьте, является ли оно простым. Программа должна вывести слово </w:t>
      </w:r>
      <w:r>
        <w:rPr>
          <w:rStyle w:val="SourceText"/>
          <w:rFonts w:ascii="Times New Roman" w:hAnsi="Times New Roman"/>
          <w:bCs/>
          <w:iCs/>
          <w:color w:val="000000"/>
        </w:rPr>
        <w:t>YES</w:t>
      </w:r>
      <w:r>
        <w:rPr>
          <w:bCs/>
          <w:iCs/>
          <w:color w:val="000000"/>
        </w:rPr>
        <w:t>, если число простое и </w:t>
      </w:r>
      <w:r>
        <w:rPr>
          <w:rStyle w:val="SourceText"/>
          <w:rFonts w:ascii="Times New Roman" w:hAnsi="Times New Roman"/>
          <w:bCs/>
          <w:iCs/>
          <w:color w:val="000000"/>
        </w:rPr>
        <w:t>NO</w:t>
      </w:r>
      <w:r>
        <w:rPr>
          <w:bCs/>
          <w:iCs/>
          <w:color w:val="000000"/>
        </w:rPr>
        <w:t>, если число составное.</w:t>
      </w:r>
      <w:r>
        <w:rPr>
          <w:b/>
          <w:bCs/>
          <w:i/>
          <w:iCs/>
          <w:color w:val="000000"/>
        </w:rPr>
        <w:t xml:space="preserve"> </w:t>
      </w:r>
      <w:r>
        <w:rPr>
          <w:bCs/>
          <w:iCs/>
          <w:color w:val="000000"/>
        </w:rPr>
        <w:t>Решение должно иметь сложность </w:t>
      </w:r>
      <w:r>
        <w:rPr>
          <w:bCs/>
          <w:i/>
          <w:iCs/>
          <w:color w:val="000000"/>
        </w:rPr>
        <w:t>O</w:t>
      </w:r>
      <w:r>
        <w:rPr>
          <w:bCs/>
          <w:iCs/>
          <w:color w:val="000000"/>
        </w:rPr>
        <w:t>(</w:t>
      </w:r>
      <w:r>
        <w:rPr>
          <w:bCs/>
          <w:iCs/>
          <w:noProof/>
          <w:color w:val="000000"/>
        </w:rPr>
        <w:drawing>
          <wp:inline distT="0" distB="0" distL="0" distR="0">
            <wp:extent cx="121285" cy="145415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  <w:color w:val="000000"/>
        </w:rPr>
        <w:t>n</w:t>
      </w:r>
      <w:proofErr w:type="gramStart"/>
      <w:r>
        <w:rPr>
          <w:bCs/>
          <w:iCs/>
          <w:color w:val="000000"/>
        </w:rPr>
        <w:t>) .</w:t>
      </w:r>
      <w:proofErr w:type="gramEnd"/>
    </w:p>
    <w:p w:rsidR="00263569" w:rsidRDefault="00671B89">
      <w:pPr>
        <w:numPr>
          <w:ilvl w:val="0"/>
          <w:numId w:val="1"/>
        </w:numPr>
        <w:spacing w:line="360" w:lineRule="atLeast"/>
        <w:contextualSpacing/>
      </w:pPr>
      <w:r>
        <w:rPr>
          <w:b/>
          <w:bCs/>
          <w:iCs/>
          <w:color w:val="000000"/>
        </w:rPr>
        <w:t>№</w:t>
      </w:r>
      <w:r>
        <w:rPr>
          <w:b/>
          <w:color w:val="000000"/>
        </w:rPr>
        <w:t xml:space="preserve">3803. </w:t>
      </w:r>
      <w:r>
        <w:rPr>
          <w:rFonts w:eastAsia="Times New Roman"/>
          <w:color w:val="000000"/>
        </w:rPr>
        <w:t>(4 балла).</w:t>
      </w:r>
      <w:r>
        <w:rPr>
          <w:b/>
          <w:color w:val="000000"/>
        </w:rPr>
        <w:t xml:space="preserve"> </w:t>
      </w:r>
      <w:r>
        <w:rPr>
          <w:b/>
          <w:bCs/>
          <w:i/>
          <w:iCs/>
          <w:color w:val="000000"/>
        </w:rPr>
        <w:t xml:space="preserve">Число сочетаний. </w:t>
      </w:r>
      <w:r>
        <w:rPr>
          <w:color w:val="000000"/>
        </w:rPr>
        <w:t xml:space="preserve">По данным числам </w:t>
      </w:r>
      <w:r>
        <w:rPr>
          <w:i/>
          <w:color w:val="000000"/>
        </w:rPr>
        <w:t>n</w:t>
      </w:r>
      <w:r>
        <w:rPr>
          <w:color w:val="000000"/>
        </w:rPr>
        <w:t xml:space="preserve"> и </w:t>
      </w:r>
      <w:r>
        <w:rPr>
          <w:i/>
          <w:color w:val="000000"/>
        </w:rPr>
        <w:t>k</w:t>
      </w:r>
      <w:r>
        <w:rPr>
          <w:color w:val="000000"/>
        </w:rPr>
        <w:t xml:space="preserve"> (0</w:t>
      </w:r>
      <w:r>
        <w:rPr>
          <w:rFonts w:eastAsia="Times New Roman"/>
          <w:color w:val="000000"/>
        </w:rPr>
        <w:t>≤</w:t>
      </w:r>
      <w:r>
        <w:rPr>
          <w:i/>
          <w:color w:val="000000"/>
        </w:rPr>
        <w:t>k</w:t>
      </w:r>
      <w:r>
        <w:rPr>
          <w:rFonts w:eastAsia="Times New Roman"/>
          <w:i/>
          <w:color w:val="000000"/>
        </w:rPr>
        <w:t>≤</w:t>
      </w:r>
      <w:r>
        <w:rPr>
          <w:i/>
          <w:color w:val="000000"/>
        </w:rPr>
        <w:t>n</w:t>
      </w:r>
      <w:r>
        <w:rPr>
          <w:color w:val="000000"/>
        </w:rPr>
        <w:t xml:space="preserve">) вычислите число сочетаний из n по k. Для решения используйте рекуррентное соотношение </w:t>
      </w:r>
      <w:r>
        <w:rPr>
          <w:i/>
          <w:color w:val="000000"/>
        </w:rPr>
        <w:t>C</w:t>
      </w:r>
      <w:r>
        <w:rPr>
          <w:color w:val="000000"/>
        </w:rPr>
        <w:t>=</w:t>
      </w:r>
      <w:r>
        <w:rPr>
          <w:i/>
          <w:color w:val="000000"/>
        </w:rPr>
        <w:t>Cn</w:t>
      </w:r>
      <w:r>
        <w:rPr>
          <w:color w:val="000000"/>
        </w:rPr>
        <w:t>−1</w:t>
      </w:r>
      <w:r>
        <w:rPr>
          <w:i/>
          <w:color w:val="000000"/>
        </w:rPr>
        <w:t>k</w:t>
      </w:r>
      <w:r>
        <w:rPr>
          <w:color w:val="000000"/>
        </w:rPr>
        <w:t>−1+</w:t>
      </w:r>
      <w:r>
        <w:rPr>
          <w:i/>
          <w:color w:val="000000"/>
        </w:rPr>
        <w:t>Ckn</w:t>
      </w:r>
      <w:r>
        <w:rPr>
          <w:color w:val="000000"/>
        </w:rPr>
        <w:t xml:space="preserve">−1. Решение оформите в виде функции 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n, k).</w:t>
      </w:r>
    </w:p>
    <w:p w:rsidR="00263569" w:rsidRDefault="00671B89">
      <w:pPr>
        <w:pStyle w:val="a5"/>
        <w:numPr>
          <w:ilvl w:val="0"/>
          <w:numId w:val="1"/>
        </w:numPr>
        <w:spacing w:after="240" w:line="360" w:lineRule="atLeast"/>
      </w:pPr>
      <w:r>
        <w:rPr>
          <w:b/>
          <w:bCs/>
          <w:i/>
          <w:iCs/>
          <w:color w:val="000000"/>
        </w:rPr>
        <w:t>№</w:t>
      </w:r>
      <w:r>
        <w:rPr>
          <w:b/>
          <w:bCs/>
          <w:iCs/>
          <w:color w:val="000000"/>
        </w:rPr>
        <w:t xml:space="preserve">3801. </w:t>
      </w:r>
      <w:r>
        <w:rPr>
          <w:rFonts w:eastAsia="Times New Roman"/>
          <w:color w:val="000000"/>
        </w:rPr>
        <w:t xml:space="preserve">(5 баллов). </w:t>
      </w:r>
      <w:r>
        <w:rPr>
          <w:b/>
          <w:bCs/>
          <w:i/>
          <w:iCs/>
          <w:color w:val="000000"/>
        </w:rPr>
        <w:t xml:space="preserve">Сложение без </w:t>
      </w:r>
      <w:proofErr w:type="spellStart"/>
      <w:r>
        <w:rPr>
          <w:b/>
          <w:bCs/>
          <w:i/>
          <w:iCs/>
          <w:color w:val="000000"/>
        </w:rPr>
        <w:t>сложения.</w:t>
      </w:r>
      <w:r>
        <w:rPr>
          <w:bCs/>
          <w:iCs/>
          <w:color w:val="000000"/>
        </w:rPr>
        <w:t>Напишите</w:t>
      </w:r>
      <w:proofErr w:type="spellEnd"/>
      <w:r>
        <w:rPr>
          <w:bCs/>
          <w:iCs/>
          <w:color w:val="000000"/>
        </w:rPr>
        <w:t xml:space="preserve"> рекурсивную функцию </w:t>
      </w:r>
      <w:proofErr w:type="spellStart"/>
      <w:proofErr w:type="gramStart"/>
      <w:r>
        <w:rPr>
          <w:rStyle w:val="SourceText"/>
          <w:rFonts w:ascii="Times New Roman" w:hAnsi="Times New Roman"/>
          <w:bCs/>
          <w:iCs/>
          <w:color w:val="000000"/>
        </w:rPr>
        <w:t>sum</w:t>
      </w:r>
      <w:proofErr w:type="spellEnd"/>
      <w:r>
        <w:rPr>
          <w:rStyle w:val="SourceText"/>
          <w:rFonts w:ascii="Times New Roman" w:hAnsi="Times New Roman"/>
          <w:bCs/>
          <w:iCs/>
          <w:color w:val="000000"/>
        </w:rPr>
        <w:t>(</w:t>
      </w:r>
      <w:proofErr w:type="gramEnd"/>
      <w:r>
        <w:rPr>
          <w:rStyle w:val="SourceText"/>
          <w:rFonts w:ascii="Times New Roman" w:hAnsi="Times New Roman"/>
          <w:bCs/>
          <w:iCs/>
          <w:color w:val="000000"/>
        </w:rPr>
        <w:t>a, b)</w:t>
      </w:r>
      <w:r>
        <w:rPr>
          <w:bCs/>
          <w:iCs/>
          <w:color w:val="000000"/>
        </w:rPr>
        <w:t>, возвращающую сумму двух целых неотрицательных чисел. Из всех арифметических операций допускаются только </w:t>
      </w:r>
      <w:r>
        <w:rPr>
          <w:rStyle w:val="SourceText"/>
          <w:rFonts w:ascii="Times New Roman" w:hAnsi="Times New Roman"/>
          <w:bCs/>
          <w:iCs/>
          <w:color w:val="000000"/>
        </w:rPr>
        <w:t>+1</w:t>
      </w:r>
      <w:r>
        <w:rPr>
          <w:b/>
          <w:bCs/>
          <w:i/>
          <w:iCs/>
          <w:color w:val="000000"/>
        </w:rPr>
        <w:t> </w:t>
      </w:r>
      <w:r>
        <w:rPr>
          <w:bCs/>
          <w:iCs/>
          <w:color w:val="000000"/>
        </w:rPr>
        <w:t>и </w:t>
      </w:r>
      <w:r>
        <w:rPr>
          <w:rStyle w:val="SourceText"/>
          <w:rFonts w:ascii="Times New Roman" w:hAnsi="Times New Roman"/>
          <w:bCs/>
          <w:iCs/>
          <w:color w:val="000000"/>
        </w:rPr>
        <w:t>-1</w:t>
      </w:r>
      <w:r>
        <w:rPr>
          <w:bCs/>
          <w:iCs/>
          <w:color w:val="000000"/>
        </w:rPr>
        <w:t>. Также нельзя использовать циклы.</w:t>
      </w:r>
    </w:p>
    <w:p w:rsidR="00263569" w:rsidRDefault="00671B89">
      <w:pPr>
        <w:numPr>
          <w:ilvl w:val="0"/>
          <w:numId w:val="1"/>
        </w:numPr>
        <w:spacing w:after="240" w:line="360" w:lineRule="atLeast"/>
        <w:contextualSpacing/>
      </w:pPr>
      <w:r>
        <w:rPr>
          <w:b/>
          <w:bCs/>
          <w:i/>
          <w:iCs/>
          <w:color w:val="000000"/>
        </w:rPr>
        <w:t>№</w:t>
      </w:r>
      <w:r>
        <w:rPr>
          <w:b/>
          <w:color w:val="000000"/>
        </w:rPr>
        <w:t xml:space="preserve">156. </w:t>
      </w:r>
      <w:r>
        <w:rPr>
          <w:rFonts w:eastAsia="Times New Roman"/>
          <w:color w:val="000000"/>
        </w:rPr>
        <w:t xml:space="preserve">(8 баллов). </w:t>
      </w:r>
      <w:r>
        <w:rPr>
          <w:b/>
          <w:i/>
          <w:iCs/>
          <w:color w:val="000000"/>
        </w:rPr>
        <w:t>Без массивов</w:t>
      </w:r>
      <w:r>
        <w:rPr>
          <w:b/>
          <w:bCs/>
          <w:i/>
          <w:iCs/>
          <w:color w:val="000000"/>
        </w:rPr>
        <w:t xml:space="preserve">. </w:t>
      </w:r>
      <w:r>
        <w:rPr>
          <w:color w:val="000000"/>
        </w:rPr>
        <w:t xml:space="preserve">Дано натуральное число </w:t>
      </w:r>
      <w:r>
        <w:rPr>
          <w:i/>
          <w:color w:val="000000"/>
        </w:rPr>
        <w:t>N</w:t>
      </w:r>
      <w:r>
        <w:rPr>
          <w:color w:val="000000"/>
        </w:rPr>
        <w:t xml:space="preserve"> и последовательность из </w:t>
      </w:r>
      <w:r>
        <w:rPr>
          <w:i/>
          <w:color w:val="000000"/>
        </w:rPr>
        <w:t>N</w:t>
      </w:r>
      <w:r>
        <w:rPr>
          <w:color w:val="000000"/>
        </w:rPr>
        <w:t xml:space="preserve"> элементов. Требуется вывести эту последовательность в обратном порядке. Примечание</w:t>
      </w:r>
      <w:r>
        <w:rPr>
          <w:b/>
          <w:i/>
          <w:color w:val="000000"/>
        </w:rPr>
        <w:t>.</w:t>
      </w:r>
      <w:r>
        <w:rPr>
          <w:color w:val="000000"/>
        </w:rPr>
        <w:t xml:space="preserve"> В программе запрещается объявлять массивы и использовать циклы (даже для ввода и вывода).</w:t>
      </w:r>
    </w:p>
    <w:sectPr w:rsidR="00263569" w:rsidSect="00C43DC9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panose1 w:val="00000000000000000000"/>
    <w:charset w:val="00"/>
    <w:family w:val="roman"/>
    <w:notTrueType/>
    <w:pitch w:val="default"/>
  </w:font>
  <w:font w:name="Tahoma;Verdana;Arial;Helvetica;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4830"/>
    <w:multiLevelType w:val="multilevel"/>
    <w:tmpl w:val="3F10D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1740CA"/>
    <w:multiLevelType w:val="multilevel"/>
    <w:tmpl w:val="A230A69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3569"/>
    <w:rsid w:val="00263569"/>
    <w:rsid w:val="00671B89"/>
    <w:rsid w:val="00C43DC9"/>
    <w:rsid w:val="00E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35EEF-D9F9-44EA-93A0-E788B4D0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BA4"/>
    <w:pPr>
      <w:suppressAutoHyphens/>
    </w:pPr>
    <w:rPr>
      <w:rFonts w:ascii="Times New Roman" w:hAnsi="Times New Roman" w:cs="Times New Roman"/>
      <w:color w:val="00000A"/>
      <w:sz w:val="24"/>
      <w:lang w:eastAsia="ru-RU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675789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Lucida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programmcode">
    <w:name w:val="programm code"/>
    <w:basedOn w:val="a"/>
    <w:autoRedefine/>
    <w:qFormat/>
    <w:rsid w:val="007E4BB9"/>
    <w:pPr>
      <w:spacing w:line="240" w:lineRule="atLeast"/>
    </w:pPr>
    <w:rPr>
      <w:rFonts w:ascii="Times" w:hAnsi="Times"/>
      <w:sz w:val="22"/>
      <w:szCs w:val="22"/>
    </w:rPr>
  </w:style>
  <w:style w:type="paragraph" w:styleId="a5">
    <w:name w:val="List Paragraph"/>
    <w:basedOn w:val="a"/>
    <w:uiPriority w:val="34"/>
    <w:qFormat/>
    <w:rsid w:val="00E72BA4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6">
    <w:name w:val="Title"/>
    <w:basedOn w:val="Heading"/>
    <w:qFormat/>
  </w:style>
  <w:style w:type="paragraph" w:styleId="a7">
    <w:name w:val="Subtitle"/>
    <w:basedOn w:val="Heading"/>
    <w:qFormat/>
  </w:style>
  <w:style w:type="paragraph" w:styleId="a8">
    <w:name w:val="Balloon Text"/>
    <w:basedOn w:val="a"/>
    <w:link w:val="a9"/>
    <w:uiPriority w:val="99"/>
    <w:semiHidden/>
    <w:unhideWhenUsed/>
    <w:rsid w:val="00C43DC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43DC9"/>
    <w:rPr>
      <w:rFonts w:ascii="Segoe UI" w:hAnsi="Segoe UI" w:cs="Segoe UI"/>
      <w:color w:val="00000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Kouxa</dc:creator>
  <cp:lastModifiedBy>Papulin Sergei</cp:lastModifiedBy>
  <cp:revision>29</cp:revision>
  <cp:lastPrinted>2015-10-04T16:39:00Z</cp:lastPrinted>
  <dcterms:created xsi:type="dcterms:W3CDTF">2015-09-24T13:47:00Z</dcterms:created>
  <dcterms:modified xsi:type="dcterms:W3CDTF">2015-10-06T09:20:00Z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