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3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928"/>
        <w:gridCol w:w="1294"/>
        <w:gridCol w:w="935"/>
        <w:gridCol w:w="1129"/>
        <w:gridCol w:w="1889"/>
        <w:gridCol w:w="1051"/>
        <w:gridCol w:w="1763"/>
      </w:tblGrid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cstheme="minorHAnsi"/>
                <w:sz w:val="20"/>
                <w:szCs w:val="20"/>
              </w:rPr>
              <w:br w:type="page"/>
            </w:r>
            <w:bookmarkStart w:id="0" w:name="_Hlk484082824"/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6298" w:type="dxa"/>
            <w:gridSpan w:val="5"/>
            <w:shd w:val="clear" w:color="000000" w:fill="FFFFFF"/>
            <w:vAlign w:val="center"/>
          </w:tcPr>
          <w:p w:rsidR="00DD5D9D" w:rsidRPr="005C2B44" w:rsidRDefault="00DD5D9D" w:rsidP="00867108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Cs/>
                <w:kern w:val="36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 xml:space="preserve">Gopal Srivastava  </w:t>
            </w:r>
          </w:p>
        </w:tc>
        <w:tc>
          <w:tcPr>
            <w:tcW w:w="1763" w:type="dxa"/>
            <w:vMerge w:val="restart"/>
            <w:vAlign w:val="center"/>
          </w:tcPr>
          <w:p w:rsidR="00DD5D9D" w:rsidRPr="005C2B44" w:rsidRDefault="000E0901" w:rsidP="00867108">
            <w:pPr>
              <w:ind w:right="476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-121285</wp:posOffset>
                      </wp:positionV>
                      <wp:extent cx="1089025" cy="548640"/>
                      <wp:effectExtent l="6985" t="0" r="8890" b="0"/>
                      <wp:wrapNone/>
                      <wp:docPr id="3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9025" cy="548640"/>
                                <a:chOff x="0" y="0"/>
                                <a:chExt cx="361950" cy="358331"/>
                              </a:xfrm>
                            </wpg:grpSpPr>
                            <wps:wsp>
                              <wps:cNvPr id="34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1950" cy="3583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421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D5D9D" w:rsidRDefault="00DD5D9D" w:rsidP="00DD5D9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61925"/>
                                  <a:ext cx="219075" cy="179165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179165 h 23"/>
                                    <a:gd name="T2" fmla="*/ 0 w 27"/>
                                    <a:gd name="T3" fmla="*/ 163585 h 23"/>
                                    <a:gd name="T4" fmla="*/ 219075 w 27"/>
                                    <a:gd name="T5" fmla="*/ 0 h 23"/>
                                    <a:gd name="T6" fmla="*/ 154164 w 27"/>
                                    <a:gd name="T7" fmla="*/ 132426 h 23"/>
                                    <a:gd name="T8" fmla="*/ 0 w 27"/>
                                    <a:gd name="T9" fmla="*/ 179165 h 23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w 27"/>
                                    <a:gd name="T16" fmla="*/ 0 h 23"/>
                                    <a:gd name="T17" fmla="*/ 27 w 27"/>
                                    <a:gd name="T18" fmla="*/ 23 h 23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T15" t="T16" r="T17" b="T18"/>
                                  <a:pathLst>
                                    <a:path w="27" h="23">
                                      <a:moveTo>
                                        <a:pt x="0" y="23"/>
                                      </a:moveTo>
                                      <a:lnTo>
                                        <a:pt x="0" y="21"/>
                                      </a:lnTo>
                                      <a:cubicBezTo>
                                        <a:pt x="18" y="21"/>
                                        <a:pt x="23" y="9"/>
                                        <a:pt x="27" y="0"/>
                                      </a:cubicBezTo>
                                      <a:cubicBezTo>
                                        <a:pt x="26" y="6"/>
                                        <a:pt x="25" y="12"/>
                                        <a:pt x="19" y="17"/>
                                      </a:cubicBezTo>
                                      <a:cubicBezTo>
                                        <a:pt x="14" y="22"/>
                                        <a:pt x="8" y="23"/>
                                        <a:pt x="0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3D00"/>
                                </a:solidFill>
                                <a:ln w="0">
                                  <a:solidFill>
                                    <a:srgbClr val="EB3D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5D9D" w:rsidRDefault="00DD5D9D" w:rsidP="00DD5D9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875" y="19050"/>
                                  <a:ext cx="219075" cy="179165"/>
                                </a:xfrm>
                                <a:custGeom>
                                  <a:avLst/>
                                  <a:gdLst>
                                    <a:gd name="T0" fmla="*/ 219075 w 27"/>
                                    <a:gd name="T1" fmla="*/ 0 h 23"/>
                                    <a:gd name="T2" fmla="*/ 219075 w 27"/>
                                    <a:gd name="T3" fmla="*/ 15580 h 23"/>
                                    <a:gd name="T4" fmla="*/ 0 w 27"/>
                                    <a:gd name="T5" fmla="*/ 179165 h 23"/>
                                    <a:gd name="T6" fmla="*/ 64911 w 27"/>
                                    <a:gd name="T7" fmla="*/ 46739 h 23"/>
                                    <a:gd name="T8" fmla="*/ 219075 w 27"/>
                                    <a:gd name="T9" fmla="*/ 0 h 23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w 27"/>
                                    <a:gd name="T16" fmla="*/ 0 h 23"/>
                                    <a:gd name="T17" fmla="*/ 27 w 27"/>
                                    <a:gd name="T18" fmla="*/ 23 h 23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T15" t="T16" r="T17" b="T18"/>
                                  <a:pathLst>
                                    <a:path w="27" h="23">
                                      <a:moveTo>
                                        <a:pt x="27" y="0"/>
                                      </a:moveTo>
                                      <a:lnTo>
                                        <a:pt x="27" y="2"/>
                                      </a:lnTo>
                                      <a:cubicBezTo>
                                        <a:pt x="9" y="2"/>
                                        <a:pt x="4" y="14"/>
                                        <a:pt x="0" y="23"/>
                                      </a:cubicBezTo>
                                      <a:cubicBezTo>
                                        <a:pt x="1" y="17"/>
                                        <a:pt x="2" y="11"/>
                                        <a:pt x="8" y="6"/>
                                      </a:cubicBezTo>
                                      <a:cubicBezTo>
                                        <a:pt x="13" y="1"/>
                                        <a:pt x="19" y="0"/>
                                        <a:pt x="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B3D00"/>
                                </a:solidFill>
                                <a:ln w="0">
                                  <a:solidFill>
                                    <a:srgbClr val="EB3D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D5D9D" w:rsidRDefault="00DD5D9D" w:rsidP="00DD5D9D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" o:spid="_x0000_s1026" style="position:absolute;margin-left:-4.05pt;margin-top:-9.55pt;width:85.75pt;height:43.2pt;z-index:251703296;mso-width-relative:margin;mso-height-relative:margin" coordsize="361950,35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">
                      <v:rect id="Rectangle 8" o:spid="_x0000_s1027" style="position:absolute;width:361950;height:35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" fillcolor="#24211d" stroked="f">
                        <v:textbox>
                          <w:txbxContent>
                            <w:p w:rsidR="00DD5D9D" w:rsidRDefault="00DD5D9D" w:rsidP="00DD5D9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Freeform 9" o:spid="_x0000_s1028" style="position:absolute;top:161925;width:219075;height:179165;visibility:visible;mso-wrap-style:square;v-text-anchor:top" coordsize="27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" adj="-11796480,,5400" path="m,23l,21c18,21,23,9,27,,26,6,25,12,19,17,14,22,8,23,,23xe" fillcolor="#eb3d00" strokecolor="#eb3d00" strokeweight="0">
                        <v:stroke joinstyle="round"/>
                        <v:formulas/>
                        <v:path arrowok="t" o:connecttype="custom" o:connectlocs="0,1395656401;0,1274291588;1777550208,0;1250869567,1031569752;0,1395656401" o:connectangles="0,0,0,0,0" textboxrect="0,0,27,23"/>
                        <v:textbox>
                          <w:txbxContent>
                            <w:p w:rsidR="00DD5D9D" w:rsidRDefault="00DD5D9D" w:rsidP="00DD5D9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10" o:spid="_x0000_s1029" style="position:absolute;left:142875;top:19050;width:219075;height:179165;visibility:visible;mso-wrap-style:square;v-text-anchor:top" coordsize="27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" adj="-11796480,,5400" path="m27,r,2c9,2,4,14,,23,1,17,2,11,8,6,13,1,19,,27,xe" fillcolor="#eb3d00" strokecolor="#eb3d00" strokeweight="0">
                        <v:stroke joinstyle="round"/>
                        <v:formulas/>
                        <v:path arrowok="t" o:connecttype="custom" o:connectlocs="1777550208,0;1777550208,121364813;0,1395656401;526680642,364086649;1777550208,0" o:connectangles="0,0,0,0,0" textboxrect="0,0,27,23"/>
                        <v:textbox>
                          <w:txbxContent>
                            <w:p w:rsidR="00DD5D9D" w:rsidRDefault="00DD5D9D" w:rsidP="00DD5D9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Position Applied</w:t>
            </w:r>
          </w:p>
        </w:tc>
        <w:tc>
          <w:tcPr>
            <w:tcW w:w="6298" w:type="dxa"/>
            <w:gridSpan w:val="5"/>
            <w:shd w:val="clear" w:color="000000" w:fill="FFFFFF"/>
            <w:vAlign w:val="center"/>
          </w:tcPr>
          <w:p w:rsidR="00DD5D9D" w:rsidRPr="005C2B44" w:rsidRDefault="00DD5D9D" w:rsidP="00867108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India Head- Quality</w:t>
            </w:r>
          </w:p>
        </w:tc>
        <w:tc>
          <w:tcPr>
            <w:tcW w:w="1763" w:type="dxa"/>
            <w:vMerge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Current Company</w:t>
            </w:r>
          </w:p>
        </w:tc>
        <w:tc>
          <w:tcPr>
            <w:tcW w:w="8061" w:type="dxa"/>
            <w:gridSpan w:val="6"/>
            <w:shd w:val="clear" w:color="000000" w:fill="FFFFFF"/>
            <w:vAlign w:val="center"/>
          </w:tcPr>
          <w:p w:rsidR="00DD5D9D" w:rsidRPr="005C2B44" w:rsidRDefault="00DD5D9D" w:rsidP="00DD5D9D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Cadila Healthcare Ltd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Since</w:t>
            </w:r>
          </w:p>
        </w:tc>
        <w:tc>
          <w:tcPr>
            <w:tcW w:w="1294" w:type="dxa"/>
            <w:shd w:val="clear" w:color="000000" w:fill="FFFFFF"/>
            <w:vAlign w:val="center"/>
          </w:tcPr>
          <w:p w:rsidR="00DD5D9D" w:rsidRPr="005C2B44" w:rsidRDefault="00A41D4E" w:rsidP="005C2B44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Aug’17 till date</w:t>
            </w:r>
          </w:p>
        </w:tc>
        <w:tc>
          <w:tcPr>
            <w:tcW w:w="3953" w:type="dxa"/>
            <w:gridSpan w:val="3"/>
            <w:shd w:val="clear" w:color="000000" w:fill="D9D9D9"/>
            <w:vAlign w:val="center"/>
          </w:tcPr>
          <w:p w:rsidR="00DD5D9D" w:rsidRPr="005C2B44" w:rsidRDefault="00DD5D9D" w:rsidP="005C2B44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Reason to change if less than 6 months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A41D4E" w:rsidP="005C2B44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 Better Potential Utilization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Designation</w:t>
            </w:r>
          </w:p>
        </w:tc>
        <w:tc>
          <w:tcPr>
            <w:tcW w:w="3358" w:type="dxa"/>
            <w:gridSpan w:val="3"/>
            <w:shd w:val="clear" w:color="000000" w:fill="FFFFFF"/>
            <w:vAlign w:val="center"/>
          </w:tcPr>
          <w:p w:rsidR="00DD5D9D" w:rsidRPr="005C2B44" w:rsidRDefault="00A41D4E" w:rsidP="005C2B44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General Manager – CQA – QUEST</w:t>
            </w:r>
          </w:p>
        </w:tc>
        <w:tc>
          <w:tcPr>
            <w:tcW w:w="1889" w:type="dxa"/>
            <w:shd w:val="clear" w:color="000000" w:fill="BFBFBF"/>
            <w:vAlign w:val="center"/>
          </w:tcPr>
          <w:p w:rsidR="00DD5D9D" w:rsidRPr="005C2B44" w:rsidRDefault="00DD5D9D" w:rsidP="005C2B44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Experience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1E04E1" w:rsidP="005C2B44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 years</w:t>
            </w:r>
          </w:p>
        </w:tc>
      </w:tr>
      <w:tr w:rsidR="00DD5D9D" w:rsidRPr="005C2B44" w:rsidTr="00867108">
        <w:trPr>
          <w:trHeight w:val="10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Previous </w:t>
            </w:r>
          </w:p>
        </w:tc>
        <w:tc>
          <w:tcPr>
            <w:tcW w:w="8061" w:type="dxa"/>
            <w:gridSpan w:val="6"/>
            <w:shd w:val="clear" w:color="000000" w:fill="FFFFFF"/>
            <w:vAlign w:val="center"/>
          </w:tcPr>
          <w:p w:rsidR="00A41D4E" w:rsidRPr="005C2B44" w:rsidRDefault="00A41D4E" w:rsidP="005C2B44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Mankind Pharma Limited, New Delhi (Mar’11 – Aug’17)</w:t>
            </w:r>
          </w:p>
          <w:p w:rsidR="00A41D4E" w:rsidRPr="005C2B44" w:rsidRDefault="00A41D4E" w:rsidP="005C2B44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Sun Pharmaceutical Industries Limited, (Mar’04 – Mar’11)</w:t>
            </w:r>
          </w:p>
          <w:p w:rsidR="00DD5D9D" w:rsidRPr="005C2B44" w:rsidRDefault="00A41D4E" w:rsidP="005C2B44">
            <w:pPr>
              <w:pStyle w:val="ListParagraph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Hindustan Syringes &amp; Medical Device Limited, (Nov’96 – Mar’04)</w:t>
            </w:r>
          </w:p>
        </w:tc>
      </w:tr>
      <w:tr w:rsidR="00DD5D9D" w:rsidRPr="005C2B44" w:rsidTr="00867108">
        <w:trPr>
          <w:trHeight w:val="345"/>
        </w:trPr>
        <w:tc>
          <w:tcPr>
            <w:tcW w:w="1359" w:type="dxa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Total CTC</w:t>
            </w:r>
          </w:p>
        </w:tc>
        <w:tc>
          <w:tcPr>
            <w:tcW w:w="928" w:type="dxa"/>
            <w:shd w:val="clear" w:color="000000" w:fill="FFFFFF"/>
            <w:vAlign w:val="center"/>
          </w:tcPr>
          <w:p w:rsidR="00DD5D9D" w:rsidRPr="005C2B44" w:rsidRDefault="005C2B44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60 Lacs</w:t>
            </w:r>
          </w:p>
        </w:tc>
        <w:tc>
          <w:tcPr>
            <w:tcW w:w="1294" w:type="dxa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Fixed</w:t>
            </w:r>
          </w:p>
        </w:tc>
        <w:tc>
          <w:tcPr>
            <w:tcW w:w="935" w:type="dxa"/>
            <w:shd w:val="clear" w:color="000000" w:fill="FFFFFF"/>
            <w:vAlign w:val="center"/>
          </w:tcPr>
          <w:p w:rsidR="00DD5D9D" w:rsidRPr="005C2B44" w:rsidRDefault="00DB192E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55 Lacs</w:t>
            </w:r>
          </w:p>
        </w:tc>
        <w:tc>
          <w:tcPr>
            <w:tcW w:w="1129" w:type="dxa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Variable</w:t>
            </w:r>
          </w:p>
        </w:tc>
        <w:tc>
          <w:tcPr>
            <w:tcW w:w="1889" w:type="dxa"/>
            <w:shd w:val="clear" w:color="000000" w:fill="FFFFFF"/>
            <w:vAlign w:val="center"/>
          </w:tcPr>
          <w:p w:rsidR="00DD5D9D" w:rsidRPr="005C2B44" w:rsidRDefault="00DB192E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5 Lacs </w:t>
            </w:r>
          </w:p>
        </w:tc>
        <w:tc>
          <w:tcPr>
            <w:tcW w:w="1051" w:type="dxa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In hand</w:t>
            </w:r>
          </w:p>
        </w:tc>
        <w:tc>
          <w:tcPr>
            <w:tcW w:w="1763" w:type="dxa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Expectation</w:t>
            </w:r>
          </w:p>
        </w:tc>
        <w:tc>
          <w:tcPr>
            <w:tcW w:w="2229" w:type="dxa"/>
            <w:gridSpan w:val="2"/>
            <w:shd w:val="clear" w:color="000000" w:fill="FFFFFF"/>
            <w:vAlign w:val="center"/>
          </w:tcPr>
          <w:p w:rsidR="00DD5D9D" w:rsidRPr="005C2B44" w:rsidRDefault="005C2B44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Negotiable </w:t>
            </w:r>
          </w:p>
        </w:tc>
        <w:tc>
          <w:tcPr>
            <w:tcW w:w="3018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Last Bonus received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Last appraisal %</w:t>
            </w:r>
          </w:p>
        </w:tc>
        <w:tc>
          <w:tcPr>
            <w:tcW w:w="2229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18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Appraisal Received date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Promotion Due(If any)</w:t>
            </w:r>
          </w:p>
        </w:tc>
        <w:tc>
          <w:tcPr>
            <w:tcW w:w="2229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018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Appraisal due date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  <w:r w:rsidR="005C2B44"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April 19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Graduation</w:t>
            </w:r>
          </w:p>
        </w:tc>
        <w:tc>
          <w:tcPr>
            <w:tcW w:w="5247" w:type="dxa"/>
            <w:gridSpan w:val="4"/>
            <w:shd w:val="clear" w:color="000000" w:fill="FFFFFF"/>
            <w:vAlign w:val="center"/>
          </w:tcPr>
          <w:p w:rsidR="00DD5D9D" w:rsidRPr="005C2B44" w:rsidRDefault="005C2B44" w:rsidP="005C2B44">
            <w:p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Bachelor of Science - 1985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Full Time( Y/N ) 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PG (If any)</w:t>
            </w:r>
          </w:p>
        </w:tc>
        <w:tc>
          <w:tcPr>
            <w:tcW w:w="5247" w:type="dxa"/>
            <w:gridSpan w:val="4"/>
            <w:shd w:val="clear" w:color="000000" w:fill="FFFFFF"/>
            <w:vAlign w:val="center"/>
          </w:tcPr>
          <w:p w:rsidR="005C2B44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Post Graduate Diploma in Quality Assurance and ISO9000 from AIIMS, Chennai in 1996</w:t>
            </w:r>
          </w:p>
          <w:p w:rsidR="005C2B44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Master of Philosophy (M.Phil.) from Jawaharlal Nehru University (JNU), New Delhi in 1994</w:t>
            </w:r>
          </w:p>
          <w:p w:rsidR="00DD5D9D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 xml:space="preserve">Master of Science (Microbiology) from G.B. Pant University, Pantnagar in 1988 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Full Time( Y/N ) 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3358" w:type="dxa"/>
            <w:gridSpan w:val="3"/>
            <w:shd w:val="clear" w:color="000000" w:fill="FFFFFF"/>
            <w:vAlign w:val="center"/>
          </w:tcPr>
          <w:p w:rsidR="00DD5D9D" w:rsidRPr="005C2B44" w:rsidRDefault="005C2B44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3 Months</w:t>
            </w:r>
          </w:p>
        </w:tc>
        <w:tc>
          <w:tcPr>
            <w:tcW w:w="1889" w:type="dxa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Buyable (Y/N)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  <w:r w:rsidR="005C2B44"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-</w:t>
            </w:r>
          </w:p>
        </w:tc>
      </w:tr>
      <w:tr w:rsidR="00DD5D9D" w:rsidRPr="005C2B44" w:rsidTr="00867108">
        <w:trPr>
          <w:trHeight w:val="345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2229" w:type="dxa"/>
            <w:gridSpan w:val="2"/>
            <w:shd w:val="clear" w:color="000000" w:fill="FFFFFF"/>
            <w:vAlign w:val="center"/>
          </w:tcPr>
          <w:p w:rsidR="00DD5D9D" w:rsidRPr="005C2B44" w:rsidRDefault="005C2B44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Ahmedabad</w:t>
            </w:r>
          </w:p>
        </w:tc>
        <w:tc>
          <w:tcPr>
            <w:tcW w:w="3018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Hometown</w:t>
            </w:r>
          </w:p>
        </w:tc>
        <w:tc>
          <w:tcPr>
            <w:tcW w:w="2814" w:type="dxa"/>
            <w:gridSpan w:val="2"/>
            <w:shd w:val="clear" w:color="000000" w:fill="FFFFF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  <w:r w:rsidR="005C2B44"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=</w:t>
            </w:r>
          </w:p>
        </w:tc>
      </w:tr>
      <w:tr w:rsidR="00DD5D9D" w:rsidRPr="005C2B44" w:rsidTr="005C2B44">
        <w:trPr>
          <w:trHeight w:val="301"/>
        </w:trPr>
        <w:tc>
          <w:tcPr>
            <w:tcW w:w="2287" w:type="dxa"/>
            <w:gridSpan w:val="2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Details of Spouse</w:t>
            </w:r>
          </w:p>
        </w:tc>
        <w:tc>
          <w:tcPr>
            <w:tcW w:w="1294" w:type="dxa"/>
            <w:shd w:val="clear" w:color="000000" w:fill="BFBFBF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Profession</w:t>
            </w:r>
          </w:p>
        </w:tc>
        <w:tc>
          <w:tcPr>
            <w:tcW w:w="6767" w:type="dxa"/>
            <w:gridSpan w:val="5"/>
            <w:shd w:val="clear" w:color="000000" w:fill="FFFFFF"/>
            <w:vAlign w:val="center"/>
          </w:tcPr>
          <w:p w:rsidR="00DD5D9D" w:rsidRPr="005C2B44" w:rsidRDefault="005C2B44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 </w:t>
            </w:r>
            <w:r w:rsidRPr="005C2B44">
              <w:rPr>
                <w:rFonts w:cstheme="minorHAnsi"/>
                <w:sz w:val="20"/>
                <w:szCs w:val="20"/>
              </w:rPr>
              <w:t>Wife And Son</w:t>
            </w:r>
          </w:p>
        </w:tc>
      </w:tr>
      <w:tr w:rsidR="00DD5D9D" w:rsidRPr="005C2B44" w:rsidTr="00867108">
        <w:trPr>
          <w:trHeight w:val="520"/>
        </w:trPr>
        <w:tc>
          <w:tcPr>
            <w:tcW w:w="2287" w:type="dxa"/>
            <w:gridSpan w:val="2"/>
            <w:shd w:val="clear" w:color="000000" w:fill="D9D9D9"/>
            <w:vAlign w:val="center"/>
          </w:tcPr>
          <w:p w:rsidR="00DD5D9D" w:rsidRPr="005C2B44" w:rsidRDefault="00DD5D9D" w:rsidP="00867108">
            <w:p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5C2B44">
              <w:rPr>
                <w:rFonts w:eastAsia="Times New Roman" w:cstheme="minorHAnsi"/>
                <w:sz w:val="20"/>
                <w:szCs w:val="20"/>
                <w:lang w:eastAsia="en-IN"/>
              </w:rPr>
              <w:t>Note</w:t>
            </w:r>
          </w:p>
        </w:tc>
        <w:tc>
          <w:tcPr>
            <w:tcW w:w="8061" w:type="dxa"/>
            <w:gridSpan w:val="6"/>
            <w:shd w:val="clear" w:color="000000" w:fill="FFFFFF"/>
            <w:vAlign w:val="center"/>
          </w:tcPr>
          <w:p w:rsidR="005C2B44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No. of plants managing: 21</w:t>
            </w:r>
          </w:p>
          <w:p w:rsidR="005C2B44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Audit faced : USFDA -12 Times , MHRA 3 Times, PICS 4 Times, ROW - MANY, WHO-GMP- 20 Times</w:t>
            </w:r>
          </w:p>
          <w:p w:rsidR="005C2B44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Reporting to: SR. VP</w:t>
            </w:r>
          </w:p>
          <w:p w:rsidR="00DD5D9D" w:rsidRPr="005C2B44" w:rsidRDefault="005C2B44" w:rsidP="005C2B44">
            <w:pPr>
              <w:pStyle w:val="ListParagraph"/>
              <w:numPr>
                <w:ilvl w:val="0"/>
                <w:numId w:val="50"/>
              </w:numPr>
              <w:ind w:right="-108"/>
              <w:rPr>
                <w:rFonts w:cstheme="minorHAnsi"/>
                <w:sz w:val="20"/>
                <w:szCs w:val="20"/>
              </w:rPr>
            </w:pPr>
            <w:r w:rsidRPr="005C2B44">
              <w:rPr>
                <w:rFonts w:cstheme="minorHAnsi"/>
                <w:sz w:val="20"/>
                <w:szCs w:val="20"/>
              </w:rPr>
              <w:t>Reportees: 7 DR</w:t>
            </w:r>
          </w:p>
        </w:tc>
      </w:tr>
    </w:tbl>
    <w:tbl>
      <w:tblPr>
        <w:tblStyle w:val="TableGrid"/>
        <w:tblW w:w="1089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650"/>
        <w:gridCol w:w="3240"/>
      </w:tblGrid>
      <w:tr w:rsidR="00E845E4" w:rsidTr="0041438A">
        <w:trPr>
          <w:trHeight w:val="2345"/>
        </w:trPr>
        <w:tc>
          <w:tcPr>
            <w:tcW w:w="10890" w:type="dxa"/>
            <w:gridSpan w:val="2"/>
            <w:shd w:val="clear" w:color="auto" w:fill="FFFFFF" w:themeFill="background1"/>
          </w:tcPr>
          <w:bookmarkEnd w:id="0"/>
          <w:p w:rsidR="00EE2162" w:rsidRPr="005367B4" w:rsidRDefault="000E0901" w:rsidP="003A0AEF">
            <w:pPr>
              <w:tabs>
                <w:tab w:val="left" w:pos="27"/>
                <w:tab w:val="left" w:pos="10800"/>
              </w:tabs>
              <w:ind w:left="-108" w:right="-108"/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403225</wp:posOffset>
                      </wp:positionV>
                      <wp:extent cx="4352925" cy="295275"/>
                      <wp:effectExtent l="0" t="3175" r="0" b="0"/>
                      <wp:wrapNone/>
                      <wp:docPr id="30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29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7576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8C1E7A" w:rsidRDefault="00037217" w:rsidP="007155E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  <w:t xml:space="preserve">General Manager – CQA </w:t>
                                  </w:r>
                                  <w:r w:rsidR="005D324D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  <w:lang w:val="en-GB"/>
                                    </w:rPr>
                                    <w:t>–Indian Multinational Pharma 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0" style="position:absolute;left:0;text-align:left;margin-left:5.1pt;margin-top:31.75pt;width:342.7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" fillcolor="#575763" stroked="f" strokeweight="2pt">
                      <v:textbox>
                        <w:txbxContent>
                          <w:p w:rsidR="00DA1C1E" w:rsidRPr="008C1E7A" w:rsidRDefault="00037217" w:rsidP="007155E5">
                            <w:pPr>
                              <w:jc w:val="center"/>
                              <w:rPr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 xml:space="preserve">General Manager – CQA </w:t>
                            </w:r>
                            <w:r w:rsidR="005D324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9"/>
                                <w:szCs w:val="19"/>
                                <w:lang w:val="en-GB"/>
                              </w:rPr>
                              <w:t>–Indian Multinational Pharma Major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883285</wp:posOffset>
                      </wp:positionV>
                      <wp:extent cx="4505325" cy="895350"/>
                      <wp:effectExtent l="0" t="0" r="1905" b="254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5325" cy="895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F05511" w:rsidRDefault="00037217" w:rsidP="00F05511">
                                  <w:pPr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9"/>
                                      <w:szCs w:val="19"/>
                                    </w:rPr>
                                  </w:pPr>
                                  <w:r w:rsidRPr="00F0551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Visionary professional offering </w:t>
                                  </w:r>
                                  <w:r w:rsidR="00596CB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over 24</w:t>
                                  </w:r>
                                  <w:r w:rsidR="00F05511" w:rsidRPr="00F0551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 years of experience in driving the </w:t>
                                  </w:r>
                                  <w:r w:rsidR="00F05511" w:rsidRPr="00F05511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Corporate Quality Function</w:t>
                                  </w:r>
                                </w:p>
                                <w:p w:rsidR="00DA1C1E" w:rsidRPr="008C1E7A" w:rsidRDefault="00037217" w:rsidP="00ED223F">
                                  <w:pPr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</w:pPr>
                                  <w:r w:rsidRPr="008C1E7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 xml:space="preserve">Industry Preference: </w:t>
                                  </w:r>
                                  <w:r w:rsidR="00F05511" w:rsidRPr="00F05511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9"/>
                                      <w:szCs w:val="19"/>
                                    </w:rPr>
                                    <w:t>Pharmaceutical &amp; Medical Devices</w:t>
                                  </w:r>
                                </w:p>
                                <w:p w:rsidR="00DA1C1E" w:rsidRDefault="00DA1C1E" w:rsidP="00D5356B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A1C1E" w:rsidRDefault="00DA1C1E" w:rsidP="00D5356B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A1C1E" w:rsidRPr="007F074F" w:rsidRDefault="00DA1C1E" w:rsidP="00D5356B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A1C1E" w:rsidRDefault="00DA1C1E" w:rsidP="00D535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1" type="#_x0000_t202" style="position:absolute;left:0;text-align:left;margin-left:-7.05pt;margin-top:69.55pt;width:354.7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t5uwIAAME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" filled="f" stroked="f">
                      <v:textbox>
                        <w:txbxContent>
                          <w:p w:rsidR="00DA1C1E" w:rsidRPr="00F05511" w:rsidRDefault="00037217" w:rsidP="00F05511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44555C"/>
                                <w:sz w:val="19"/>
                                <w:szCs w:val="19"/>
                              </w:rPr>
                            </w:pPr>
                            <w:r w:rsidRPr="00F05511"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Visionary professional offering </w:t>
                            </w:r>
                            <w:r w:rsidR="00596CB6"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</w:rPr>
                              <w:t>over 24</w:t>
                            </w:r>
                            <w:r w:rsidR="00F05511" w:rsidRPr="00F05511"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years of experience in driving the </w:t>
                            </w:r>
                            <w:r w:rsidR="00F05511" w:rsidRPr="00F05511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>Corporate Quality Function</w:t>
                            </w:r>
                          </w:p>
                          <w:p w:rsidR="00DA1C1E" w:rsidRPr="008C1E7A" w:rsidRDefault="00037217" w:rsidP="00ED223F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C1E7A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Industry Preference: </w:t>
                            </w:r>
                            <w:r w:rsidR="00F05511" w:rsidRPr="00F05511">
                              <w:rPr>
                                <w:rFonts w:ascii="Tahoma" w:hAnsi="Tahoma" w:cs="Tahoma"/>
                                <w:color w:val="FFFFFF" w:themeColor="background1"/>
                                <w:sz w:val="19"/>
                                <w:szCs w:val="19"/>
                              </w:rPr>
                              <w:t>Pharmaceutical &amp; Medical Devices</w:t>
                            </w:r>
                          </w:p>
                          <w:p w:rsidR="00DA1C1E" w:rsidRDefault="00DA1C1E" w:rsidP="00D5356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DA1C1E" w:rsidRDefault="00DA1C1E" w:rsidP="00D5356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DA1C1E" w:rsidRPr="007F074F" w:rsidRDefault="00DA1C1E" w:rsidP="00D5356B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DA1C1E" w:rsidRDefault="00DA1C1E" w:rsidP="00D5356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13970</wp:posOffset>
                      </wp:positionV>
                      <wp:extent cx="4708525" cy="402590"/>
                      <wp:effectExtent l="0" t="4445" r="0" b="2540"/>
                      <wp:wrapNone/>
                      <wp:docPr id="28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8525" cy="402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C17648" w:rsidRDefault="00037217" w:rsidP="007155E5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CE2E4F">
                                    <w:rPr>
                                      <w:rFonts w:ascii="Tahoma" w:hAnsi="Tahoma" w:cs="Tahoma"/>
                                      <w:b/>
                                      <w:color w:val="575763"/>
                                      <w:sz w:val="32"/>
                                      <w:szCs w:val="32"/>
                                    </w:rPr>
                                    <w:t xml:space="preserve">Gopal Srivastava  </w:t>
                                  </w:r>
                                  <w:r w:rsidRPr="00C17648">
                                    <w:rPr>
                                      <w:rFonts w:ascii="Tahoma" w:hAnsi="Tahoma" w:cs="Tahoma"/>
                                      <w:b/>
                                      <w:color w:val="232345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2" style="position:absolute;left:0;text-align:left;margin-left:-5.55pt;margin-top:1.1pt;width:370.75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" filled="f" stroked="f" strokeweight="2pt">
                      <v:textbox>
                        <w:txbxContent>
                          <w:p w:rsidR="00DA1C1E" w:rsidRPr="00C17648" w:rsidRDefault="00037217" w:rsidP="007155E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32"/>
                              </w:rPr>
                            </w:pPr>
                            <w:r w:rsidRPr="00CE2E4F">
                              <w:rPr>
                                <w:rFonts w:ascii="Tahoma" w:hAnsi="Tahoma" w:cs="Tahoma"/>
                                <w:b/>
                                <w:color w:val="575763"/>
                                <w:sz w:val="32"/>
                                <w:szCs w:val="32"/>
                              </w:rPr>
                              <w:t xml:space="preserve">Gopal Srivastava  </w:t>
                            </w:r>
                            <w:r w:rsidRPr="00C17648">
                              <w:rPr>
                                <w:rFonts w:ascii="Tahoma" w:hAnsi="Tahoma" w:cs="Tahoma"/>
                                <w:b/>
                                <w:color w:val="232345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7217">
              <w:rPr>
                <w:noProof/>
                <w:lang w:val="en-IN" w:eastAsia="en-IN"/>
              </w:rPr>
              <w:drawing>
                <wp:inline distT="0" distB="0" distL="0" distR="0">
                  <wp:extent cx="6934200" cy="171069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17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5E4" w:rsidTr="00A938C3">
        <w:trPr>
          <w:trHeight w:val="80"/>
        </w:trPr>
        <w:tc>
          <w:tcPr>
            <w:tcW w:w="7650" w:type="dxa"/>
            <w:shd w:val="clear" w:color="auto" w:fill="FFFFFF" w:themeFill="background1"/>
          </w:tcPr>
          <w:p w:rsidR="006518F8" w:rsidRPr="005367B4" w:rsidRDefault="000E0901" w:rsidP="006518F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75763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575763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93980</wp:posOffset>
                      </wp:positionV>
                      <wp:extent cx="2600325" cy="361950"/>
                      <wp:effectExtent l="0" t="0" r="30480" b="29845"/>
                      <wp:wrapNone/>
                      <wp:docPr id="27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dist="38076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A55597" w:rsidRDefault="00037217" w:rsidP="00812A5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A55597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Career 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33" style="position:absolute;margin-left:-1.8pt;margin-top:7.4pt;width:204.7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" fillcolor="#ffc000" stroked="f" strokeweight="2pt">
                      <v:shadow on="t" color="black" opacity="26213f" origin="-.5,-.5" offset="2.12pt,2.12pt"/>
                      <v:textbox>
                        <w:txbxContent>
                          <w:p w:rsidR="00DA1C1E" w:rsidRPr="00A55597" w:rsidRDefault="00037217" w:rsidP="00812A5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55597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Career Summary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4857" w:rsidRPr="005367B4">
              <w:rPr>
                <w:rFonts w:ascii="Tahoma" w:hAnsi="Tahoma" w:cs="Tahoma"/>
                <w:color w:val="575763"/>
                <w:sz w:val="28"/>
                <w:szCs w:val="28"/>
              </w:rPr>
              <w:br/>
            </w:r>
          </w:p>
          <w:p w:rsidR="00A55597" w:rsidRPr="005367B4" w:rsidRDefault="00A55597" w:rsidP="00A55597">
            <w:pPr>
              <w:ind w:left="360"/>
              <w:jc w:val="both"/>
              <w:rPr>
                <w:rFonts w:ascii="Tahoma" w:hAnsi="Tahoma" w:cs="Tahoma"/>
                <w:color w:val="808080"/>
                <w:sz w:val="20"/>
              </w:rPr>
            </w:pPr>
          </w:p>
          <w:p w:rsidR="00A55597" w:rsidRPr="005367B4" w:rsidRDefault="00A55597" w:rsidP="00A55597">
            <w:pPr>
              <w:ind w:left="360"/>
              <w:jc w:val="both"/>
              <w:rPr>
                <w:rFonts w:ascii="Tahoma" w:hAnsi="Tahoma" w:cs="Tahoma"/>
                <w:color w:val="808080"/>
                <w:sz w:val="10"/>
              </w:rPr>
            </w:pPr>
          </w:p>
          <w:p w:rsidR="00F05511" w:rsidRPr="00F05511" w:rsidRDefault="00037217" w:rsidP="00F05511">
            <w:pPr>
              <w:pStyle w:val="BodyText"/>
              <w:numPr>
                <w:ilvl w:val="0"/>
                <w:numId w:val="27"/>
              </w:numPr>
              <w:spacing w:after="40"/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</w:pPr>
            <w:r w:rsidRPr="00F05511">
              <w:rPr>
                <w:rFonts w:ascii="Tahoma" w:hAnsi="Tahoma" w:cs="Tahoma"/>
                <w:bCs/>
                <w:color w:val="44555C"/>
                <w:sz w:val="19"/>
                <w:szCs w:val="19"/>
              </w:rPr>
              <w:t xml:space="preserve">Insightful knowledge of </w:t>
            </w:r>
            <w:r w:rsidR="007A7790">
              <w:rPr>
                <w:rFonts w:ascii="Tahoma" w:hAnsi="Tahoma" w:cs="Tahoma"/>
                <w:b/>
                <w:bCs/>
                <w:color w:val="44555C"/>
                <w:sz w:val="19"/>
                <w:szCs w:val="19"/>
              </w:rPr>
              <w:t>Gx</w:t>
            </w:r>
            <w:r w:rsidRPr="00F05511">
              <w:rPr>
                <w:rFonts w:ascii="Tahoma" w:hAnsi="Tahoma" w:cs="Tahoma"/>
                <w:b/>
                <w:bCs/>
                <w:color w:val="44555C"/>
                <w:sz w:val="19"/>
                <w:szCs w:val="19"/>
              </w:rPr>
              <w:t>P</w:t>
            </w:r>
            <w:r w:rsidR="007A7790">
              <w:rPr>
                <w:rFonts w:ascii="Tahoma" w:hAnsi="Tahoma" w:cs="Tahoma"/>
                <w:b/>
                <w:bCs/>
                <w:color w:val="44555C"/>
                <w:sz w:val="19"/>
                <w:szCs w:val="19"/>
              </w:rPr>
              <w:t xml:space="preserve"> (cGMP)</w:t>
            </w:r>
            <w:r w:rsidRPr="00F05511">
              <w:rPr>
                <w:rFonts w:ascii="Tahoma" w:hAnsi="Tahoma" w:cs="Tahoma"/>
                <w:b/>
                <w:bCs/>
                <w:color w:val="44555C"/>
                <w:sz w:val="19"/>
                <w:szCs w:val="19"/>
              </w:rPr>
              <w:t>&amp; guidelines</w:t>
            </w:r>
            <w:r w:rsidRPr="00F05511">
              <w:rPr>
                <w:rFonts w:ascii="Tahoma" w:hAnsi="Tahoma" w:cs="Tahoma"/>
                <w:bCs/>
                <w:color w:val="44555C"/>
                <w:sz w:val="19"/>
                <w:szCs w:val="19"/>
              </w:rPr>
              <w:t xml:space="preserve"> of pharmaceutical industry; 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  <w:t xml:space="preserve">proven track record of clearing internal, </w:t>
            </w:r>
            <w:r w:rsidR="000071F9" w:rsidRPr="00F05511"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  <w:t xml:space="preserve">customer and 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  <w:t>regulatory audits</w:t>
            </w:r>
          </w:p>
          <w:p w:rsidR="00F05511" w:rsidRPr="00F05511" w:rsidRDefault="00037217" w:rsidP="00F0551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Proven record of developing a robust and sustainable corporate quality and compliance structure and system across organization</w:t>
            </w:r>
          </w:p>
          <w:p w:rsidR="00F05511" w:rsidRPr="00F05511" w:rsidRDefault="00037217" w:rsidP="00F0551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Displayed credentials in obtaining approvals &amp; certifications from global statutory &amp; regulatory bodies such as; US-FDA, MHRA, MCC, ANVISA, INVIMA, govern</w:t>
            </w:r>
            <w:r w:rsidR="007A7790">
              <w:rPr>
                <w:rFonts w:ascii="Tahoma" w:hAnsi="Tahoma" w:cs="Tahoma"/>
                <w:color w:val="44555C"/>
                <w:sz w:val="19"/>
                <w:szCs w:val="19"/>
              </w:rPr>
              <w:t>ment agencies of several countries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 across Europe, Africa, CIS and Asia in Formulation, API and R&amp;D environments at Sun Pharma</w:t>
            </w:r>
            <w:r w:rsidR="0041438A">
              <w:rPr>
                <w:rFonts w:ascii="Tahoma" w:hAnsi="Tahoma" w:cs="Tahoma"/>
                <w:color w:val="44555C"/>
                <w:sz w:val="19"/>
                <w:szCs w:val="19"/>
              </w:rPr>
              <w:t xml:space="preserve"> and Mankind Pharma</w:t>
            </w:r>
          </w:p>
          <w:p w:rsidR="0015039C" w:rsidRDefault="00037217" w:rsidP="00BB5D1A">
            <w:pPr>
              <w:numPr>
                <w:ilvl w:val="0"/>
                <w:numId w:val="27"/>
              </w:numPr>
              <w:shd w:val="clear" w:color="auto" w:fill="FFFFFF" w:themeFill="background1"/>
              <w:spacing w:after="40"/>
              <w:contextualSpacing/>
              <w:jc w:val="both"/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</w:pPr>
            <w:r w:rsidRPr="0015039C">
              <w:rPr>
                <w:rFonts w:ascii="Tahoma" w:hAnsi="Tahoma" w:cs="Tahoma"/>
                <w:color w:val="44555C"/>
                <w:sz w:val="19"/>
                <w:szCs w:val="19"/>
              </w:rPr>
              <w:t xml:space="preserve">Expertise in </w:t>
            </w:r>
            <w:r w:rsidRPr="0015039C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applying quality standards</w:t>
            </w:r>
            <w:r w:rsidRPr="0015039C">
              <w:rPr>
                <w:rFonts w:ascii="Tahoma" w:hAnsi="Tahoma" w:cs="Tahoma"/>
                <w:color w:val="44555C"/>
                <w:sz w:val="19"/>
                <w:szCs w:val="19"/>
              </w:rPr>
              <w:t xml:space="preserve"> to various processes within the business unit and maintaining quality assurance objectives complementary to corporate policies and regulatory</w:t>
            </w:r>
            <w:r w:rsidR="0041438A">
              <w:rPr>
                <w:rFonts w:ascii="Tahoma" w:hAnsi="Tahoma" w:cs="Tahoma"/>
                <w:color w:val="44555C"/>
                <w:sz w:val="19"/>
                <w:szCs w:val="19"/>
              </w:rPr>
              <w:t xml:space="preserve"> requirements</w:t>
            </w:r>
          </w:p>
          <w:p w:rsidR="00F05511" w:rsidRPr="0015039C" w:rsidRDefault="00037217" w:rsidP="00BB5D1A">
            <w:pPr>
              <w:numPr>
                <w:ilvl w:val="0"/>
                <w:numId w:val="27"/>
              </w:numPr>
              <w:shd w:val="clear" w:color="auto" w:fill="FFFFFF" w:themeFill="background1"/>
              <w:spacing w:after="40"/>
              <w:contextualSpacing/>
              <w:jc w:val="both"/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</w:pPr>
            <w:r w:rsidRPr="0015039C"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  <w:t>Ensuring all laboratory activities are conducted i</w:t>
            </w:r>
            <w:r w:rsidR="0041438A"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  <w:t>n compliance with existing SOPs/ QCP/  STP/  SCP</w:t>
            </w:r>
            <w:r w:rsidRPr="0015039C">
              <w:rPr>
                <w:rFonts w:ascii="Tahoma" w:hAnsi="Tahoma" w:cs="Tahoma"/>
                <w:color w:val="44555C"/>
                <w:sz w:val="19"/>
                <w:szCs w:val="19"/>
                <w:lang w:eastAsia="en-GB"/>
              </w:rPr>
              <w:t>/ Safety guidelines</w:t>
            </w:r>
          </w:p>
          <w:p w:rsidR="00F05511" w:rsidRPr="00F05511" w:rsidRDefault="00037217" w:rsidP="00F05511">
            <w:pPr>
              <w:numPr>
                <w:ilvl w:val="0"/>
                <w:numId w:val="27"/>
              </w:numPr>
              <w:shd w:val="clear" w:color="auto" w:fill="FFFFFF" w:themeFill="background1"/>
              <w:spacing w:after="40"/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Incisive acumen in ensuring </w:t>
            </w:r>
            <w:r w:rsidRPr="00F05511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complete in-process quality control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 and continuous improvement in process capabilities; </w:t>
            </w:r>
            <w:r w:rsidRPr="00F05511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investigating the unusual/ unacceptable results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, process validati</w:t>
            </w:r>
            <w:r w:rsidR="007A7790">
              <w:rPr>
                <w:rFonts w:ascii="Tahoma" w:hAnsi="Tahoma" w:cs="Tahoma"/>
                <w:color w:val="44555C"/>
                <w:sz w:val="19"/>
                <w:szCs w:val="19"/>
              </w:rPr>
              <w:t>on &amp; cleaning validation</w:t>
            </w:r>
          </w:p>
          <w:p w:rsidR="007B2ADB" w:rsidRPr="00F05511" w:rsidRDefault="00037217" w:rsidP="00F0551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Ensured</w:t>
            </w:r>
            <w:r w:rsidRPr="00F05511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compliance: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 USFDA | MHRA | MCC | ANVISA | INVIMA |</w:t>
            </w:r>
            <w:r w:rsidR="009E5EF8">
              <w:rPr>
                <w:rFonts w:ascii="Tahoma" w:hAnsi="Tahoma" w:cs="Tahoma"/>
                <w:color w:val="44555C"/>
                <w:sz w:val="19"/>
                <w:szCs w:val="19"/>
              </w:rPr>
              <w:t>Emerging Markets,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 Medical Device Directives ISO 9001, ISO 14001 &amp; OHSAS 18001, ISO 13485, CE Marking</w:t>
            </w:r>
          </w:p>
          <w:p w:rsidR="007B2ADB" w:rsidRPr="00F05511" w:rsidRDefault="00037217" w:rsidP="00F0551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Familiar with various international and domestic statutory, regulatory, and quality compliances; conducted as well as successfully faced large audits</w:t>
            </w:r>
          </w:p>
          <w:p w:rsidR="007B2ADB" w:rsidRDefault="00037217" w:rsidP="00F05511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Co-authored various papers and abstract writings for international and domestic publications</w:t>
            </w:r>
            <w:r w:rsid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; </w:t>
            </w:r>
            <w:r w:rsidR="00F05511" w:rsidRPr="008C1E7A">
              <w:rPr>
                <w:rFonts w:ascii="Tahoma" w:hAnsi="Tahoma" w:cs="Tahoma"/>
                <w:color w:val="44555C"/>
                <w:sz w:val="19"/>
                <w:szCs w:val="19"/>
              </w:rPr>
              <w:t>contributed to 5 publications on varied topics</w:t>
            </w:r>
          </w:p>
          <w:p w:rsidR="00F05511" w:rsidRPr="00F05511" w:rsidRDefault="00037217" w:rsidP="00F05511">
            <w:pPr>
              <w:numPr>
                <w:ilvl w:val="0"/>
                <w:numId w:val="27"/>
              </w:numPr>
              <w:shd w:val="clear" w:color="auto" w:fill="FFFFFF" w:themeFill="background1"/>
              <w:spacing w:after="40"/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 xml:space="preserve">A keen communicator with strong </w:t>
            </w:r>
            <w:r w:rsidRPr="00F05511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research, analytical, problem-solving </w:t>
            </w:r>
            <w:r w:rsidRPr="00F05511">
              <w:rPr>
                <w:rFonts w:ascii="Tahoma" w:hAnsi="Tahoma" w:cs="Tahoma"/>
                <w:color w:val="44555C"/>
                <w:sz w:val="19"/>
                <w:szCs w:val="19"/>
              </w:rPr>
              <w:t>and interpersonal communication skills</w:t>
            </w:r>
          </w:p>
          <w:p w:rsidR="008C1E7A" w:rsidRPr="008C1E7A" w:rsidRDefault="000E0901" w:rsidP="008C1E7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noProof/>
                <w:color w:val="575763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109220</wp:posOffset>
                      </wp:positionV>
                      <wp:extent cx="3371215" cy="361950"/>
                      <wp:effectExtent l="0" t="0" r="29845" b="29845"/>
                      <wp:wrapNone/>
                      <wp:docPr id="2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21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dist="38076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34CC" w:rsidRPr="00812A55" w:rsidRDefault="00037217" w:rsidP="00D067E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C434CC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Training/ Workshops/ Publications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4" style="position:absolute;left:0;text-align:left;margin-left:-1.7pt;margin-top:8.6pt;width:265.4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" fillcolor="#ffc000" stroked="f" strokeweight="2pt">
                      <v:shadow on="t" color="black" opacity="26213f" origin="-.5,-.5" offset="2.12pt,2.12pt"/>
                      <v:textbox>
                        <w:txbxContent>
                          <w:p w:rsidR="00C434CC" w:rsidRPr="00812A55" w:rsidRDefault="00037217" w:rsidP="00D067E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434CC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Training/ Workshops/ Publications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8C1E7A" w:rsidRDefault="008C1E7A" w:rsidP="008C1E7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C434CC" w:rsidRDefault="00C434CC" w:rsidP="008C1E7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C434CC" w:rsidRDefault="00C434CC" w:rsidP="008C1E7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8C1E7A" w:rsidRDefault="00037217" w:rsidP="00F0551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8C1E7A">
              <w:rPr>
                <w:rFonts w:ascii="Tahoma" w:hAnsi="Tahoma" w:cs="Tahoma"/>
                <w:color w:val="44555C"/>
                <w:sz w:val="19"/>
                <w:szCs w:val="19"/>
              </w:rPr>
              <w:t xml:space="preserve">Short-term Course in Genetic Engineering from Pantnagar in 1987 </w:t>
            </w:r>
          </w:p>
          <w:p w:rsidR="008C1E7A" w:rsidRPr="008C1E7A" w:rsidRDefault="00037217" w:rsidP="00F0551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8C1E7A">
              <w:rPr>
                <w:rFonts w:ascii="Tahoma" w:hAnsi="Tahoma" w:cs="Tahoma"/>
                <w:color w:val="44555C"/>
                <w:sz w:val="19"/>
                <w:szCs w:val="19"/>
              </w:rPr>
              <w:t xml:space="preserve">Familiarization Course in Oceanography at National Institute of Oceanography, Goa in 1993  </w:t>
            </w:r>
          </w:p>
          <w:p w:rsidR="008C1E7A" w:rsidRDefault="00037217" w:rsidP="00F05511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8C1E7A">
              <w:rPr>
                <w:rFonts w:ascii="Tahoma" w:hAnsi="Tahoma" w:cs="Tahoma"/>
                <w:color w:val="44555C"/>
                <w:sz w:val="19"/>
                <w:szCs w:val="19"/>
              </w:rPr>
              <w:t>Attended multiple conferences, symposiums,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 and workshops on Biochemistry,</w:t>
            </w:r>
            <w:r w:rsidRPr="008C1E7A">
              <w:rPr>
                <w:rFonts w:ascii="Tahoma" w:hAnsi="Tahoma" w:cs="Tahoma"/>
                <w:color w:val="44555C"/>
                <w:sz w:val="19"/>
                <w:szCs w:val="19"/>
              </w:rPr>
              <w:t xml:space="preserve">  Microbiology, Molecular Biology, Biotechnology and Environmental Sciences</w:t>
            </w:r>
          </w:p>
          <w:p w:rsidR="0015039C" w:rsidRPr="00F05511" w:rsidRDefault="00037217" w:rsidP="0041438A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A23979">
              <w:rPr>
                <w:rFonts w:ascii="Tahoma" w:hAnsi="Tahoma" w:cs="Tahoma"/>
                <w:color w:val="44555C"/>
                <w:sz w:val="19"/>
                <w:szCs w:val="19"/>
              </w:rPr>
              <w:t>Attended and participated in various industrial conferences and workshops</w:t>
            </w:r>
            <w:r w:rsidRPr="00A23979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-  DCGI, ISO, FDA, PDA, IPA, ISPE</w:t>
            </w:r>
          </w:p>
        </w:tc>
        <w:tc>
          <w:tcPr>
            <w:tcW w:w="3240" w:type="dxa"/>
            <w:shd w:val="clear" w:color="auto" w:fill="575763"/>
          </w:tcPr>
          <w:p w:rsidR="006518F8" w:rsidRPr="005367B4" w:rsidRDefault="00037217" w:rsidP="004D530B">
            <w:pPr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  <w:r w:rsidRPr="005367B4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t xml:space="preserve">Contact </w:t>
            </w:r>
          </w:p>
          <w:p w:rsidR="006518F8" w:rsidRPr="00B85E15" w:rsidRDefault="006518F8" w:rsidP="004D530B">
            <w:pPr>
              <w:rPr>
                <w:rFonts w:ascii="Tahoma" w:hAnsi="Tahoma" w:cs="Tahoma"/>
                <w:color w:val="FFFFFF" w:themeColor="background1"/>
                <w:sz w:val="16"/>
                <w:szCs w:val="28"/>
              </w:rPr>
            </w:pPr>
          </w:p>
          <w:p w:rsidR="007B2ADB" w:rsidRDefault="00037217" w:rsidP="003A0AEF">
            <w:pPr>
              <w:rPr>
                <w:rFonts w:ascii="Tahoma" w:hAnsi="Tahoma" w:cs="Tahoma"/>
                <w:color w:val="FFFFFF" w:themeColor="background1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sz w:val="19"/>
                <w:szCs w:val="19"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63615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2ADB">
              <w:rPr>
                <w:rFonts w:ascii="Tahoma" w:hAnsi="Tahoma" w:cs="Tahoma"/>
                <w:color w:val="FFFFFF" w:themeColor="background1"/>
                <w:sz w:val="19"/>
                <w:szCs w:val="19"/>
              </w:rPr>
              <w:t xml:space="preserve">gopals412@gmail.com </w:t>
            </w:r>
          </w:p>
          <w:p w:rsidR="00A938C3" w:rsidRPr="008C1E7A" w:rsidRDefault="00037217" w:rsidP="003A0AEF">
            <w:pPr>
              <w:rPr>
                <w:rFonts w:ascii="Tahoma" w:hAnsi="Tahoma" w:cs="Tahoma"/>
                <w:color w:val="FFFFFF" w:themeColor="background1"/>
                <w:sz w:val="19"/>
                <w:szCs w:val="19"/>
              </w:rPr>
            </w:pPr>
            <w:r w:rsidRPr="008C1E7A">
              <w:rPr>
                <w:rFonts w:ascii="Tahoma" w:hAnsi="Tahoma" w:cs="Tahoma"/>
                <w:noProof/>
                <w:sz w:val="19"/>
                <w:szCs w:val="19"/>
                <w:lang w:val="en-IN" w:eastAsia="en-IN"/>
              </w:rPr>
              <w:drawing>
                <wp:inline distT="0" distB="0" distL="0" distR="0">
                  <wp:extent cx="153670" cy="1536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6667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343CA">
              <w:rPr>
                <w:rFonts w:ascii="Tahoma" w:hAnsi="Tahoma" w:cs="Tahoma"/>
                <w:color w:val="FFFFFF" w:themeColor="background1"/>
                <w:sz w:val="19"/>
                <w:szCs w:val="19"/>
              </w:rPr>
              <w:t>gopsrikan@gma</w:t>
            </w:r>
            <w:r w:rsidRPr="007B2ADB">
              <w:rPr>
                <w:rFonts w:ascii="Tahoma" w:hAnsi="Tahoma" w:cs="Tahoma"/>
                <w:color w:val="FFFFFF" w:themeColor="background1"/>
                <w:sz w:val="19"/>
                <w:szCs w:val="19"/>
              </w:rPr>
              <w:t>il.com</w:t>
            </w:r>
          </w:p>
          <w:p w:rsidR="0041438A" w:rsidRDefault="000E0901" w:rsidP="0041438A">
            <w:pPr>
              <w:rPr>
                <w:rFonts w:ascii="Tahoma" w:hAnsi="Tahoma" w:cs="Tahoma"/>
                <w:color w:val="FFFFFF" w:themeColor="background1"/>
                <w:sz w:val="19"/>
                <w:szCs w:val="19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61925" cy="161925"/>
                  <wp:effectExtent l="0" t="0" r="0" b="0"/>
                  <wp:docPr id="17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2ADB" w:rsidRPr="007B2ADB">
              <w:rPr>
                <w:rFonts w:ascii="Tahoma" w:hAnsi="Tahoma" w:cs="Tahoma"/>
                <w:color w:val="FFFFFF" w:themeColor="background1"/>
                <w:sz w:val="19"/>
                <w:szCs w:val="19"/>
              </w:rPr>
              <w:t>+91-9711223196</w:t>
            </w:r>
          </w:p>
          <w:p w:rsidR="00E6502F" w:rsidRPr="0041438A" w:rsidRDefault="00037217" w:rsidP="0041438A">
            <w:pPr>
              <w:rPr>
                <w:rFonts w:ascii="Tahoma" w:hAnsi="Tahoma" w:cs="Tahoma"/>
                <w:color w:val="FFFFFF" w:themeColor="background1"/>
                <w:sz w:val="19"/>
                <w:szCs w:val="19"/>
              </w:rPr>
            </w:pPr>
            <w:r w:rsidRPr="00D93998">
              <w:rPr>
                <w:noProof/>
                <w:lang w:val="en-IN" w:eastAsia="en-IN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26498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FFFFFF" w:themeColor="background1"/>
                <w:sz w:val="19"/>
                <w:szCs w:val="19"/>
              </w:rPr>
              <w:t xml:space="preserve"> +91-79</w:t>
            </w:r>
            <w:r w:rsidRPr="0041438A">
              <w:rPr>
                <w:rFonts w:ascii="Tahoma" w:hAnsi="Tahoma" w:cs="Tahoma"/>
                <w:color w:val="FFFFFF" w:themeColor="background1"/>
                <w:sz w:val="19"/>
                <w:szCs w:val="19"/>
              </w:rPr>
              <w:t>48907608</w:t>
            </w:r>
          </w:p>
          <w:p w:rsidR="006518F8" w:rsidRPr="005367B4" w:rsidRDefault="006518F8" w:rsidP="004D530B">
            <w:pPr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</w:p>
          <w:p w:rsidR="006518F8" w:rsidRPr="00085005" w:rsidRDefault="00037217" w:rsidP="00DA1C1E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5367B4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t>Core Competencies</w:t>
            </w:r>
          </w:p>
          <w:tbl>
            <w:tblPr>
              <w:tblStyle w:val="TableGrid"/>
              <w:tblW w:w="31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11"/>
            </w:tblGrid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933B8F" w:rsidRPr="008C1E7A" w:rsidRDefault="00037217" w:rsidP="00DA1C1E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7B2ADB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</w:rPr>
                    <w:t>Quality Management Systems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931B86" w:rsidRPr="008C1E7A" w:rsidRDefault="00037217" w:rsidP="00DA1C1E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9787695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931B86" w:rsidRPr="008C1E7A" w:rsidRDefault="00037217" w:rsidP="00DA1C1E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</w:rPr>
                  </w:pPr>
                  <w:r w:rsidRPr="007B2ADB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</w:rPr>
                    <w:t>Manufacturing Quality Assurance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1284026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7B2ADB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>Packaging Material Quality Assurance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191517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7B2ADB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>New Product Quality Assurance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762093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7B2ADB" w:rsidRDefault="00037217" w:rsidP="007B2ADB">
                  <w:pP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</w:pPr>
                  <w: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Supplier/ </w:t>
                  </w:r>
                  <w:r w:rsidRPr="007B2ADB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Research </w:t>
                  </w:r>
                  <w:r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 xml:space="preserve">Quality Assurance 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0315827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933B8F">
                  <w:pPr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F05511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  <w:t>Statutory Compliance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709019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FFFFFF" w:themeColor="background1"/>
                      <w:sz w:val="19"/>
                      <w:szCs w:val="19"/>
                    </w:rPr>
                  </w:pPr>
                  <w:r w:rsidRPr="008C1E7A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>Strategy Formulation/ AOP Preparation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6518F8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19"/>
                      <w:szCs w:val="19"/>
                    </w:rPr>
                  </w:pPr>
                  <w:r w:rsidRPr="008C1E7A"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19"/>
                      <w:szCs w:val="19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0370204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B8509F" w:rsidRPr="008C1E7A" w:rsidRDefault="00037217" w:rsidP="00DA1C1E">
                  <w:pPr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19"/>
                      <w:szCs w:val="19"/>
                    </w:rPr>
                  </w:pPr>
                  <w:r w:rsidRPr="00F05511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>Technology Transfers</w:t>
                  </w:r>
                </w:p>
              </w:tc>
            </w:tr>
            <w:tr w:rsidR="00E845E4" w:rsidTr="003A0AEF">
              <w:trPr>
                <w:trHeight w:val="246"/>
              </w:trPr>
              <w:tc>
                <w:tcPr>
                  <w:tcW w:w="3111" w:type="dxa"/>
                </w:tcPr>
                <w:p w:rsidR="0015039C" w:rsidRPr="005367B4" w:rsidRDefault="00037217" w:rsidP="00DA1C1E">
                  <w:pPr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20"/>
                      <w:szCs w:val="20"/>
                    </w:rPr>
                  </w:pPr>
                  <w:r w:rsidRPr="005367B4">
                    <w:rPr>
                      <w:rFonts w:ascii="Tahoma" w:eastAsia="Calibri" w:hAnsi="Tahom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218852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45E4" w:rsidTr="005655F0">
              <w:trPr>
                <w:trHeight w:val="246"/>
              </w:trPr>
              <w:tc>
                <w:tcPr>
                  <w:tcW w:w="3111" w:type="dxa"/>
                </w:tcPr>
                <w:p w:rsidR="0015039C" w:rsidRPr="00E34EB5" w:rsidRDefault="00037217" w:rsidP="0015039C">
                  <w:pPr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19"/>
                      <w:szCs w:val="19"/>
                      <w:highlight w:val="yellow"/>
                    </w:rPr>
                  </w:pPr>
                  <w:r w:rsidRPr="0041438A">
                    <w:rPr>
                      <w:rFonts w:ascii="Tahoma" w:eastAsia="Calibri" w:hAnsi="Tahoma" w:cs="Tahoma"/>
                      <w:color w:val="FFFFFF" w:themeColor="background1"/>
                      <w:sz w:val="19"/>
                      <w:szCs w:val="19"/>
                      <w:lang w:val="en-GB"/>
                    </w:rPr>
                    <w:t>Quality Culture Development</w:t>
                  </w:r>
                </w:p>
              </w:tc>
            </w:tr>
            <w:tr w:rsidR="00E845E4" w:rsidTr="005655F0">
              <w:trPr>
                <w:trHeight w:val="246"/>
              </w:trPr>
              <w:tc>
                <w:tcPr>
                  <w:tcW w:w="3111" w:type="dxa"/>
                </w:tcPr>
                <w:p w:rsidR="0015039C" w:rsidRPr="00E34EB5" w:rsidRDefault="00037217" w:rsidP="0015039C">
                  <w:pPr>
                    <w:rPr>
                      <w:rFonts w:ascii="Tahoma" w:eastAsia="Calibri" w:hAnsi="Tahoma" w:cs="Tahoma"/>
                      <w:noProof/>
                      <w:color w:val="0D0D0D" w:themeColor="text1" w:themeTint="F2"/>
                      <w:sz w:val="20"/>
                      <w:szCs w:val="20"/>
                      <w:highlight w:val="yellow"/>
                    </w:rPr>
                  </w:pPr>
                  <w:r w:rsidRPr="005367B4">
                    <w:rPr>
                      <w:rFonts w:ascii="Tahoma" w:eastAsia="Calibri" w:hAnsi="Tahoma" w:cs="Tahoma"/>
                      <w:noProof/>
                      <w:color w:val="FFFFFF" w:themeColor="background1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>
                        <wp:extent cx="1838325" cy="157480"/>
                        <wp:effectExtent l="0" t="0" r="9525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056501" name="bar100.gi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8325" cy="157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518F8" w:rsidRPr="005367B4" w:rsidRDefault="006518F8" w:rsidP="00DA1C1E">
            <w:pPr>
              <w:rPr>
                <w:rFonts w:ascii="Tahoma" w:hAnsi="Tahoma" w:cs="Tahoma"/>
                <w:color w:val="232345"/>
                <w:sz w:val="16"/>
                <w:szCs w:val="28"/>
              </w:rPr>
            </w:pPr>
          </w:p>
          <w:p w:rsidR="006518F8" w:rsidRPr="005367B4" w:rsidRDefault="006518F8" w:rsidP="00DA1C1E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</w:tc>
      </w:tr>
      <w:tr w:rsidR="00E845E4" w:rsidTr="00740522">
        <w:trPr>
          <w:trHeight w:val="1265"/>
        </w:trPr>
        <w:tc>
          <w:tcPr>
            <w:tcW w:w="10890" w:type="dxa"/>
            <w:gridSpan w:val="2"/>
            <w:shd w:val="clear" w:color="auto" w:fill="FFFFFF" w:themeFill="background1"/>
          </w:tcPr>
          <w:p w:rsidR="00740522" w:rsidRPr="005367B4" w:rsidRDefault="00740522" w:rsidP="00D067E1">
            <w:pPr>
              <w:rPr>
                <w:rFonts w:ascii="Tahoma" w:hAnsi="Tahoma" w:cs="Tahoma"/>
                <w:color w:val="3263A4"/>
                <w:sz w:val="8"/>
                <w:szCs w:val="28"/>
              </w:rPr>
            </w:pPr>
          </w:p>
          <w:p w:rsidR="00D067E1" w:rsidRPr="005367B4" w:rsidRDefault="000E0901" w:rsidP="00D067E1">
            <w:pPr>
              <w:rPr>
                <w:rFonts w:ascii="Tahoma" w:hAnsi="Tahoma" w:cs="Tahoma"/>
                <w:color w:val="3263A4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575763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35560</wp:posOffset>
                      </wp:positionV>
                      <wp:extent cx="3124200" cy="314325"/>
                      <wp:effectExtent l="0" t="0" r="28575" b="23495"/>
                      <wp:wrapNone/>
                      <wp:docPr id="2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42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dist="38076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D3228B" w:rsidRDefault="00037217" w:rsidP="00D067E1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Career Path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35" style="position:absolute;margin-left:-1.65pt;margin-top:2.8pt;width:246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" fillcolor="#ffc000" stroked="f" strokeweight="2pt">
                      <v:shadow on="t" color="black" opacity="26213f" origin="-.5,-.5" offset="2.12pt,2.12pt"/>
                      <v:textbox>
                        <w:txbxContent>
                          <w:p w:rsidR="00DA1C1E" w:rsidRPr="00D3228B" w:rsidRDefault="00037217" w:rsidP="00D067E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Career Path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067E1" w:rsidRPr="005367B4" w:rsidRDefault="00037217" w:rsidP="00D3228B">
            <w:pPr>
              <w:tabs>
                <w:tab w:val="left" w:pos="5340"/>
                <w:tab w:val="left" w:pos="6285"/>
              </w:tabs>
              <w:rPr>
                <w:rFonts w:ascii="Tahoma" w:hAnsi="Tahoma" w:cs="Tahoma"/>
                <w:color w:val="3263A4"/>
                <w:sz w:val="28"/>
                <w:szCs w:val="28"/>
              </w:rPr>
            </w:pPr>
            <w:r w:rsidRPr="005367B4">
              <w:rPr>
                <w:rFonts w:ascii="Tahoma" w:hAnsi="Tahoma" w:cs="Tahoma"/>
                <w:color w:val="3263A4"/>
                <w:sz w:val="28"/>
                <w:szCs w:val="28"/>
              </w:rPr>
              <w:tab/>
            </w:r>
            <w:r w:rsidRPr="005367B4">
              <w:rPr>
                <w:rFonts w:ascii="Tahoma" w:hAnsi="Tahoma" w:cs="Tahoma"/>
                <w:color w:val="3263A4"/>
                <w:sz w:val="28"/>
                <w:szCs w:val="28"/>
              </w:rPr>
              <w:tab/>
            </w:r>
          </w:p>
          <w:p w:rsidR="00D067E1" w:rsidRPr="005367B4" w:rsidRDefault="000E0901" w:rsidP="00D067E1">
            <w:pPr>
              <w:rPr>
                <w:rFonts w:ascii="Tahoma" w:hAnsi="Tahoma" w:cs="Tahoma"/>
                <w:color w:val="3263A4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67945</wp:posOffset>
                      </wp:positionV>
                      <wp:extent cx="1621790" cy="786765"/>
                      <wp:effectExtent l="1270" t="0" r="0" b="3810"/>
                      <wp:wrapNone/>
                      <wp:docPr id="22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1790" cy="786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7C63" w:rsidRPr="00F0628E" w:rsidRDefault="00037217" w:rsidP="003D7C63">
                                  <w:pPr>
                                    <w:jc w:val="center"/>
                                    <w:rPr>
                                      <w:color w:val="44555C"/>
                                      <w:sz w:val="24"/>
                                    </w:rPr>
                                  </w:pPr>
                                  <w:r w:rsidRPr="003D7C63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Hindustan Syringes &amp; Medical Device Limited, Faridabad</w:t>
                                  </w:r>
                                  <w:r w:rsidR="004128C5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 as </w:t>
                                  </w:r>
                                  <w:r w:rsidR="004128C5" w:rsidRPr="004128C5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Deputy Manager - QA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6" type="#_x0000_t202" style="position:absolute;margin-left:152.2pt;margin-top:5.35pt;width:127.7pt;height:61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" filled="f" stroked="f">
                      <v:textbox>
                        <w:txbxContent>
                          <w:p w:rsidR="003D7C63" w:rsidRPr="00F0628E" w:rsidRDefault="00037217" w:rsidP="003D7C63">
                            <w:pPr>
                              <w:jc w:val="center"/>
                              <w:rPr>
                                <w:color w:val="44555C"/>
                                <w:sz w:val="24"/>
                              </w:rPr>
                            </w:pPr>
                            <w:r w:rsidRPr="003D7C63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Hindustan Syringes &amp; Medical Device Limited, Faridabad</w:t>
                            </w:r>
                            <w:r w:rsidR="004128C5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 xml:space="preserve"> as </w:t>
                            </w:r>
                            <w:r w:rsidR="004128C5" w:rsidRPr="004128C5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Deputy Manager - QA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116205</wp:posOffset>
                      </wp:positionV>
                      <wp:extent cx="1335405" cy="842645"/>
                      <wp:effectExtent l="0" t="635" r="0" b="4445"/>
                      <wp:wrapNone/>
                      <wp:docPr id="21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5405" cy="842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3D7C63" w:rsidRDefault="00037217" w:rsidP="003D7C63">
                                  <w:pPr>
                                    <w:rPr>
                                      <w:b/>
                                      <w:color w:val="44555C"/>
                                      <w:sz w:val="24"/>
                                    </w:rPr>
                                  </w:pPr>
                                  <w:r w:rsidRPr="003D7C63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Max Pharma (Max India Limited), New Delhi as </w:t>
                                  </w:r>
                                  <w:r w:rsidRPr="003D7C63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Senior Supervisor - QA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7" type="#_x0000_t202" style="position:absolute;margin-left:-1.7pt;margin-top:9.15pt;width:105.15pt;height:6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mt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" filled="f" stroked="f">
                      <v:textbox>
                        <w:txbxContent>
                          <w:p w:rsidR="00DA1C1E" w:rsidRPr="003D7C63" w:rsidRDefault="00037217" w:rsidP="003D7C63">
                            <w:pPr>
                              <w:rPr>
                                <w:b/>
                                <w:color w:val="44555C"/>
                                <w:sz w:val="24"/>
                              </w:rPr>
                            </w:pPr>
                            <w:r w:rsidRPr="003D7C63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 xml:space="preserve">Max Pharma (Max India Limited), New Delhi as </w:t>
                            </w:r>
                            <w:r w:rsidRPr="003D7C63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Senior Supervisor - QA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4232275</wp:posOffset>
                      </wp:positionH>
                      <wp:positionV relativeFrom="paragraph">
                        <wp:posOffset>171450</wp:posOffset>
                      </wp:positionV>
                      <wp:extent cx="1487170" cy="619125"/>
                      <wp:effectExtent l="0" t="0" r="3175" b="1270"/>
                      <wp:wrapNone/>
                      <wp:docPr id="20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7170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4D2F46" w:rsidRDefault="00037217" w:rsidP="004D2F46">
                                  <w:pPr>
                                    <w:jc w:val="center"/>
                                    <w:rPr>
                                      <w:b/>
                                      <w:color w:val="44555C"/>
                                      <w:sz w:val="24"/>
                                    </w:rPr>
                                  </w:pPr>
                                  <w:r w:rsidRPr="004D2F46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Mankind Pharma Limited, New Delhi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 as </w:t>
                                  </w:r>
                                  <w:r w:rsidRPr="004D2F46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General Manager - CQA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38" type="#_x0000_t202" style="position:absolute;margin-left:333.25pt;margin-top:13.5pt;width:117.1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jCuA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" filled="f" stroked="f">
                      <v:textbox>
                        <w:txbxContent>
                          <w:p w:rsidR="00DA1C1E" w:rsidRPr="004D2F46" w:rsidRDefault="00037217" w:rsidP="004D2F46">
                            <w:pPr>
                              <w:jc w:val="center"/>
                              <w:rPr>
                                <w:b/>
                                <w:color w:val="44555C"/>
                                <w:sz w:val="24"/>
                              </w:rPr>
                            </w:pPr>
                            <w:r w:rsidRPr="004D2F46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Mankind Pharma Limited, New Delhi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 xml:space="preserve"> as </w:t>
                            </w:r>
                            <w:r w:rsidRPr="004D2F46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General Manager - CQA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67E1" w:rsidRPr="004128C5" w:rsidRDefault="000E0901" w:rsidP="004128C5">
            <w:pPr>
              <w:jc w:val="center"/>
              <w:rPr>
                <w:rFonts w:ascii="Tahoma" w:hAnsi="Tahoma" w:cs="Tahoma"/>
                <w:color w:val="3263A4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5196205</wp:posOffset>
                      </wp:positionH>
                      <wp:positionV relativeFrom="paragraph">
                        <wp:posOffset>1104900</wp:posOffset>
                      </wp:positionV>
                      <wp:extent cx="1615440" cy="787400"/>
                      <wp:effectExtent l="0" t="3810" r="0" b="0"/>
                      <wp:wrapNone/>
                      <wp:docPr id="1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5440" cy="78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36EE" w:rsidRPr="00F0628E" w:rsidRDefault="000E0901" w:rsidP="004D2F46">
                                  <w:pPr>
                                    <w:jc w:val="center"/>
                                    <w:rPr>
                                      <w:b/>
                                      <w:color w:val="44555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Cadila Healthcare</w:t>
                                  </w:r>
                                  <w:r w:rsidR="004D2F46" w:rsidRPr="004D2F46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, Ahmedabad</w:t>
                                  </w:r>
                                  <w:r w:rsidR="004D2F46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 as </w:t>
                                  </w:r>
                                  <w:r w:rsidR="003231E3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General Manager – CQA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9" type="#_x0000_t202" style="position:absolute;left:0;text-align:left;margin-left:409.15pt;margin-top:87pt;width:127.2pt;height:6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svuQIAAMM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" filled="f" stroked="f">
                      <v:textbox>
                        <w:txbxContent>
                          <w:p w:rsidR="00A636EE" w:rsidRPr="00F0628E" w:rsidRDefault="000E0901" w:rsidP="004D2F46">
                            <w:pPr>
                              <w:jc w:val="center"/>
                              <w:rPr>
                                <w:b/>
                                <w:color w:val="44555C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Cadila Healthcare</w:t>
                            </w:r>
                            <w:r w:rsidR="004D2F46" w:rsidRPr="004D2F46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, Ahmedabad</w:t>
                            </w:r>
                            <w:r w:rsidR="004D2F46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 xml:space="preserve"> as </w:t>
                            </w:r>
                            <w:r w:rsidR="003231E3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General Manager – CQA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729615</wp:posOffset>
                      </wp:positionV>
                      <wp:extent cx="835025" cy="228600"/>
                      <wp:effectExtent l="0" t="0" r="3175" b="0"/>
                      <wp:wrapNone/>
                      <wp:docPr id="16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50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E33014" w:rsidRDefault="003D7C63" w:rsidP="004D0E2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1996 - 1996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40" type="#_x0000_t202" style="position:absolute;left:0;text-align:left;margin-left:107.85pt;margin-top:57.45pt;width:65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" filled="f" stroked="f" strokeweight=".5pt">
                      <v:textbox>
                        <w:txbxContent>
                          <w:p w:rsidR="00DA1C1E" w:rsidRPr="00E33014" w:rsidRDefault="003D7C63" w:rsidP="004D0E2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1996 - 1996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1173480</wp:posOffset>
                      </wp:positionV>
                      <wp:extent cx="1391285" cy="574675"/>
                      <wp:effectExtent l="0" t="0" r="3175" b="635"/>
                      <wp:wrapNone/>
                      <wp:docPr id="15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1285" cy="574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F0628E" w:rsidRDefault="00037217" w:rsidP="003D7C63">
                                  <w:pPr>
                                    <w:rPr>
                                      <w:color w:val="44555C"/>
                                      <w:sz w:val="24"/>
                                    </w:rPr>
                                  </w:pPr>
                                  <w:r w:rsidRPr="003D7C63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J.K. Pharmaceuticals, Gajraula as </w:t>
                                  </w:r>
                                  <w:r w:rsidRPr="003D7C63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QA Officer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0" o:spid="_x0000_s1041" type="#_x0000_t202" style="position:absolute;left:0;text-align:left;margin-left:97.8pt;margin-top:92.4pt;width:109.55pt;height:4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" filled="f" stroked="f">
                      <v:textbox>
                        <w:txbxContent>
                          <w:p w:rsidR="00DA1C1E" w:rsidRPr="00F0628E" w:rsidRDefault="00037217" w:rsidP="003D7C63">
                            <w:pPr>
                              <w:rPr>
                                <w:color w:val="44555C"/>
                                <w:sz w:val="24"/>
                              </w:rPr>
                            </w:pPr>
                            <w:r w:rsidRPr="003D7C63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 xml:space="preserve">J.K. Pharmaceuticals, Gajraula as </w:t>
                            </w:r>
                            <w:r w:rsidRPr="003D7C63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QA Officer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737235</wp:posOffset>
                      </wp:positionV>
                      <wp:extent cx="866775" cy="228600"/>
                      <wp:effectExtent l="0" t="0" r="635" b="1905"/>
                      <wp:wrapNone/>
                      <wp:docPr id="10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AB7D2B" w:rsidRDefault="003D7C63" w:rsidP="004D0E2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1995 - 1996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42" type="#_x0000_t202" style="position:absolute;left:0;text-align:left;margin-left:20.8pt;margin-top:58.05pt;width:68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" filled="f" stroked="f" strokeweight=".5pt">
                      <v:textbox>
                        <w:txbxContent>
                          <w:p w:rsidR="00DA1C1E" w:rsidRPr="00AB7D2B" w:rsidRDefault="003D7C63" w:rsidP="004D0E2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1995 - 1996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737235</wp:posOffset>
                      </wp:positionV>
                      <wp:extent cx="904875" cy="228600"/>
                      <wp:effectExtent l="0" t="0" r="0" b="1905"/>
                      <wp:wrapNone/>
                      <wp:docPr id="9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AB7D2B" w:rsidRDefault="004D2F46" w:rsidP="004D0E2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1996 - 2004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43" type="#_x0000_t202" style="position:absolute;left:0;text-align:left;margin-left:183.6pt;margin-top:58.05pt;width:71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eMuw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" filled="f" stroked="f" strokeweight=".5pt">
                      <v:textbox>
                        <w:txbxContent>
                          <w:p w:rsidR="00DA1C1E" w:rsidRPr="00AB7D2B" w:rsidRDefault="004D2F46" w:rsidP="004D0E2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1996 - 2004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3150235</wp:posOffset>
                      </wp:positionH>
                      <wp:positionV relativeFrom="paragraph">
                        <wp:posOffset>1102360</wp:posOffset>
                      </wp:positionV>
                      <wp:extent cx="1621790" cy="786765"/>
                      <wp:effectExtent l="0" t="1270" r="0" b="2540"/>
                      <wp:wrapNone/>
                      <wp:docPr id="8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1790" cy="786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F0628E" w:rsidRDefault="00037217" w:rsidP="004D2F46">
                                  <w:pPr>
                                    <w:jc w:val="center"/>
                                    <w:rPr>
                                      <w:color w:val="44555C"/>
                                      <w:sz w:val="24"/>
                                    </w:rPr>
                                  </w:pPr>
                                  <w:r w:rsidRPr="004D2F46"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Sun Pharmaceutical Industries Limited, Vadodara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 xml:space="preserve"> as </w:t>
                                  </w:r>
                                  <w:r w:rsidRPr="004D2F46">
                                    <w:rPr>
                                      <w:rFonts w:ascii="Tahoma" w:hAnsi="Tahoma" w:cs="Tahoma"/>
                                      <w:b/>
                                      <w:color w:val="44555C"/>
                                      <w:sz w:val="18"/>
                                      <w:szCs w:val="16"/>
                                      <w:lang w:eastAsia="en-GB"/>
                                    </w:rPr>
                                    <w:t>Manager – Corporate Quality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" o:spid="_x0000_s1044" type="#_x0000_t202" style="position:absolute;left:0;text-align:left;margin-left:248.05pt;margin-top:86.8pt;width:127.7pt;height:6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" filled="f" stroked="f">
                      <v:textbox>
                        <w:txbxContent>
                          <w:p w:rsidR="00DA1C1E" w:rsidRPr="00F0628E" w:rsidRDefault="00037217" w:rsidP="004D2F46">
                            <w:pPr>
                              <w:jc w:val="center"/>
                              <w:rPr>
                                <w:color w:val="44555C"/>
                                <w:sz w:val="24"/>
                              </w:rPr>
                            </w:pPr>
                            <w:r w:rsidRPr="004D2F46"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Sun Pharmaceutical Industries Limited, Vadodara</w:t>
                            </w:r>
                            <w:r>
                              <w:rPr>
                                <w:rFonts w:ascii="Tahoma" w:hAnsi="Tahoma" w:cs="Tahoma"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 xml:space="preserve"> as </w:t>
                            </w:r>
                            <w:r w:rsidRPr="004D2F46">
                              <w:rPr>
                                <w:rFonts w:ascii="Tahoma" w:hAnsi="Tahoma" w:cs="Tahoma"/>
                                <w:b/>
                                <w:color w:val="44555C"/>
                                <w:sz w:val="18"/>
                                <w:szCs w:val="16"/>
                                <w:lang w:eastAsia="en-GB"/>
                              </w:rPr>
                              <w:t>Manager – Corporate Quality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5721985</wp:posOffset>
                      </wp:positionH>
                      <wp:positionV relativeFrom="paragraph">
                        <wp:posOffset>734695</wp:posOffset>
                      </wp:positionV>
                      <wp:extent cx="942975" cy="238125"/>
                      <wp:effectExtent l="0" t="0" r="635" b="4445"/>
                      <wp:wrapNone/>
                      <wp:docPr id="7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36EE" w:rsidRPr="00E33014" w:rsidRDefault="00037217" w:rsidP="004D0E2D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 w:rsidRPr="00E33014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Since2017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45" type="#_x0000_t202" style="position:absolute;left:0;text-align:left;margin-left:450.55pt;margin-top:57.85pt;width:74.2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wxuQ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" filled="f" stroked="f" strokeweight=".5pt">
                      <v:textbox>
                        <w:txbxContent>
                          <w:p w:rsidR="00A636EE" w:rsidRPr="00E33014" w:rsidRDefault="00037217" w:rsidP="004D0E2D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 w:rsidRPr="00E3301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Since2017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741680</wp:posOffset>
                      </wp:positionV>
                      <wp:extent cx="942975" cy="238125"/>
                      <wp:effectExtent l="0" t="2540" r="1905" b="0"/>
                      <wp:wrapNone/>
                      <wp:docPr id="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4D2F46" w:rsidRDefault="00037217" w:rsidP="004D0E2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2011 - 2017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46" type="#_x0000_t202" style="position:absolute;left:0;text-align:left;margin-left:361.95pt;margin-top:58.4pt;width:74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eVuQ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" filled="f" stroked="f" strokeweight=".5pt">
                      <v:textbox>
                        <w:txbxContent>
                          <w:p w:rsidR="00DA1C1E" w:rsidRPr="004D2F46" w:rsidRDefault="00037217" w:rsidP="004D0E2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2011 - 2017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739140</wp:posOffset>
                      </wp:positionV>
                      <wp:extent cx="857250" cy="228600"/>
                      <wp:effectExtent l="0" t="0" r="0" b="0"/>
                      <wp:wrapNone/>
                      <wp:docPr id="5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E33014" w:rsidRDefault="00037217" w:rsidP="004D0E2D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  <w:t>2004 - 2011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7" type="#_x0000_t202" style="position:absolute;left:0;text-align:left;margin-left:272.85pt;margin-top:58.2pt;width:67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VZuQ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" filled="f" stroked="f" strokeweight=".5pt">
                      <v:textbox>
                        <w:txbxContent>
                          <w:p w:rsidR="00DA1C1E" w:rsidRPr="00E33014" w:rsidRDefault="00037217" w:rsidP="004D0E2D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  <w:t>2004 - 2011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36EE" w:rsidRPr="00855D80">
              <w:rPr>
                <w:rFonts w:cstheme="minorHAnsi"/>
                <w:noProof/>
                <w:color w:val="3263A4"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6663690" cy="166624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907497" name="timeline-6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369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5005" w:rsidRDefault="00085005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085005" w:rsidRDefault="00085005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085005" w:rsidRDefault="000E0901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575763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9525</wp:posOffset>
                      </wp:positionV>
                      <wp:extent cx="2600325" cy="361950"/>
                      <wp:effectExtent l="0" t="0" r="28575" b="29210"/>
                      <wp:wrapNone/>
                      <wp:docPr id="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dist="38076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A4694A" w:rsidRDefault="00037217" w:rsidP="00D067E1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A4694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Professional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48" style="position:absolute;left:0;text-align:left;margin-left:-.9pt;margin-top:.75pt;width:204.7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" fillcolor="#ffc000" stroked="f" strokeweight="2pt">
                      <v:shadow on="t" color="black" opacity="26213f" origin="-.5,-.5" offset="2.12pt,2.12pt"/>
                      <v:textbox>
                        <w:txbxContent>
                          <w:p w:rsidR="00DA1C1E" w:rsidRPr="00A4694A" w:rsidRDefault="00037217" w:rsidP="00D067E1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4694A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23979" w:rsidRDefault="00A23979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A23979" w:rsidRDefault="00A23979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4D2F46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Aug’17 till date</w:t>
            </w:r>
          </w:p>
          <w:p w:rsidR="004D2F46" w:rsidRDefault="000E0901" w:rsidP="006D7C9C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>
              <w:rPr>
                <w:rFonts w:ascii="Tahoma" w:hAnsi="Tahoma" w:cs="Tahoma"/>
                <w:b/>
                <w:color w:val="44555C"/>
                <w:sz w:val="18"/>
                <w:szCs w:val="16"/>
                <w:lang w:eastAsia="en-GB"/>
              </w:rPr>
              <w:t>Cadila Healthcare</w:t>
            </w:r>
            <w:bookmarkStart w:id="1" w:name="_GoBack"/>
            <w:bookmarkEnd w:id="1"/>
            <w:r w:rsidR="0003721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, </w:t>
            </w:r>
            <w:r w:rsidR="007B2ADB"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Ahmedabad </w:t>
            </w:r>
            <w:r w:rsidR="0003721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as </w:t>
            </w:r>
            <w:r w:rsidR="00037217"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General Manager – CQA </w:t>
            </w:r>
            <w:r w:rsidR="0003721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–</w:t>
            </w:r>
            <w:r w:rsidR="00037217"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QUEST</w:t>
            </w:r>
          </w:p>
          <w:p w:rsidR="007B2ADB" w:rsidRDefault="007B2ADB" w:rsidP="007B2AD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7B2ADB" w:rsidRPr="007B2ADB" w:rsidRDefault="00037217" w:rsidP="007B2ADB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8C1E7A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Key Result Areas: </w:t>
            </w:r>
          </w:p>
          <w:p w:rsidR="00A23979" w:rsidRPr="00A23979" w:rsidRDefault="00037217" w:rsidP="009D1D2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Heading a direct team of 30 members, and spearhead the corporate quality function globally on building quality cultureacross the organization</w:t>
            </w:r>
          </w:p>
          <w:p w:rsidR="00A23979" w:rsidRPr="00A23979" w:rsidRDefault="00037217" w:rsidP="007D4888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Steering the QUEST (Quality Excellence by Sustainable Transformation) activities and interventions using analytics in manufacturing and quality domains</w:t>
            </w:r>
          </w:p>
          <w:p w:rsidR="00A23979" w:rsidRPr="00A23979" w:rsidRDefault="00037217" w:rsidP="00A2397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Ensuring vertical and horizontal integration and oversight of quality culture development initiatives and interventions</w:t>
            </w:r>
          </w:p>
          <w:p w:rsidR="00A23979" w:rsidRPr="00A23979" w:rsidRDefault="00037217" w:rsidP="005959C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Evaluating QMS data &amp; trends to identify emerging patterns and indicators and utilizing these for developing quality mindsets and behaviours</w:t>
            </w:r>
          </w:p>
          <w:p w:rsidR="00A23979" w:rsidRPr="00A23979" w:rsidRDefault="00037217" w:rsidP="00AA1D34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Pioneering the establishment of an engaging connect among employees and devising strategies to empower them; conducting surveys to analyse the feel of the people (employees)</w:t>
            </w:r>
          </w:p>
          <w:p w:rsidR="00A23979" w:rsidRPr="00A23979" w:rsidRDefault="00037217" w:rsidP="00A2397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Conceptualizing &amp; developing Key Behaviour Indicators (KBI) and other matrices as measurement tool for quality culture</w:t>
            </w:r>
          </w:p>
          <w:p w:rsidR="007B2ADB" w:rsidRDefault="00037217" w:rsidP="00A2397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A23979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Training relevant SOP’s to teams as per current updates and new insights</w:t>
            </w:r>
          </w:p>
          <w:p w:rsidR="00A23979" w:rsidRPr="007B2ADB" w:rsidRDefault="00A23979" w:rsidP="00A23979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</w:p>
          <w:p w:rsidR="004D2F46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Mar’11 – Aug’17</w:t>
            </w:r>
          </w:p>
          <w:p w:rsidR="007B2ADB" w:rsidRPr="007B2ADB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Mankind Pharma Limited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, </w:t>
            </w:r>
            <w:r w:rsidRPr="007B2AD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New Delhi</w:t>
            </w:r>
          </w:p>
          <w:p w:rsidR="007B2ADB" w:rsidRPr="004D2F46" w:rsidRDefault="00037217" w:rsidP="004D2F46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i/>
                <w:color w:val="44555C"/>
                <w:sz w:val="19"/>
                <w:szCs w:val="19"/>
                <w:lang w:val="en-GB"/>
              </w:rPr>
            </w:pPr>
            <w:r w:rsidRPr="004D2F46">
              <w:rPr>
                <w:rFonts w:ascii="Tahoma" w:eastAsia="Times New Roman" w:hAnsi="Tahoma" w:cs="Tahoma"/>
                <w:i/>
                <w:color w:val="44555C"/>
                <w:sz w:val="19"/>
                <w:szCs w:val="19"/>
                <w:lang w:val="en-GB"/>
              </w:rPr>
              <w:t>The Indian pharmaceutical company offers products in therapeutic areas, and is the 5th largest drug maker of India</w:t>
            </w:r>
          </w:p>
          <w:p w:rsidR="004D2F46" w:rsidRDefault="004D2F46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4D2F46" w:rsidRDefault="00037217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Growth Path:</w:t>
            </w:r>
          </w:p>
          <w:p w:rsidR="004D2F46" w:rsidRPr="004D2F46" w:rsidRDefault="00037217" w:rsidP="004D2F46">
            <w:p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Mar’11 – Oct’12:</w:t>
            </w: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Deputy General Manager – CQA</w:t>
            </w:r>
          </w:p>
          <w:p w:rsidR="004D2F46" w:rsidRPr="002637A4" w:rsidRDefault="00037217" w:rsidP="004D2F46">
            <w:p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2637A4">
              <w:rPr>
                <w:rFonts w:ascii="Tahoma" w:hAnsi="Tahoma" w:cs="Tahoma"/>
                <w:color w:val="44555C"/>
                <w:sz w:val="19"/>
                <w:szCs w:val="19"/>
              </w:rPr>
              <w:t>Oct’12 – Aug’17:</w:t>
            </w:r>
            <w:r w:rsidRPr="002637A4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="002637A4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2637A4">
              <w:rPr>
                <w:rFonts w:ascii="Tahoma" w:hAnsi="Tahoma" w:cs="Tahoma"/>
                <w:color w:val="44555C"/>
                <w:sz w:val="19"/>
                <w:szCs w:val="19"/>
              </w:rPr>
              <w:t>General Manager – CQA</w:t>
            </w:r>
          </w:p>
          <w:p w:rsidR="004D2F46" w:rsidRDefault="004D2F46" w:rsidP="007B2AD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4D2F46" w:rsidRPr="00DE290E" w:rsidRDefault="00037217" w:rsidP="007B2ADB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Role: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Headed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a direct team of 30+ members, and spearhead</w:t>
            </w:r>
            <w:r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the corporate quality function for 14 company-owned plants, and around 100 contract manufacturers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Steer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the quality management process across functions such as manufacturing, Packaging, R&amp;D, commercial test labs, formulations, and analytics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Coordinate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and monitor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performances of multiple vendors and suppliers across India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Support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quality processes and systems for operations worth </w:t>
            </w:r>
            <w:r w:rsidRPr="00CA7D77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>INR 30+ billion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, enabl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quality and compliance adherence for multiple brands and formulations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Leverage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expertise in applying total quality management tools and approaches to analytical and reporting processes within the business units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lastRenderedPageBreak/>
              <w:t>Engage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in quality planning by designing desired &amp; deliverable quality standards, and ensuring a uniform Quality Management Systems across the organization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Recognized for successfully develop leading medicines without the use of preservatives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Administered processes, managed risks, and continually improved products to bring more stability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Conduct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continual internal audits as well as vendor evaluations, as well as prepare the quality sys</w:t>
            </w:r>
            <w:r w:rsidR="00CA7D77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tems and processes for external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/statutory &amp; regulatory audits</w:t>
            </w:r>
          </w:p>
          <w:p w:rsidR="00CA7D77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Partner</w:t>
            </w:r>
            <w:r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ed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with</w:t>
            </w:r>
            <w:r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:</w:t>
            </w:r>
          </w:p>
          <w:p w:rsidR="007B2ADB" w:rsidRPr="007B2ADB" w:rsidRDefault="00037217" w:rsidP="00CA7D77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Cross-functional teams from concept to commercial stages for new product development </w:t>
            </w:r>
          </w:p>
          <w:p w:rsidR="007B2ADB" w:rsidRPr="007B2ADB" w:rsidRDefault="00037217" w:rsidP="00CA7D77">
            <w:pPr>
              <w:pStyle w:val="ListParagraph"/>
              <w:numPr>
                <w:ilvl w:val="0"/>
                <w:numId w:val="46"/>
              </w:numPr>
              <w:autoSpaceDE w:val="0"/>
              <w:autoSpaceDN w:val="0"/>
              <w:adjustRightInd w:val="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Information Technology on Developments and Validation in SAP ERP and LIMS</w:t>
            </w:r>
          </w:p>
          <w:p w:rsidR="007B2ADB" w:rsidRPr="007B2ADB" w:rsidRDefault="00037217" w:rsidP="007B2AD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Pioneered in successfully availing </w:t>
            </w:r>
            <w:r w:rsidRPr="00CA5FE1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>WHO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, </w:t>
            </w:r>
            <w:r w:rsidRPr="0092438C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>Kenya, Uganda, Ethiopia, Tanzania</w:t>
            </w:r>
            <w:r w:rsidR="0092438C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,</w:t>
            </w:r>
            <w:r w:rsidR="0092438C" w:rsidRPr="00CA5FE1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 xml:space="preserve"> PIC’</w:t>
            </w:r>
            <w:r w:rsidRPr="00CA5FE1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>s</w:t>
            </w:r>
            <w:r w:rsidRPr="007B2AD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and gearing up for USFDA, MHRA approvals for manufacturing units and start-up of new units of different dosage forms</w:t>
            </w:r>
          </w:p>
          <w:p w:rsidR="00C5306B" w:rsidRPr="00DE290E" w:rsidRDefault="00C5306B" w:rsidP="00C5306B">
            <w:pPr>
              <w:tabs>
                <w:tab w:val="left" w:pos="1440"/>
                <w:tab w:val="left" w:pos="1620"/>
                <w:tab w:val="left" w:pos="1980"/>
              </w:tabs>
              <w:ind w:right="8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2F46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Mar’04 – Mar’11</w:t>
            </w:r>
          </w:p>
          <w:p w:rsidR="00C5306B" w:rsidRPr="00C5306B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Sun Pharmaceutical Industries Limited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,</w:t>
            </w: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Vadodara</w:t>
            </w:r>
            <w:r w:rsidR="004D2F46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as Manager </w:t>
            </w:r>
            <w:r w:rsidR="004D2F46"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(Corporate Quality Department)</w:t>
            </w:r>
          </w:p>
          <w:p w:rsidR="00C5306B" w:rsidRPr="00C5306B" w:rsidRDefault="00037217" w:rsidP="004D2F46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4D2F46">
              <w:rPr>
                <w:rFonts w:ascii="Tahoma" w:eastAsia="Times New Roman" w:hAnsi="Tahoma" w:cs="Tahoma"/>
                <w:i/>
                <w:color w:val="44555C"/>
                <w:sz w:val="19"/>
                <w:szCs w:val="19"/>
                <w:lang w:val="en-GB"/>
              </w:rPr>
              <w:t>The Indian MNC pharmaceutical company manufactures and sells pharmaceutical formulations and APIs, in India and US</w:t>
            </w:r>
          </w:p>
          <w:p w:rsidR="00C5306B" w:rsidRPr="00503A86" w:rsidRDefault="00C5306B" w:rsidP="00C5306B">
            <w:pPr>
              <w:tabs>
                <w:tab w:val="left" w:pos="1080"/>
                <w:tab w:val="left" w:pos="1440"/>
                <w:tab w:val="left" w:pos="1620"/>
                <w:tab w:val="left" w:pos="180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5306B" w:rsidRPr="00C5306B" w:rsidRDefault="00037217" w:rsidP="00C5306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4D2F46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Role: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Mentored a direct team of 6 members as well as extended teams including RQA, and managed the quality systems for API, formulation, and R&amp;D functions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Steered</w:t>
            </w: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the quality system development for new plants and projects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Contributed significantly in establishing quality management systems for new plants in Sikkim and Jammu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Took</w:t>
            </w: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approvals to queries received from Drug authorities &amp; regulatory agencies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Acted as a SPOC for entire quality system for R&amp;D; developed quality syste</w:t>
            </w:r>
            <w:r w:rsidR="004D2F46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ms at various departments of R&amp;</w:t>
            </w: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D centre including analytical, preclinical &amp; BA- BE centre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Streamlined systems and processes to successfully face internal and external inspections and audits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Led regulatory audits at various manufacturing locations and R&amp;D centres spanning: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44"/>
              </w:num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>US-FDA, MHRA, MCC, ANVISA, Colombia, Ministry of Health</w:t>
            </w: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of different countries such as </w:t>
            </w:r>
            <w:r w:rsidRPr="00C5306B">
              <w:rPr>
                <w:rFonts w:ascii="Tahoma" w:eastAsia="Times New Roman" w:hAnsi="Tahoma" w:cs="Tahoma"/>
                <w:b/>
                <w:color w:val="44555C"/>
                <w:sz w:val="19"/>
                <w:szCs w:val="19"/>
                <w:lang w:val="en-GB"/>
              </w:rPr>
              <w:t>Tanzania, Nigeria, Ukraine, Indonesia, &amp; Ethiopia</w:t>
            </w: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as well as WHO</w:t>
            </w:r>
          </w:p>
          <w:p w:rsid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contextualSpacing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Piloted all post marketing surveillance and allied activities for the company including continuous reporting, multiple audits, and recalls</w:t>
            </w:r>
          </w:p>
          <w:p w:rsidR="00B25DBB" w:rsidRDefault="00B25DBB" w:rsidP="00B25DBB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</w:p>
          <w:p w:rsidR="00A23979" w:rsidRDefault="00A23979" w:rsidP="00B25DBB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</w:p>
          <w:p w:rsidR="00A23979" w:rsidRDefault="00A23979" w:rsidP="00B25DBB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</w:p>
          <w:p w:rsidR="004D2F46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Nov’96 – Mar’04</w:t>
            </w:r>
          </w:p>
          <w:p w:rsidR="00C5306B" w:rsidRPr="00C5306B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Hindustan Syringes &amp; Medical Device Limited,Faridabad</w:t>
            </w:r>
          </w:p>
          <w:p w:rsidR="00C5306B" w:rsidRPr="004D2F46" w:rsidRDefault="00037217" w:rsidP="004D2F46">
            <w:pPr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i/>
                <w:color w:val="44555C"/>
                <w:sz w:val="19"/>
                <w:szCs w:val="19"/>
                <w:lang w:val="en-GB"/>
              </w:rPr>
            </w:pPr>
            <w:r w:rsidRPr="004D2F46">
              <w:rPr>
                <w:rFonts w:ascii="Tahoma" w:eastAsia="Times New Roman" w:hAnsi="Tahoma" w:cs="Tahoma"/>
                <w:i/>
                <w:color w:val="44555C"/>
                <w:sz w:val="19"/>
                <w:szCs w:val="19"/>
                <w:lang w:val="en-GB"/>
              </w:rPr>
              <w:t>The syringes and medical devices company produces and markets its products in India, USA, Europe, Middle East, Africa</w:t>
            </w:r>
            <w:r w:rsidR="004D2F46" w:rsidRPr="004D2F46">
              <w:rPr>
                <w:rFonts w:ascii="Tahoma" w:eastAsia="Times New Roman" w:hAnsi="Tahoma" w:cs="Tahoma"/>
                <w:i/>
                <w:color w:val="44555C"/>
                <w:sz w:val="19"/>
                <w:szCs w:val="19"/>
                <w:lang w:val="en-GB"/>
              </w:rPr>
              <w:t xml:space="preserve"> and South East Asian countries</w:t>
            </w:r>
          </w:p>
          <w:p w:rsidR="004D2F46" w:rsidRPr="004D2F46" w:rsidRDefault="00037217" w:rsidP="004D2F46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4D2F46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Growth Path:</w:t>
            </w:r>
          </w:p>
          <w:p w:rsidR="004D2F46" w:rsidRPr="004D2F46" w:rsidRDefault="00037217" w:rsidP="004D2F46">
            <w:p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Nov’96 – Apr’98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>: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QA Officer</w:t>
            </w:r>
          </w:p>
          <w:p w:rsidR="004D2F46" w:rsidRPr="004D2F46" w:rsidRDefault="00037217" w:rsidP="004D2F46">
            <w:p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Apr’98 – Oct’00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>: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Assistant Manager - QA</w:t>
            </w:r>
          </w:p>
          <w:p w:rsidR="004D2F46" w:rsidRPr="004D2F46" w:rsidRDefault="00037217" w:rsidP="004D2F46">
            <w:pPr>
              <w:jc w:val="both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Nov’00 – Oct’02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>: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4D2F46">
              <w:rPr>
                <w:rFonts w:ascii="Tahoma" w:hAnsi="Tahoma" w:cs="Tahoma"/>
                <w:color w:val="44555C"/>
                <w:sz w:val="19"/>
                <w:szCs w:val="19"/>
              </w:rPr>
              <w:t>Senior Assistant Manager - QA</w:t>
            </w:r>
          </w:p>
          <w:p w:rsidR="004D2F46" w:rsidRPr="00C5306B" w:rsidRDefault="00037217" w:rsidP="004D2F46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Nov’02 – Mar’04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: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ab/>
            </w: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Deputy Manager - QA</w:t>
            </w:r>
          </w:p>
          <w:p w:rsidR="004D2F46" w:rsidRDefault="004D2F46" w:rsidP="00C5306B">
            <w:pPr>
              <w:tabs>
                <w:tab w:val="left" w:pos="1080"/>
                <w:tab w:val="left" w:pos="1620"/>
                <w:tab w:val="left" w:pos="1710"/>
                <w:tab w:val="left" w:pos="1800"/>
                <w:tab w:val="left" w:pos="189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2F46" w:rsidRDefault="00037217" w:rsidP="00C5306B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Role:</w:t>
            </w:r>
          </w:p>
          <w:p w:rsidR="00C5306B" w:rsidRPr="00C5306B" w:rsidRDefault="00037217" w:rsidP="004D2F46">
            <w:pPr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~ As </w:t>
            </w: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Deputy Manager 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–</w:t>
            </w: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QA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(</w:t>
            </w:r>
            <w:r w:rsidRPr="00C5306B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Nov’02 – Mar’04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>)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Managed compliances to ISO 9001:2000 &amp; ISO 9001:1994 quality systems and requirements of WHOGMP &amp; Indian Drugs Act for 6 plants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Contributed significantly in fulfilling requirements of EN 46001, ISO 13485 and European Medical Devices Directive (MDD)</w:t>
            </w:r>
            <w:r w:rsidR="004D2F46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for CE Marking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Adhered to international compliances such as</w:t>
            </w:r>
            <w:r w:rsidR="004D2F46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 xml:space="preserve"> USFDA: 821 CFR Part 820</w:t>
            </w:r>
          </w:p>
          <w:p w:rsidR="00C5306B" w:rsidRPr="00C5306B" w:rsidRDefault="00037217" w:rsidP="00C5306B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jc w:val="both"/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</w:pPr>
            <w:r w:rsidRPr="00C5306B">
              <w:rPr>
                <w:rFonts w:ascii="Tahoma" w:eastAsia="Times New Roman" w:hAnsi="Tahoma" w:cs="Tahoma"/>
                <w:color w:val="44555C"/>
                <w:sz w:val="19"/>
                <w:szCs w:val="19"/>
                <w:lang w:val="en-GB"/>
              </w:rPr>
              <w:t>Administered the Central Lab of the group for receiving, in-process control and finished goods</w:t>
            </w:r>
          </w:p>
          <w:p w:rsidR="00393257" w:rsidRDefault="00393257" w:rsidP="00D067E1">
            <w:pPr>
              <w:jc w:val="both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393257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Sep’96 – Nov’96</w:t>
            </w:r>
          </w:p>
          <w:p w:rsidR="00393257" w:rsidRPr="00393257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J.K. Pharmaceuticals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, </w:t>
            </w: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Gajraula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as </w:t>
            </w: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QA Officer</w:t>
            </w:r>
          </w:p>
          <w:p w:rsidR="00393257" w:rsidRPr="008C1E7A" w:rsidRDefault="00393257" w:rsidP="004D2F46">
            <w:pPr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</w:p>
          <w:p w:rsidR="00393257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lastRenderedPageBreak/>
              <w:t>Apr’95 – Sep’96</w:t>
            </w:r>
          </w:p>
          <w:p w:rsidR="00F927F5" w:rsidRPr="00393257" w:rsidRDefault="00037217" w:rsidP="004D2F46">
            <w:pPr>
              <w:shd w:val="clear" w:color="auto" w:fill="FBD4B4" w:themeFill="accent6" w:themeFillTint="66"/>
              <w:jc w:val="center"/>
              <w:rPr>
                <w:rFonts w:ascii="Tahoma" w:hAnsi="Tahoma" w:cs="Tahoma"/>
                <w:b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Max Pharma </w:t>
            </w:r>
            <w:r w:rsidRPr="003D7C63">
              <w:rPr>
                <w:rFonts w:ascii="Tahoma" w:hAnsi="Tahoma" w:cs="Tahoma"/>
                <w:color w:val="44555C"/>
                <w:sz w:val="19"/>
                <w:szCs w:val="19"/>
              </w:rPr>
              <w:t>(Max India Limited),</w:t>
            </w: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New Delhi</w:t>
            </w:r>
            <w:r>
              <w:rPr>
                <w:rFonts w:ascii="Tahoma" w:hAnsi="Tahoma" w:cs="Tahoma"/>
                <w:b/>
                <w:color w:val="44555C"/>
                <w:sz w:val="19"/>
                <w:szCs w:val="19"/>
              </w:rPr>
              <w:t xml:space="preserve"> as </w:t>
            </w:r>
            <w:r w:rsidRPr="00393257">
              <w:rPr>
                <w:rFonts w:ascii="Tahoma" w:hAnsi="Tahoma" w:cs="Tahoma"/>
                <w:b/>
                <w:color w:val="44555C"/>
                <w:sz w:val="19"/>
                <w:szCs w:val="19"/>
              </w:rPr>
              <w:t>Senior Supervisor - QA</w:t>
            </w:r>
          </w:p>
          <w:p w:rsidR="004B3FDF" w:rsidRPr="005367B4" w:rsidRDefault="004B3FDF" w:rsidP="00AC171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808080" w:themeColor="background1" w:themeShade="80"/>
                <w:sz w:val="16"/>
                <w:szCs w:val="20"/>
              </w:rPr>
            </w:pPr>
          </w:p>
          <w:p w:rsidR="00ED223F" w:rsidRPr="00B85E15" w:rsidRDefault="00ED223F" w:rsidP="00ED223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"/>
                <w:szCs w:val="20"/>
                <w:lang w:eastAsia="en-GB"/>
              </w:rPr>
            </w:pPr>
          </w:p>
          <w:p w:rsidR="00ED223F" w:rsidRPr="005367B4" w:rsidRDefault="000E0901" w:rsidP="00ED223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noProof/>
                <w:color w:val="575763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36830</wp:posOffset>
                      </wp:positionV>
                      <wp:extent cx="2600325" cy="314325"/>
                      <wp:effectExtent l="1905" t="0" r="26670" b="30480"/>
                      <wp:wrapNone/>
                      <wp:docPr id="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03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ffectLst>
                                <a:outerShdw dist="38076" dir="2700000" algn="tl" rotWithShape="0">
                                  <a:srgbClr val="000000">
                                    <a:alpha val="39999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EF07FF" w:rsidRDefault="00037217" w:rsidP="00ED223F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F07FF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Education &amp; Credentials</w:t>
                                  </w:r>
                                </w:p>
                                <w:p w:rsidR="00DA1C1E" w:rsidRPr="00812A55" w:rsidRDefault="00DA1C1E" w:rsidP="00ED223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49" style="position:absolute;left:0;text-align:left;margin-left:0;margin-top:2.9pt;width:204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" fillcolor="#ffc000" stroked="f" strokeweight="2pt">
                      <v:shadow on="t" color="black" opacity="26213f" origin="-.5,-.5" offset="2.12pt,2.12pt"/>
                      <v:textbox>
                        <w:txbxContent>
                          <w:p w:rsidR="00DA1C1E" w:rsidRPr="00EF07FF" w:rsidRDefault="00037217" w:rsidP="00ED223F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F07FF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 &amp; Credentials</w:t>
                            </w:r>
                          </w:p>
                          <w:p w:rsidR="00DA1C1E" w:rsidRPr="00812A55" w:rsidRDefault="00DA1C1E" w:rsidP="00ED22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D223F" w:rsidRPr="005367B4" w:rsidRDefault="00ED223F" w:rsidP="00ED223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ED223F" w:rsidRPr="005367B4" w:rsidRDefault="00ED223F" w:rsidP="00ED223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F0628E" w:rsidRPr="00B85E15" w:rsidRDefault="00037217" w:rsidP="00F0628E">
            <w:pPr>
              <w:ind w:right="-108"/>
              <w:rPr>
                <w:rFonts w:ascii="Tahoma" w:hAnsi="Tahoma" w:cs="Tahoma"/>
                <w:color w:val="44555C"/>
                <w:sz w:val="6"/>
                <w:szCs w:val="19"/>
              </w:rPr>
            </w:pP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</w:p>
          <w:p w:rsidR="00F0628E" w:rsidRPr="00F0628E" w:rsidRDefault="00037217" w:rsidP="00F0628E">
            <w:pPr>
              <w:pStyle w:val="ListParagraph"/>
              <w:numPr>
                <w:ilvl w:val="0"/>
                <w:numId w:val="22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Post Graduate Diploma in Quality Assurance and ISO 9000</w:t>
            </w:r>
            <w:r w:rsidR="00393257">
              <w:rPr>
                <w:rFonts w:ascii="Tahoma" w:hAnsi="Tahoma" w:cs="Tahoma"/>
                <w:color w:val="44555C"/>
                <w:sz w:val="19"/>
                <w:szCs w:val="19"/>
              </w:rPr>
              <w:t xml:space="preserve"> from </w:t>
            </w:r>
            <w:r w:rsidR="00393257" w:rsidRPr="00F0628E">
              <w:rPr>
                <w:rFonts w:ascii="Tahoma" w:hAnsi="Tahoma" w:cs="Tahoma"/>
                <w:color w:val="44555C"/>
                <w:sz w:val="19"/>
                <w:szCs w:val="19"/>
              </w:rPr>
              <w:t>AIIMS, Chennai</w:t>
            </w:r>
            <w:r w:rsidR="00393257">
              <w:rPr>
                <w:rFonts w:ascii="Tahoma" w:hAnsi="Tahoma" w:cs="Tahoma"/>
                <w:color w:val="44555C"/>
                <w:sz w:val="19"/>
                <w:szCs w:val="19"/>
              </w:rPr>
              <w:t xml:space="preserve"> in </w:t>
            </w:r>
            <w:r w:rsidR="00393257" w:rsidRPr="00393257">
              <w:rPr>
                <w:rFonts w:ascii="Tahoma" w:hAnsi="Tahoma" w:cs="Tahoma"/>
                <w:color w:val="44555C"/>
                <w:sz w:val="19"/>
                <w:szCs w:val="19"/>
              </w:rPr>
              <w:t>1996</w:t>
            </w:r>
          </w:p>
          <w:p w:rsidR="00393257" w:rsidRPr="00F0628E" w:rsidRDefault="00037217" w:rsidP="00393257">
            <w:pPr>
              <w:pStyle w:val="ListParagraph"/>
              <w:numPr>
                <w:ilvl w:val="0"/>
                <w:numId w:val="22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Master of Philosophy (M.Phil.)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 from 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 xml:space="preserve">Jawaharlal Nehru University 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(JNU), 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New Delhi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 in 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1994</w:t>
            </w:r>
          </w:p>
          <w:p w:rsidR="00F0628E" w:rsidRPr="00393257" w:rsidRDefault="00037217" w:rsidP="00393257">
            <w:pPr>
              <w:pStyle w:val="ListParagraph"/>
              <w:numPr>
                <w:ilvl w:val="0"/>
                <w:numId w:val="40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>Won Senior &amp; Junior Research Fellowships from UGC in 1995 and 1994 respectively</w:t>
            </w:r>
          </w:p>
          <w:p w:rsidR="00F0628E" w:rsidRPr="00393257" w:rsidRDefault="00037217" w:rsidP="00393257">
            <w:pPr>
              <w:pStyle w:val="ListParagraph"/>
              <w:numPr>
                <w:ilvl w:val="0"/>
                <w:numId w:val="40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>Project: Environmental Sciences (Molecular Biology)</w:t>
            </w:r>
          </w:p>
          <w:p w:rsidR="00F0628E" w:rsidRPr="00393257" w:rsidRDefault="00037217" w:rsidP="00393257">
            <w:pPr>
              <w:pStyle w:val="ListParagraph"/>
              <w:numPr>
                <w:ilvl w:val="0"/>
                <w:numId w:val="40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>Project Related Research (J.R.F.) in Life Sciences (Microbiology)</w:t>
            </w:r>
          </w:p>
          <w:p w:rsidR="00F0628E" w:rsidRPr="00F0628E" w:rsidRDefault="00037217" w:rsidP="00F0628E">
            <w:pPr>
              <w:pStyle w:val="ListParagraph"/>
              <w:numPr>
                <w:ilvl w:val="0"/>
                <w:numId w:val="22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 xml:space="preserve">Master 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of Science (Microbiology) from 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G.B. Pant University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, 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Pantnagar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 in 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 xml:space="preserve">1988 </w:t>
            </w:r>
          </w:p>
          <w:p w:rsidR="00393257" w:rsidRPr="008C1E7A" w:rsidRDefault="00037217" w:rsidP="00393257">
            <w:pPr>
              <w:pStyle w:val="ListParagraph"/>
              <w:numPr>
                <w:ilvl w:val="0"/>
                <w:numId w:val="22"/>
              </w:num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Bachelor</w:t>
            </w:r>
            <w:r w:rsidR="0065202B">
              <w:rPr>
                <w:rFonts w:ascii="Tahoma" w:hAnsi="Tahoma" w:cs="Tahoma"/>
                <w:color w:val="44555C"/>
                <w:sz w:val="19"/>
                <w:szCs w:val="19"/>
              </w:rPr>
              <w:t xml:space="preserve"> of Science (Chemistry, Zoology</w:t>
            </w:r>
            <w:r w:rsidRPr="00F0628E">
              <w:rPr>
                <w:rFonts w:ascii="Tahoma" w:hAnsi="Tahoma" w:cs="Tahoma"/>
                <w:color w:val="44555C"/>
                <w:sz w:val="19"/>
                <w:szCs w:val="19"/>
              </w:rPr>
              <w:t>, and Botany)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 from </w:t>
            </w: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>Gorakhpur University, Gorakhpur</w:t>
            </w:r>
            <w:r>
              <w:rPr>
                <w:rFonts w:ascii="Tahoma" w:hAnsi="Tahoma" w:cs="Tahoma"/>
                <w:color w:val="44555C"/>
                <w:sz w:val="19"/>
                <w:szCs w:val="19"/>
              </w:rPr>
              <w:t xml:space="preserve"> in </w:t>
            </w: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>1985</w:t>
            </w:r>
          </w:p>
          <w:p w:rsidR="00ED223F" w:rsidRPr="00393257" w:rsidRDefault="00037217" w:rsidP="00393257">
            <w:pPr>
              <w:ind w:right="-108"/>
              <w:rPr>
                <w:rFonts w:ascii="Tahoma" w:hAnsi="Tahoma" w:cs="Tahoma"/>
                <w:color w:val="44555C"/>
                <w:sz w:val="19"/>
                <w:szCs w:val="19"/>
              </w:rPr>
            </w:pP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  <w:r w:rsidRPr="00393257">
              <w:rPr>
                <w:rFonts w:ascii="Tahoma" w:hAnsi="Tahoma" w:cs="Tahoma"/>
                <w:color w:val="44555C"/>
                <w:sz w:val="19"/>
                <w:szCs w:val="19"/>
              </w:rPr>
              <w:tab/>
            </w:r>
          </w:p>
          <w:p w:rsidR="00ED223F" w:rsidRPr="00ED223F" w:rsidRDefault="000E0901" w:rsidP="00ED223F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  <w:lang w:eastAsia="en-GB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59055</wp:posOffset>
                      </wp:positionV>
                      <wp:extent cx="6451600" cy="1097280"/>
                      <wp:effectExtent l="0" t="0" r="0" b="2540"/>
                      <wp:wrapNone/>
                      <wp:docPr id="1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1600" cy="109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A1C1E" w:rsidRPr="009571FF" w:rsidRDefault="00037217" w:rsidP="006B715D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571FF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Personal Details</w:t>
                                  </w:r>
                                </w:p>
                                <w:p w:rsidR="00CE2E4F" w:rsidRDefault="00037217" w:rsidP="006B715D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7144C2">
                                    <w:rPr>
                                      <w:rFonts w:ascii="Tahoma" w:eastAsia="Calibri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Date of Birth:</w:t>
                                  </w:r>
                                  <w:r w:rsidRPr="00CE2E4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 w:rsidRPr="00CE2E4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 w:rsidRPr="00CE2E4F"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August 1965</w:t>
                                  </w:r>
                                  <w:r>
                                    <w:rPr>
                                      <w:rFonts w:ascii="Tahoma" w:eastAsia="Calibri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7144C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Languages Known:</w:t>
                                  </w:r>
                                  <w:r w:rsidRPr="00CE2E4F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English, Hindi &amp; Gujarati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7144C2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Address:</w:t>
                                  </w:r>
                                  <w:r w:rsidRPr="00CE2E4F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B-804, Ratnakar Atelier, Opp. Chandan Party Plot, Jodhpur, Ahmedabad – 380015, Gujarat </w:t>
                                  </w:r>
                                </w:p>
                                <w:p w:rsidR="00CE2E4F" w:rsidRPr="008C1E7A" w:rsidRDefault="00037217" w:rsidP="00CE2E4F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 w:rsidRPr="008C1E7A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>Permanent Address:</w:t>
                                  </w:r>
                                  <w:r w:rsidRPr="008C1E7A">
                                    <w:rPr>
                                      <w:rFonts w:ascii="Tahoma" w:hAnsi="Tahoma" w:cs="Tahoma"/>
                                      <w:color w:val="FFFFFF" w:themeColor="background1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402-Palatial, Prateek’s The Royal Cliff, Crossings Republik, Ghaziabad, U.P. 201016, India</w:t>
                                  </w:r>
                                </w:p>
                                <w:p w:rsidR="00DA1C1E" w:rsidRPr="006B715D" w:rsidRDefault="00DA1C1E" w:rsidP="006B715D">
                                  <w:pPr>
                                    <w:pStyle w:val="ListParagraph"/>
                                    <w:suppressAutoHyphens/>
                                    <w:autoSpaceDN w:val="0"/>
                                    <w:ind w:left="0" w:right="-61"/>
                                    <w:textAlignment w:val="baseline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A1C1E" w:rsidRDefault="00DA1C1E" w:rsidP="006B7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3" o:spid="_x0000_s1050" style="position:absolute;left:0;text-align:left;margin-left:2.65pt;margin-top:4.65pt;width:508pt;height:8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" filled="f" stroked="f" strokeweight="2pt">
                      <v:textbox>
                        <w:txbxContent>
                          <w:p w:rsidR="00DA1C1E" w:rsidRPr="009571FF" w:rsidRDefault="00037217" w:rsidP="006B715D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571FF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CE2E4F" w:rsidRDefault="00037217" w:rsidP="006B715D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144C2">
                              <w:rPr>
                                <w:rFonts w:ascii="Tahoma" w:eastAsia="Calibri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Date of Birth:</w:t>
                            </w:r>
                            <w:r w:rsidRPr="00CE2E4F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19</w:t>
                            </w:r>
                            <w:r w:rsidRPr="00CE2E4F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CE2E4F"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August 1965</w:t>
                            </w:r>
                            <w:r>
                              <w:rPr>
                                <w:rFonts w:ascii="Tahoma" w:eastAsia="Calibri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7144C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Languages Known:</w:t>
                            </w:r>
                            <w:r w:rsidRPr="00CE2E4F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English, Hindi &amp; Gujarati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br/>
                            </w:r>
                            <w:r w:rsidRPr="007144C2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Address:</w:t>
                            </w:r>
                            <w:r w:rsidRPr="00CE2E4F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B-804, Ratnakar Atelier, Opp. Chandan Party Plot, Jodhpur, Ahmedabad – 380015, Gujarat </w:t>
                            </w:r>
                          </w:p>
                          <w:p w:rsidR="00CE2E4F" w:rsidRPr="008C1E7A" w:rsidRDefault="00037217" w:rsidP="00CE2E4F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8C1E7A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>Permanent Address:</w:t>
                            </w:r>
                            <w:r w:rsidRPr="008C1E7A">
                              <w:rPr>
                                <w:rFonts w:ascii="Tahoma" w:hAnsi="Tahoma" w:cs="Tahoma"/>
                                <w:color w:val="FFFFFF" w:themeColor="background1"/>
                                <w:spacing w:val="-4"/>
                                <w:sz w:val="20"/>
                                <w:szCs w:val="20"/>
                              </w:rPr>
                              <w:t xml:space="preserve"> 402-Palatial, Prateek’s The Royal Cliff, Crossings Republik, Ghaziabad, U.P. 201016, India</w:t>
                            </w:r>
                          </w:p>
                          <w:p w:rsidR="00DA1C1E" w:rsidRPr="006B715D" w:rsidRDefault="00DA1C1E" w:rsidP="006B715D">
                            <w:pPr>
                              <w:pStyle w:val="ListParagraph"/>
                              <w:suppressAutoHyphens/>
                              <w:autoSpaceDN w:val="0"/>
                              <w:ind w:left="0" w:right="-61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DA1C1E" w:rsidRDefault="00DA1C1E" w:rsidP="006B715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37217" w:rsidRPr="005367B4">
              <w:rPr>
                <w:noProof/>
                <w:shd w:val="clear" w:color="auto" w:fill="FFFFFF" w:themeFill="background1"/>
                <w:lang w:val="en-IN" w:eastAsia="en-IN"/>
              </w:rPr>
              <w:drawing>
                <wp:inline distT="0" distB="0" distL="0" distR="0">
                  <wp:extent cx="6789253" cy="1240403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40538" name="botton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678" cy="124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671" w:rsidRDefault="000E0901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0" name="Picture 40" descr="http://footmark.infoedge.com/apply/cvtracking?dtyp=docx_n&amp;userId=6a35883cf222667fb71e062c775631ee25b3c7396ebbc782&amp;jobId=210519004783&amp;uid=429800721051900478315585401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footmark.infoedge.com/apply/cvtracking?dtyp=docx_n&amp;userId=6a35883cf222667fb71e062c775631ee25b3c7396ebbc782&amp;jobId=210519004783&amp;uid=42980072105190047831558540146&amp;docType=docx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1671" w:rsidSect="00665AC9">
      <w:pgSz w:w="11909" w:h="16834" w:code="9"/>
      <w:pgMar w:top="634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ullet_grey_circ" style="width:9pt;height:9pt" o:bullet="t">
        <v:imagedata r:id="rId1" o:title="bullet_grey_circ"/>
      </v:shape>
    </w:pict>
  </w:numPicBullet>
  <w:numPicBullet w:numPicBulletId="1">
    <w:pict>
      <v:shape id="_x0000_i1027" type="#_x0000_t75" style="width:180pt;height:150pt" o:bullet="t">
        <v:imagedata r:id="rId2" o:title="image-rightver3"/>
      </v:shape>
    </w:pict>
  </w:numPicBullet>
  <w:numPicBullet w:numPicBulletId="2">
    <w:pict>
      <v:shape id="_x0000_i1028" type="#_x0000_t75" alt="edu24x24icons" style="width:18pt;height:18pt" o:bullet="t">
        <v:imagedata r:id="rId3" o:title="edu24x24icons"/>
      </v:shape>
    </w:pict>
  </w:numPicBullet>
  <w:numPicBullet w:numPicBulletId="3">
    <w:pict>
      <v:shape id="_x0000_i1029" type="#_x0000_t75" alt="exp24x24icons" style="width:18pt;height:18pt" o:bullet="t">
        <v:imagedata r:id="rId4" o:title="exp24x24icons"/>
      </v:shape>
    </w:pict>
  </w:numPicBullet>
  <w:numPicBullet w:numPicBulletId="4">
    <w:pict>
      <v:shape id="_x0000_i1030" type="#_x0000_t75" style="width:7.5pt;height:7.5pt" o:bullet="t">
        <v:imagedata r:id="rId5" o:title="bullet-blue"/>
      </v:shape>
    </w:pict>
  </w:numPicBullet>
  <w:numPicBullet w:numPicBulletId="5">
    <w:pict>
      <v:shape id="_x0000_i1031" type="#_x0000_t75" alt="softskills24x24icons" style="width:18pt;height:18pt" o:bullet="t">
        <v:imagedata r:id="rId6" o:title="softskills24x24icons"/>
      </v:shape>
    </w:pict>
  </w:numPicBullet>
  <w:numPicBullet w:numPicBulletId="6">
    <w:pict>
      <v:shape id="_x0000_i1032" type="#_x0000_t75" alt="career24x24icons" style="width:18pt;height:18pt" o:bullet="t">
        <v:imagedata r:id="rId7" o:title="career24x24icons"/>
      </v:shape>
    </w:pict>
  </w:numPicBullet>
  <w:numPicBullet w:numPicBulletId="7">
    <w:pict>
      <v:shape id="_x0000_i1033" type="#_x0000_t75" alt="core24x24icons" style="width:18pt;height:18pt" o:bullet="t">
        <v:imagedata r:id="rId8" o:title="core24x24icons"/>
      </v:shape>
    </w:pict>
  </w:numPicBullet>
  <w:numPicBullet w:numPicBulletId="8">
    <w:pict>
      <v:shape id="_x0000_i1034" type="#_x0000_t75" style="width:12.75pt;height:12.75pt" o:bullet="t">
        <v:imagedata r:id="rId9" o:title="bullet"/>
      </v:shape>
    </w:pict>
  </w:numPicBullet>
  <w:numPicBullet w:numPicBulletId="9">
    <w:pict>
      <v:shape id="_x0000_i1035" type="#_x0000_t75" alt="knowledge24x24icons" style="width:18pt;height:18pt" o:bullet="t">
        <v:imagedata r:id="rId10" o:title="knowledge24x24icons"/>
      </v:shape>
    </w:pict>
  </w:numPicBullet>
  <w:numPicBullet w:numPicBulletId="10">
    <w:pict>
      <v:shape id="_x0000_i1036" type="#_x0000_t75" style="width:12.75pt;height:12.75pt" o:bullet="t">
        <v:imagedata r:id="rId11" o:title="bullet"/>
      </v:shape>
    </w:pict>
  </w:numPicBullet>
  <w:numPicBullet w:numPicBulletId="11">
    <w:pict>
      <v:shape id="_x0000_i1037" type="#_x0000_t75" style="width:12.75pt;height:12.75pt" o:bullet="t">
        <v:imagedata r:id="rId12" o:title="bullet"/>
      </v:shape>
    </w:pict>
  </w:numPicBullet>
  <w:numPicBullet w:numPicBulletId="12">
    <w:pict>
      <v:shape id="_x0000_i1038" type="#_x0000_t75" style="width:12.75pt;height:12.75pt" o:bullet="t">
        <v:imagedata r:id="rId13" o:title=""/>
      </v:shape>
    </w:pict>
  </w:numPicBullet>
  <w:numPicBullet w:numPicBulletId="13">
    <w:pict>
      <v:shape id="_x0000_i1039" type="#_x0000_t75" style="width:7.5pt;height:7.5pt" o:bullet="t">
        <v:imagedata r:id="rId14" o:title="bullet-grey"/>
      </v:shape>
    </w:pict>
  </w:numPicBullet>
  <w:numPicBullet w:numPicBulletId="14">
    <w:pict>
      <v:shape id="_x0000_i1040" type="#_x0000_t75" style="width:12.75pt;height:12.75pt" o:bullet="t">
        <v:imagedata r:id="rId15" o:title=""/>
      </v:shape>
    </w:pict>
  </w:numPicBullet>
  <w:numPicBullet w:numPicBulletId="15">
    <w:pict>
      <v:shape id="_x0000_i1041" type="#_x0000_t75" style="width:9pt;height:9pt" o:bullet="t">
        <v:imagedata r:id="rId16" o:title="bullet"/>
      </v:shape>
    </w:pict>
  </w:numPicBullet>
  <w:abstractNum w:abstractNumId="0" w15:restartNumberingAfterBreak="0">
    <w:nsid w:val="00000001"/>
    <w:multiLevelType w:val="hybridMultilevel"/>
    <w:tmpl w:val="CC0C640E"/>
    <w:lvl w:ilvl="0" w:tplc="694E34AC">
      <w:start w:val="1"/>
      <w:numFmt w:val="bullet"/>
      <w:lvlText w:val=""/>
      <w:lvlJc w:val="left"/>
      <w:pPr>
        <w:tabs>
          <w:tab w:val="num" w:pos="1800"/>
        </w:tabs>
        <w:ind w:left="1987" w:hanging="187"/>
      </w:pPr>
      <w:rPr>
        <w:rFonts w:ascii="Wingdings" w:hAnsi="Wingdings" w:hint="default"/>
      </w:rPr>
    </w:lvl>
    <w:lvl w:ilvl="1" w:tplc="22FC9BD2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70DAC2D4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E93E8A84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8B5EF6FE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7C778C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B4244D8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A4085680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EC6C8EB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0B747C"/>
    <w:multiLevelType w:val="hybridMultilevel"/>
    <w:tmpl w:val="0C1A89B8"/>
    <w:lvl w:ilvl="0" w:tplc="DEA646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2AE6F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C5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1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E7E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1A0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ADC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1E94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4EAD"/>
    <w:multiLevelType w:val="hybridMultilevel"/>
    <w:tmpl w:val="21703B24"/>
    <w:lvl w:ilvl="0" w:tplc="A6E05A3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974D2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8C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E23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8C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A0A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CC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B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EA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4019"/>
    <w:multiLevelType w:val="hybridMultilevel"/>
    <w:tmpl w:val="0B562596"/>
    <w:lvl w:ilvl="0" w:tplc="C944B388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642D0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38D4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63D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0B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06D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836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09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A1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02EA"/>
    <w:multiLevelType w:val="hybridMultilevel"/>
    <w:tmpl w:val="FD74085A"/>
    <w:lvl w:ilvl="0" w:tplc="7DE8C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A16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F45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6A7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D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2639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200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81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BE14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154BD"/>
    <w:multiLevelType w:val="hybridMultilevel"/>
    <w:tmpl w:val="1A50D654"/>
    <w:lvl w:ilvl="0" w:tplc="1770A278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396D4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E065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E647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3417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8828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D40F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7212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24AD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200958"/>
    <w:multiLevelType w:val="hybridMultilevel"/>
    <w:tmpl w:val="5262E724"/>
    <w:lvl w:ilvl="0" w:tplc="8D5A3A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5E1F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3849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29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54F8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60BC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CAE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E443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B0DE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0605E2"/>
    <w:multiLevelType w:val="hybridMultilevel"/>
    <w:tmpl w:val="9E00DDD6"/>
    <w:lvl w:ilvl="0" w:tplc="55F87B1E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DF0E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6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05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2A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445E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6E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840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83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95FCF"/>
    <w:multiLevelType w:val="hybridMultilevel"/>
    <w:tmpl w:val="81203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214E3"/>
    <w:multiLevelType w:val="hybridMultilevel"/>
    <w:tmpl w:val="00368322"/>
    <w:lvl w:ilvl="0" w:tplc="1BFAA2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7258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362AB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DC60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E87E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340FD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8073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A062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47432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2579C6"/>
    <w:multiLevelType w:val="hybridMultilevel"/>
    <w:tmpl w:val="E9981AF8"/>
    <w:lvl w:ilvl="0" w:tplc="0ED66248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64A22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F86B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8D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6B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26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E0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40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584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48AF"/>
    <w:multiLevelType w:val="hybridMultilevel"/>
    <w:tmpl w:val="341EB2F4"/>
    <w:lvl w:ilvl="0" w:tplc="B1242A4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A7433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203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28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49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06A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0A7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4E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864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B6A0A"/>
    <w:multiLevelType w:val="hybridMultilevel"/>
    <w:tmpl w:val="B2145C36"/>
    <w:lvl w:ilvl="0" w:tplc="744E7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82275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BE60D96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AC2E3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76C7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3EC8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C8F1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303D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1C188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240DE9"/>
    <w:multiLevelType w:val="hybridMultilevel"/>
    <w:tmpl w:val="4694185C"/>
    <w:lvl w:ilvl="0" w:tplc="27B49C30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833E4DBC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BA7CCEB4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4644133C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49689502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D24081EE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2ECEE0F8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41DA9C2A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761A45F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 w15:restartNumberingAfterBreak="0">
    <w:nsid w:val="23971D2A"/>
    <w:multiLevelType w:val="hybridMultilevel"/>
    <w:tmpl w:val="0B54EB6C"/>
    <w:lvl w:ilvl="0" w:tplc="EE724FC8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D3810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7CAB4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BE3F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047C2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C1A35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5E20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00C6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78406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B22DD1"/>
    <w:multiLevelType w:val="hybridMultilevel"/>
    <w:tmpl w:val="E848D870"/>
    <w:lvl w:ilvl="0" w:tplc="FAFAE1A6">
      <w:start w:val="1"/>
      <w:numFmt w:val="bullet"/>
      <w:lvlText w:val=""/>
      <w:lvlPicBulletId w:val="13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14ECF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E400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EC77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B6059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8CA5F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2044B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5009E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18B4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73562C"/>
    <w:multiLevelType w:val="hybridMultilevel"/>
    <w:tmpl w:val="47307124"/>
    <w:lvl w:ilvl="0" w:tplc="4BB023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6C01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99208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B44D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06B1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2EC0F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7879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F20A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6051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795AA6"/>
    <w:multiLevelType w:val="hybridMultilevel"/>
    <w:tmpl w:val="91AE5DA4"/>
    <w:lvl w:ilvl="0" w:tplc="B67AF000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E88CE0F0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9B45284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ED2A165C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7FCF99C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689A555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D2E8A3C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65E2FD4A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B182446C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322C1006"/>
    <w:multiLevelType w:val="hybridMultilevel"/>
    <w:tmpl w:val="D05CFBF2"/>
    <w:lvl w:ilvl="0" w:tplc="63BEFFA0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684049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9EC6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50C7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62E1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2404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D6A55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EED6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0A99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3951696"/>
    <w:multiLevelType w:val="hybridMultilevel"/>
    <w:tmpl w:val="6910FC18"/>
    <w:lvl w:ilvl="0" w:tplc="EFEA9830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F4AD2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6F480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3C59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32BD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27454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348F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1CE0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0BC7F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4771DB"/>
    <w:multiLevelType w:val="multilevel"/>
    <w:tmpl w:val="7E24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7C4FC5"/>
    <w:multiLevelType w:val="hybridMultilevel"/>
    <w:tmpl w:val="D922B116"/>
    <w:lvl w:ilvl="0" w:tplc="B6380A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CF44E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7067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91028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A0F2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3E0C0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A871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AC81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B0F8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990B99"/>
    <w:multiLevelType w:val="hybridMultilevel"/>
    <w:tmpl w:val="52E823CC"/>
    <w:lvl w:ilvl="0" w:tplc="E6F600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74EA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DD49A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D24F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CAC8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D63B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EF662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8A15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92FD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2A17F9"/>
    <w:multiLevelType w:val="hybridMultilevel"/>
    <w:tmpl w:val="C054D2D8"/>
    <w:lvl w:ilvl="0" w:tplc="B3C4F0CE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CA9411E8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462EA068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522E35CE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7B004F66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69C2CB26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F1A4B1A4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559EF8F4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56C41C96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4" w15:restartNumberingAfterBreak="0">
    <w:nsid w:val="3C2C3020"/>
    <w:multiLevelType w:val="hybridMultilevel"/>
    <w:tmpl w:val="05CE2C20"/>
    <w:lvl w:ilvl="0" w:tplc="D38AE3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3DC32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C4E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A1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E6A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EAF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D6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23E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BEA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86647"/>
    <w:multiLevelType w:val="hybridMultilevel"/>
    <w:tmpl w:val="0390FB2E"/>
    <w:lvl w:ilvl="0" w:tplc="E88845B8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DE4F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E05E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060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F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48B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E65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8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36B5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449E2"/>
    <w:multiLevelType w:val="hybridMultilevel"/>
    <w:tmpl w:val="F5BCCD1A"/>
    <w:lvl w:ilvl="0" w:tplc="8CCAC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F1A80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5A479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678B5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EC82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1EE99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986A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90EB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321A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5741BA"/>
    <w:multiLevelType w:val="hybridMultilevel"/>
    <w:tmpl w:val="73EC86E4"/>
    <w:lvl w:ilvl="0" w:tplc="684EEF1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512A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0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66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CE2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7E8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8E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42B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EC83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97441"/>
    <w:multiLevelType w:val="hybridMultilevel"/>
    <w:tmpl w:val="76B20DFE"/>
    <w:lvl w:ilvl="0" w:tplc="CC545496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542F3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263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2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47E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8A7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48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D4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62E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E0F57"/>
    <w:multiLevelType w:val="hybridMultilevel"/>
    <w:tmpl w:val="5FC6A42A"/>
    <w:lvl w:ilvl="0" w:tplc="B69271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14AEC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861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4F2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AEF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72B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29C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42F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FAE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45312B"/>
    <w:multiLevelType w:val="hybridMultilevel"/>
    <w:tmpl w:val="0504CAEA"/>
    <w:lvl w:ilvl="0" w:tplc="3620EBC8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E53484F0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858CCC06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9816EBBA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DD70B1DE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E680638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ECECD9C0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24566366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BC0EDE9A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1" w15:restartNumberingAfterBreak="0">
    <w:nsid w:val="49952BB5"/>
    <w:multiLevelType w:val="hybridMultilevel"/>
    <w:tmpl w:val="CE4CBB94"/>
    <w:lvl w:ilvl="0" w:tplc="817864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412CF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F27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C0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2B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2CD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89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5A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4E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15179"/>
    <w:multiLevelType w:val="hybridMultilevel"/>
    <w:tmpl w:val="C902F002"/>
    <w:lvl w:ilvl="0" w:tplc="810413A0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37BEFC9A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25D4915C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2264BDA6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357E7A50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EA263CD8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B94C2AD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BC98B570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1556CE9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3" w15:restartNumberingAfterBreak="0">
    <w:nsid w:val="4E5729DE"/>
    <w:multiLevelType w:val="hybridMultilevel"/>
    <w:tmpl w:val="D8A27772"/>
    <w:lvl w:ilvl="0" w:tplc="CE88BE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48B1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06466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CCD0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00BE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3043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8AC7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3CDB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3000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997953"/>
    <w:multiLevelType w:val="hybridMultilevel"/>
    <w:tmpl w:val="85823CA2"/>
    <w:lvl w:ilvl="0" w:tplc="71A08B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E6D63F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67C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284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25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AC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8A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0A2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EF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B22B9"/>
    <w:multiLevelType w:val="hybridMultilevel"/>
    <w:tmpl w:val="9EEC4E94"/>
    <w:lvl w:ilvl="0" w:tplc="C25A9408">
      <w:start w:val="1"/>
      <w:numFmt w:val="bullet"/>
      <w:lvlText w:val=""/>
      <w:lvlPicBulletId w:val="15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612F9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C217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464A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283D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C02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CAB3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1018E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D07B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361933"/>
    <w:multiLevelType w:val="hybridMultilevel"/>
    <w:tmpl w:val="F1469D38"/>
    <w:lvl w:ilvl="0" w:tplc="8E863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B09F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F7C1D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BAF7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1620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F6FD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623E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2C17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2A2D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00600B"/>
    <w:multiLevelType w:val="hybridMultilevel"/>
    <w:tmpl w:val="8570B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F426B"/>
    <w:multiLevelType w:val="hybridMultilevel"/>
    <w:tmpl w:val="84D68DEE"/>
    <w:lvl w:ilvl="0" w:tplc="626AE3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A0A8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4813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82BB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B061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DA6A1E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5D8F4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1C47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68A5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5E45B5"/>
    <w:multiLevelType w:val="hybridMultilevel"/>
    <w:tmpl w:val="D0E6A62C"/>
    <w:lvl w:ilvl="0" w:tplc="DBF0449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D6D08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EB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E74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876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F6F4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60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6F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76A4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A5C0D"/>
    <w:multiLevelType w:val="hybridMultilevel"/>
    <w:tmpl w:val="3E6ABC14"/>
    <w:lvl w:ilvl="0" w:tplc="B95A42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E59666D4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61E4E06A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CF7A295E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7062CE3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1FC42AFA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0B22DFC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AB5C56DC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86DC202A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1" w15:restartNumberingAfterBreak="0">
    <w:nsid w:val="69FD6FFF"/>
    <w:multiLevelType w:val="multilevel"/>
    <w:tmpl w:val="AAB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B747C4"/>
    <w:multiLevelType w:val="hybridMultilevel"/>
    <w:tmpl w:val="EBE43238"/>
    <w:lvl w:ilvl="0" w:tplc="E8A0EE24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9558E290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4F36538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26947D0E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2986496E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7BDC0CC8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DB34066C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CCDCB9B8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786E981A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3" w15:restartNumberingAfterBreak="0">
    <w:nsid w:val="6B306FD7"/>
    <w:multiLevelType w:val="hybridMultilevel"/>
    <w:tmpl w:val="DC3C7A2A"/>
    <w:lvl w:ilvl="0" w:tplc="109A4C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64EF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7E4F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1E53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B81A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E635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D64C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654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6689F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210CF4"/>
    <w:multiLevelType w:val="hybridMultilevel"/>
    <w:tmpl w:val="4D4E168C"/>
    <w:lvl w:ilvl="0" w:tplc="E4C85DA6">
      <w:start w:val="1"/>
      <w:numFmt w:val="bullet"/>
      <w:lvlText w:val=""/>
      <w:lvlPicBulletId w:val="11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292E1A9C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509856D4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9022CF94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01CA68C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D1BCACC4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692C244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01216A0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6B9E076C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45" w15:restartNumberingAfterBreak="0">
    <w:nsid w:val="73945070"/>
    <w:multiLevelType w:val="hybridMultilevel"/>
    <w:tmpl w:val="35508EC6"/>
    <w:lvl w:ilvl="0" w:tplc="8B92D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1CF2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0E145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D434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06E2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38C9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3AA78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3E4A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66862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D6C38"/>
    <w:multiLevelType w:val="hybridMultilevel"/>
    <w:tmpl w:val="F396771C"/>
    <w:lvl w:ilvl="0" w:tplc="D534CD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C9CEB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E49D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3D286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474A8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B045B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70113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4EB0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BCEF9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526043E"/>
    <w:multiLevelType w:val="hybridMultilevel"/>
    <w:tmpl w:val="BD84FB36"/>
    <w:lvl w:ilvl="0" w:tplc="4A9CD96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FFC69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65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85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44C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D219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28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EE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BA2F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25073"/>
    <w:multiLevelType w:val="hybridMultilevel"/>
    <w:tmpl w:val="050CF688"/>
    <w:lvl w:ilvl="0" w:tplc="4192EBF6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EBAD6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523B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BAA1E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802A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5AEA28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896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329F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6AADB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BC1FFF"/>
    <w:multiLevelType w:val="hybridMultilevel"/>
    <w:tmpl w:val="6F78BBAC"/>
    <w:lvl w:ilvl="0" w:tplc="79F0565C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8477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B082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1C74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6EA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74CB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82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0B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B22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6"/>
  </w:num>
  <w:num w:numId="3">
    <w:abstractNumId w:val="38"/>
  </w:num>
  <w:num w:numId="4">
    <w:abstractNumId w:val="26"/>
  </w:num>
  <w:num w:numId="5">
    <w:abstractNumId w:val="4"/>
  </w:num>
  <w:num w:numId="6">
    <w:abstractNumId w:val="7"/>
  </w:num>
  <w:num w:numId="7">
    <w:abstractNumId w:val="29"/>
  </w:num>
  <w:num w:numId="8">
    <w:abstractNumId w:val="12"/>
  </w:num>
  <w:num w:numId="9">
    <w:abstractNumId w:val="45"/>
  </w:num>
  <w:num w:numId="10">
    <w:abstractNumId w:val="40"/>
  </w:num>
  <w:num w:numId="11">
    <w:abstractNumId w:val="30"/>
  </w:num>
  <w:num w:numId="12">
    <w:abstractNumId w:val="32"/>
  </w:num>
  <w:num w:numId="13">
    <w:abstractNumId w:val="16"/>
  </w:num>
  <w:num w:numId="14">
    <w:abstractNumId w:val="42"/>
  </w:num>
  <w:num w:numId="15">
    <w:abstractNumId w:val="23"/>
  </w:num>
  <w:num w:numId="16">
    <w:abstractNumId w:val="48"/>
  </w:num>
  <w:num w:numId="17">
    <w:abstractNumId w:val="19"/>
  </w:num>
  <w:num w:numId="18">
    <w:abstractNumId w:val="46"/>
  </w:num>
  <w:num w:numId="19">
    <w:abstractNumId w:val="44"/>
  </w:num>
  <w:num w:numId="20">
    <w:abstractNumId w:val="10"/>
  </w:num>
  <w:num w:numId="21">
    <w:abstractNumId w:val="25"/>
  </w:num>
  <w:num w:numId="22">
    <w:abstractNumId w:val="14"/>
  </w:num>
  <w:num w:numId="23">
    <w:abstractNumId w:val="28"/>
  </w:num>
  <w:num w:numId="24">
    <w:abstractNumId w:val="24"/>
  </w:num>
  <w:num w:numId="25">
    <w:abstractNumId w:val="22"/>
  </w:num>
  <w:num w:numId="26">
    <w:abstractNumId w:val="43"/>
  </w:num>
  <w:num w:numId="27">
    <w:abstractNumId w:val="5"/>
  </w:num>
  <w:num w:numId="28">
    <w:abstractNumId w:val="36"/>
  </w:num>
  <w:num w:numId="29">
    <w:abstractNumId w:val="3"/>
  </w:num>
  <w:num w:numId="30">
    <w:abstractNumId w:val="33"/>
  </w:num>
  <w:num w:numId="31">
    <w:abstractNumId w:val="27"/>
  </w:num>
  <w:num w:numId="32">
    <w:abstractNumId w:val="11"/>
  </w:num>
  <w:num w:numId="33">
    <w:abstractNumId w:val="2"/>
  </w:num>
  <w:num w:numId="34">
    <w:abstractNumId w:val="1"/>
  </w:num>
  <w:num w:numId="35">
    <w:abstractNumId w:val="15"/>
  </w:num>
  <w:num w:numId="36">
    <w:abstractNumId w:val="34"/>
  </w:num>
  <w:num w:numId="37">
    <w:abstractNumId w:val="20"/>
  </w:num>
  <w:num w:numId="38">
    <w:abstractNumId w:val="41"/>
  </w:num>
  <w:num w:numId="39">
    <w:abstractNumId w:val="18"/>
  </w:num>
  <w:num w:numId="40">
    <w:abstractNumId w:val="47"/>
  </w:num>
  <w:num w:numId="41">
    <w:abstractNumId w:val="0"/>
  </w:num>
  <w:num w:numId="42">
    <w:abstractNumId w:val="9"/>
  </w:num>
  <w:num w:numId="43">
    <w:abstractNumId w:val="17"/>
  </w:num>
  <w:num w:numId="44">
    <w:abstractNumId w:val="31"/>
  </w:num>
  <w:num w:numId="45">
    <w:abstractNumId w:val="21"/>
  </w:num>
  <w:num w:numId="46">
    <w:abstractNumId w:val="39"/>
  </w:num>
  <w:num w:numId="47">
    <w:abstractNumId w:val="35"/>
  </w:num>
  <w:num w:numId="48">
    <w:abstractNumId w:val="49"/>
  </w:num>
  <w:num w:numId="49">
    <w:abstractNumId w:val="37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13D2"/>
    <w:rsid w:val="000071F9"/>
    <w:rsid w:val="00010547"/>
    <w:rsid w:val="0001078A"/>
    <w:rsid w:val="000109B7"/>
    <w:rsid w:val="000166D6"/>
    <w:rsid w:val="0001780F"/>
    <w:rsid w:val="00022166"/>
    <w:rsid w:val="00022BD5"/>
    <w:rsid w:val="00023D1C"/>
    <w:rsid w:val="000247E0"/>
    <w:rsid w:val="000310D4"/>
    <w:rsid w:val="00031DC6"/>
    <w:rsid w:val="0003587C"/>
    <w:rsid w:val="00037217"/>
    <w:rsid w:val="0004410F"/>
    <w:rsid w:val="0005161B"/>
    <w:rsid w:val="000522C4"/>
    <w:rsid w:val="00053712"/>
    <w:rsid w:val="00053D9C"/>
    <w:rsid w:val="0005755B"/>
    <w:rsid w:val="0006032C"/>
    <w:rsid w:val="0007133C"/>
    <w:rsid w:val="00074731"/>
    <w:rsid w:val="00075C2E"/>
    <w:rsid w:val="00076D3C"/>
    <w:rsid w:val="00083065"/>
    <w:rsid w:val="00085005"/>
    <w:rsid w:val="000874B9"/>
    <w:rsid w:val="00093623"/>
    <w:rsid w:val="0009600A"/>
    <w:rsid w:val="000A70B1"/>
    <w:rsid w:val="000B33FC"/>
    <w:rsid w:val="000B4309"/>
    <w:rsid w:val="000B5E88"/>
    <w:rsid w:val="000B63AC"/>
    <w:rsid w:val="000C0458"/>
    <w:rsid w:val="000C11A6"/>
    <w:rsid w:val="000C2025"/>
    <w:rsid w:val="000D06F1"/>
    <w:rsid w:val="000D0BEB"/>
    <w:rsid w:val="000D3F0B"/>
    <w:rsid w:val="000D4B61"/>
    <w:rsid w:val="000E0901"/>
    <w:rsid w:val="000E5080"/>
    <w:rsid w:val="000E7AEF"/>
    <w:rsid w:val="000F0E60"/>
    <w:rsid w:val="000F2179"/>
    <w:rsid w:val="000F3647"/>
    <w:rsid w:val="000F4BA9"/>
    <w:rsid w:val="00102554"/>
    <w:rsid w:val="001030B7"/>
    <w:rsid w:val="0012242B"/>
    <w:rsid w:val="00131BA0"/>
    <w:rsid w:val="00137AF8"/>
    <w:rsid w:val="00137D75"/>
    <w:rsid w:val="00137EE2"/>
    <w:rsid w:val="00140912"/>
    <w:rsid w:val="001429B2"/>
    <w:rsid w:val="001448BF"/>
    <w:rsid w:val="00144A6A"/>
    <w:rsid w:val="001477FB"/>
    <w:rsid w:val="0015039C"/>
    <w:rsid w:val="001510EA"/>
    <w:rsid w:val="00152D47"/>
    <w:rsid w:val="00157F08"/>
    <w:rsid w:val="001736B2"/>
    <w:rsid w:val="001737BC"/>
    <w:rsid w:val="00176C30"/>
    <w:rsid w:val="00186989"/>
    <w:rsid w:val="00187129"/>
    <w:rsid w:val="00192115"/>
    <w:rsid w:val="00194BEA"/>
    <w:rsid w:val="00195213"/>
    <w:rsid w:val="001A15AD"/>
    <w:rsid w:val="001A1FD5"/>
    <w:rsid w:val="001A42C8"/>
    <w:rsid w:val="001B10A9"/>
    <w:rsid w:val="001B4B1D"/>
    <w:rsid w:val="001B7D94"/>
    <w:rsid w:val="001C3288"/>
    <w:rsid w:val="001C499F"/>
    <w:rsid w:val="001D1FAE"/>
    <w:rsid w:val="001E04E1"/>
    <w:rsid w:val="001E38DF"/>
    <w:rsid w:val="001E3EF0"/>
    <w:rsid w:val="00205C86"/>
    <w:rsid w:val="00210382"/>
    <w:rsid w:val="002125DA"/>
    <w:rsid w:val="0021369C"/>
    <w:rsid w:val="00215ADB"/>
    <w:rsid w:val="00220032"/>
    <w:rsid w:val="002220F8"/>
    <w:rsid w:val="0022233D"/>
    <w:rsid w:val="00226832"/>
    <w:rsid w:val="00230797"/>
    <w:rsid w:val="002329A8"/>
    <w:rsid w:val="002356C2"/>
    <w:rsid w:val="00237B92"/>
    <w:rsid w:val="00241EDD"/>
    <w:rsid w:val="002422A3"/>
    <w:rsid w:val="00245462"/>
    <w:rsid w:val="00246733"/>
    <w:rsid w:val="00250C13"/>
    <w:rsid w:val="00251B4F"/>
    <w:rsid w:val="002521FB"/>
    <w:rsid w:val="0025281E"/>
    <w:rsid w:val="00260A8D"/>
    <w:rsid w:val="00262D97"/>
    <w:rsid w:val="002637A4"/>
    <w:rsid w:val="00265988"/>
    <w:rsid w:val="00265FDD"/>
    <w:rsid w:val="00273A4B"/>
    <w:rsid w:val="00273B09"/>
    <w:rsid w:val="00273DA9"/>
    <w:rsid w:val="00285456"/>
    <w:rsid w:val="002856C5"/>
    <w:rsid w:val="002923A1"/>
    <w:rsid w:val="0029461E"/>
    <w:rsid w:val="00295D51"/>
    <w:rsid w:val="002972A3"/>
    <w:rsid w:val="002A102B"/>
    <w:rsid w:val="002A1FB5"/>
    <w:rsid w:val="002A4671"/>
    <w:rsid w:val="002A7698"/>
    <w:rsid w:val="002A76D8"/>
    <w:rsid w:val="002A76E4"/>
    <w:rsid w:val="002B1021"/>
    <w:rsid w:val="002B252D"/>
    <w:rsid w:val="002C5936"/>
    <w:rsid w:val="002D16A5"/>
    <w:rsid w:val="002D42C4"/>
    <w:rsid w:val="002D5D71"/>
    <w:rsid w:val="002F2030"/>
    <w:rsid w:val="002F43DB"/>
    <w:rsid w:val="002F4879"/>
    <w:rsid w:val="002F4BAC"/>
    <w:rsid w:val="003003FC"/>
    <w:rsid w:val="0031717C"/>
    <w:rsid w:val="0032134B"/>
    <w:rsid w:val="003231E3"/>
    <w:rsid w:val="00324A7A"/>
    <w:rsid w:val="0033584E"/>
    <w:rsid w:val="00335A4D"/>
    <w:rsid w:val="00345A56"/>
    <w:rsid w:val="00360CE8"/>
    <w:rsid w:val="003651AD"/>
    <w:rsid w:val="00367797"/>
    <w:rsid w:val="003708D2"/>
    <w:rsid w:val="00370DA7"/>
    <w:rsid w:val="003726AC"/>
    <w:rsid w:val="003773BD"/>
    <w:rsid w:val="00381304"/>
    <w:rsid w:val="00382D97"/>
    <w:rsid w:val="00393257"/>
    <w:rsid w:val="00393928"/>
    <w:rsid w:val="00394658"/>
    <w:rsid w:val="00394BEA"/>
    <w:rsid w:val="003A0964"/>
    <w:rsid w:val="003A0AEF"/>
    <w:rsid w:val="003A4B2B"/>
    <w:rsid w:val="003A6DC7"/>
    <w:rsid w:val="003B014B"/>
    <w:rsid w:val="003B2F15"/>
    <w:rsid w:val="003C0CDD"/>
    <w:rsid w:val="003C1D26"/>
    <w:rsid w:val="003C21A3"/>
    <w:rsid w:val="003C70F1"/>
    <w:rsid w:val="003C7C25"/>
    <w:rsid w:val="003D59B0"/>
    <w:rsid w:val="003D7C63"/>
    <w:rsid w:val="003D7DD6"/>
    <w:rsid w:val="003E09E2"/>
    <w:rsid w:val="003E4465"/>
    <w:rsid w:val="003F0C0F"/>
    <w:rsid w:val="00410840"/>
    <w:rsid w:val="004128C5"/>
    <w:rsid w:val="004133EF"/>
    <w:rsid w:val="0041438A"/>
    <w:rsid w:val="0041610E"/>
    <w:rsid w:val="00416DA8"/>
    <w:rsid w:val="00424103"/>
    <w:rsid w:val="00424E2A"/>
    <w:rsid w:val="00433D92"/>
    <w:rsid w:val="0044064C"/>
    <w:rsid w:val="00454CBC"/>
    <w:rsid w:val="00462D6C"/>
    <w:rsid w:val="00465721"/>
    <w:rsid w:val="00472471"/>
    <w:rsid w:val="00481AE2"/>
    <w:rsid w:val="004825BE"/>
    <w:rsid w:val="0048410B"/>
    <w:rsid w:val="004866FA"/>
    <w:rsid w:val="00486C19"/>
    <w:rsid w:val="00492FFD"/>
    <w:rsid w:val="00496C65"/>
    <w:rsid w:val="004B3FDF"/>
    <w:rsid w:val="004C24BE"/>
    <w:rsid w:val="004C4D4D"/>
    <w:rsid w:val="004D0E2D"/>
    <w:rsid w:val="004D25AD"/>
    <w:rsid w:val="004D2C6C"/>
    <w:rsid w:val="004D2F46"/>
    <w:rsid w:val="004D2F71"/>
    <w:rsid w:val="004D530B"/>
    <w:rsid w:val="004D54B6"/>
    <w:rsid w:val="004D6DDF"/>
    <w:rsid w:val="004E33ED"/>
    <w:rsid w:val="004F283E"/>
    <w:rsid w:val="004F66A0"/>
    <w:rsid w:val="00503A86"/>
    <w:rsid w:val="00506A01"/>
    <w:rsid w:val="00513178"/>
    <w:rsid w:val="00513EBF"/>
    <w:rsid w:val="00526457"/>
    <w:rsid w:val="00526939"/>
    <w:rsid w:val="005367B4"/>
    <w:rsid w:val="005424E1"/>
    <w:rsid w:val="0054354E"/>
    <w:rsid w:val="005456ED"/>
    <w:rsid w:val="00546EE0"/>
    <w:rsid w:val="005471B5"/>
    <w:rsid w:val="005528E7"/>
    <w:rsid w:val="00553019"/>
    <w:rsid w:val="005668EB"/>
    <w:rsid w:val="00567B3C"/>
    <w:rsid w:val="005717AB"/>
    <w:rsid w:val="00573515"/>
    <w:rsid w:val="00573E5C"/>
    <w:rsid w:val="0057637F"/>
    <w:rsid w:val="0057723C"/>
    <w:rsid w:val="005934CE"/>
    <w:rsid w:val="0059525B"/>
    <w:rsid w:val="005959C4"/>
    <w:rsid w:val="00596CB6"/>
    <w:rsid w:val="005A1620"/>
    <w:rsid w:val="005A2E92"/>
    <w:rsid w:val="005C2B44"/>
    <w:rsid w:val="005C3EC0"/>
    <w:rsid w:val="005C5A94"/>
    <w:rsid w:val="005C67B6"/>
    <w:rsid w:val="005D26A1"/>
    <w:rsid w:val="005D324D"/>
    <w:rsid w:val="005D6ABE"/>
    <w:rsid w:val="005D7640"/>
    <w:rsid w:val="005E540B"/>
    <w:rsid w:val="005E6D54"/>
    <w:rsid w:val="005F1758"/>
    <w:rsid w:val="005F3815"/>
    <w:rsid w:val="006028E1"/>
    <w:rsid w:val="00604EA3"/>
    <w:rsid w:val="00607F1B"/>
    <w:rsid w:val="00615D14"/>
    <w:rsid w:val="00616EB3"/>
    <w:rsid w:val="006303CB"/>
    <w:rsid w:val="00633D15"/>
    <w:rsid w:val="006343CA"/>
    <w:rsid w:val="00636619"/>
    <w:rsid w:val="00636CE4"/>
    <w:rsid w:val="00645AFD"/>
    <w:rsid w:val="006518F8"/>
    <w:rsid w:val="0065202B"/>
    <w:rsid w:val="006526D2"/>
    <w:rsid w:val="00652700"/>
    <w:rsid w:val="00655C17"/>
    <w:rsid w:val="00662EE5"/>
    <w:rsid w:val="00665AC9"/>
    <w:rsid w:val="006703E9"/>
    <w:rsid w:val="00672570"/>
    <w:rsid w:val="006729B9"/>
    <w:rsid w:val="00675910"/>
    <w:rsid w:val="00681ED6"/>
    <w:rsid w:val="0068471E"/>
    <w:rsid w:val="00687EF3"/>
    <w:rsid w:val="00696D48"/>
    <w:rsid w:val="006A35BE"/>
    <w:rsid w:val="006B0385"/>
    <w:rsid w:val="006B715D"/>
    <w:rsid w:val="006C41C8"/>
    <w:rsid w:val="006C65E4"/>
    <w:rsid w:val="006D458D"/>
    <w:rsid w:val="006D7C9C"/>
    <w:rsid w:val="006E117D"/>
    <w:rsid w:val="006F0246"/>
    <w:rsid w:val="00700865"/>
    <w:rsid w:val="0070173D"/>
    <w:rsid w:val="00703237"/>
    <w:rsid w:val="007045DB"/>
    <w:rsid w:val="007144C2"/>
    <w:rsid w:val="0071465F"/>
    <w:rsid w:val="007155E5"/>
    <w:rsid w:val="00717DC3"/>
    <w:rsid w:val="007241C8"/>
    <w:rsid w:val="00727950"/>
    <w:rsid w:val="007302EC"/>
    <w:rsid w:val="007311EA"/>
    <w:rsid w:val="007337B2"/>
    <w:rsid w:val="00737F9B"/>
    <w:rsid w:val="00740522"/>
    <w:rsid w:val="00750EFB"/>
    <w:rsid w:val="00751213"/>
    <w:rsid w:val="0075620D"/>
    <w:rsid w:val="00766B84"/>
    <w:rsid w:val="00766BB8"/>
    <w:rsid w:val="007741C0"/>
    <w:rsid w:val="0077714D"/>
    <w:rsid w:val="00777CD7"/>
    <w:rsid w:val="0078160F"/>
    <w:rsid w:val="00790D50"/>
    <w:rsid w:val="00794679"/>
    <w:rsid w:val="007A0154"/>
    <w:rsid w:val="007A1271"/>
    <w:rsid w:val="007A2FF0"/>
    <w:rsid w:val="007A5C54"/>
    <w:rsid w:val="007A7790"/>
    <w:rsid w:val="007B2842"/>
    <w:rsid w:val="007B2ADB"/>
    <w:rsid w:val="007B44BA"/>
    <w:rsid w:val="007B6350"/>
    <w:rsid w:val="007C3DCE"/>
    <w:rsid w:val="007C4CFD"/>
    <w:rsid w:val="007D4888"/>
    <w:rsid w:val="007D6879"/>
    <w:rsid w:val="007E22EA"/>
    <w:rsid w:val="007E64E3"/>
    <w:rsid w:val="007F0040"/>
    <w:rsid w:val="007F074F"/>
    <w:rsid w:val="007F14C5"/>
    <w:rsid w:val="007F4FB3"/>
    <w:rsid w:val="00806E66"/>
    <w:rsid w:val="00812A55"/>
    <w:rsid w:val="00821AFF"/>
    <w:rsid w:val="00822307"/>
    <w:rsid w:val="008249EC"/>
    <w:rsid w:val="0082600A"/>
    <w:rsid w:val="00830BB5"/>
    <w:rsid w:val="00836205"/>
    <w:rsid w:val="008369DF"/>
    <w:rsid w:val="00841B7D"/>
    <w:rsid w:val="00842203"/>
    <w:rsid w:val="0084613F"/>
    <w:rsid w:val="00846B32"/>
    <w:rsid w:val="00850704"/>
    <w:rsid w:val="008526ED"/>
    <w:rsid w:val="00852887"/>
    <w:rsid w:val="00855AB9"/>
    <w:rsid w:val="00856423"/>
    <w:rsid w:val="00857A4C"/>
    <w:rsid w:val="008606CE"/>
    <w:rsid w:val="00862AAD"/>
    <w:rsid w:val="008715F6"/>
    <w:rsid w:val="008722F2"/>
    <w:rsid w:val="00880AE7"/>
    <w:rsid w:val="00884413"/>
    <w:rsid w:val="00885020"/>
    <w:rsid w:val="00886DF1"/>
    <w:rsid w:val="008878A4"/>
    <w:rsid w:val="008A5314"/>
    <w:rsid w:val="008A61CD"/>
    <w:rsid w:val="008C1E7A"/>
    <w:rsid w:val="008C63FC"/>
    <w:rsid w:val="008D322A"/>
    <w:rsid w:val="008D53EC"/>
    <w:rsid w:val="008E2F27"/>
    <w:rsid w:val="008E5994"/>
    <w:rsid w:val="008F21D2"/>
    <w:rsid w:val="008F26FD"/>
    <w:rsid w:val="008F381A"/>
    <w:rsid w:val="00901633"/>
    <w:rsid w:val="00921AAF"/>
    <w:rsid w:val="0092438C"/>
    <w:rsid w:val="00931B86"/>
    <w:rsid w:val="00932F13"/>
    <w:rsid w:val="00933B8F"/>
    <w:rsid w:val="009432B6"/>
    <w:rsid w:val="00946AFC"/>
    <w:rsid w:val="00950510"/>
    <w:rsid w:val="009550D4"/>
    <w:rsid w:val="009571FF"/>
    <w:rsid w:val="00971816"/>
    <w:rsid w:val="00973619"/>
    <w:rsid w:val="00981731"/>
    <w:rsid w:val="00981FFD"/>
    <w:rsid w:val="00983CAC"/>
    <w:rsid w:val="00986F98"/>
    <w:rsid w:val="00987FEF"/>
    <w:rsid w:val="009902E4"/>
    <w:rsid w:val="009904E1"/>
    <w:rsid w:val="00994735"/>
    <w:rsid w:val="0099734E"/>
    <w:rsid w:val="009A023D"/>
    <w:rsid w:val="009B353C"/>
    <w:rsid w:val="009B50F5"/>
    <w:rsid w:val="009B612F"/>
    <w:rsid w:val="009C7058"/>
    <w:rsid w:val="009D1D26"/>
    <w:rsid w:val="009D2F2B"/>
    <w:rsid w:val="009D523C"/>
    <w:rsid w:val="009D6423"/>
    <w:rsid w:val="009E11A6"/>
    <w:rsid w:val="009E1212"/>
    <w:rsid w:val="009E20C6"/>
    <w:rsid w:val="009E3A00"/>
    <w:rsid w:val="009E491C"/>
    <w:rsid w:val="009E5EF8"/>
    <w:rsid w:val="009E6CCF"/>
    <w:rsid w:val="009F2935"/>
    <w:rsid w:val="009F3243"/>
    <w:rsid w:val="009F3B0F"/>
    <w:rsid w:val="00A0222E"/>
    <w:rsid w:val="00A0679D"/>
    <w:rsid w:val="00A11671"/>
    <w:rsid w:val="00A135F7"/>
    <w:rsid w:val="00A156DE"/>
    <w:rsid w:val="00A21C8A"/>
    <w:rsid w:val="00A23979"/>
    <w:rsid w:val="00A31E57"/>
    <w:rsid w:val="00A3321A"/>
    <w:rsid w:val="00A34E80"/>
    <w:rsid w:val="00A41D4E"/>
    <w:rsid w:val="00A46882"/>
    <w:rsid w:val="00A4694A"/>
    <w:rsid w:val="00A52B2E"/>
    <w:rsid w:val="00A55597"/>
    <w:rsid w:val="00A56B22"/>
    <w:rsid w:val="00A56C10"/>
    <w:rsid w:val="00A57587"/>
    <w:rsid w:val="00A636EE"/>
    <w:rsid w:val="00A663CA"/>
    <w:rsid w:val="00A728ED"/>
    <w:rsid w:val="00A7581B"/>
    <w:rsid w:val="00A772A4"/>
    <w:rsid w:val="00A8050D"/>
    <w:rsid w:val="00A83464"/>
    <w:rsid w:val="00A85EB4"/>
    <w:rsid w:val="00A91117"/>
    <w:rsid w:val="00A938C3"/>
    <w:rsid w:val="00AA0202"/>
    <w:rsid w:val="00AA1121"/>
    <w:rsid w:val="00AA1B03"/>
    <w:rsid w:val="00AA1D34"/>
    <w:rsid w:val="00AA2046"/>
    <w:rsid w:val="00AA21D1"/>
    <w:rsid w:val="00AA560E"/>
    <w:rsid w:val="00AB6293"/>
    <w:rsid w:val="00AB7D2B"/>
    <w:rsid w:val="00AC1715"/>
    <w:rsid w:val="00AC1FDC"/>
    <w:rsid w:val="00AC3807"/>
    <w:rsid w:val="00AC6646"/>
    <w:rsid w:val="00AC7134"/>
    <w:rsid w:val="00AD3603"/>
    <w:rsid w:val="00AE0002"/>
    <w:rsid w:val="00AE0174"/>
    <w:rsid w:val="00AE0AC8"/>
    <w:rsid w:val="00AE0F7D"/>
    <w:rsid w:val="00AE75BA"/>
    <w:rsid w:val="00AE7FA9"/>
    <w:rsid w:val="00AF4C12"/>
    <w:rsid w:val="00AF6691"/>
    <w:rsid w:val="00B033E1"/>
    <w:rsid w:val="00B06E08"/>
    <w:rsid w:val="00B11FD3"/>
    <w:rsid w:val="00B14F08"/>
    <w:rsid w:val="00B166AC"/>
    <w:rsid w:val="00B21344"/>
    <w:rsid w:val="00B25610"/>
    <w:rsid w:val="00B25DBB"/>
    <w:rsid w:val="00B306BE"/>
    <w:rsid w:val="00B32F10"/>
    <w:rsid w:val="00B36857"/>
    <w:rsid w:val="00B42487"/>
    <w:rsid w:val="00B4785A"/>
    <w:rsid w:val="00B47B50"/>
    <w:rsid w:val="00B52CC0"/>
    <w:rsid w:val="00B57ECC"/>
    <w:rsid w:val="00B61A38"/>
    <w:rsid w:val="00B63491"/>
    <w:rsid w:val="00B652F4"/>
    <w:rsid w:val="00B75CC5"/>
    <w:rsid w:val="00B83D01"/>
    <w:rsid w:val="00B8509F"/>
    <w:rsid w:val="00B85C3A"/>
    <w:rsid w:val="00B85E15"/>
    <w:rsid w:val="00B86173"/>
    <w:rsid w:val="00B902F8"/>
    <w:rsid w:val="00B91375"/>
    <w:rsid w:val="00B96CC0"/>
    <w:rsid w:val="00B97C54"/>
    <w:rsid w:val="00BA070A"/>
    <w:rsid w:val="00BA19C3"/>
    <w:rsid w:val="00BA1C2E"/>
    <w:rsid w:val="00BA245B"/>
    <w:rsid w:val="00BA5092"/>
    <w:rsid w:val="00BA57E8"/>
    <w:rsid w:val="00BB01EB"/>
    <w:rsid w:val="00BB0C39"/>
    <w:rsid w:val="00BB0DF7"/>
    <w:rsid w:val="00BB342C"/>
    <w:rsid w:val="00BB5D1A"/>
    <w:rsid w:val="00BC2EDA"/>
    <w:rsid w:val="00BC518B"/>
    <w:rsid w:val="00BC691A"/>
    <w:rsid w:val="00BD201B"/>
    <w:rsid w:val="00BE0D8F"/>
    <w:rsid w:val="00BE2096"/>
    <w:rsid w:val="00BE226A"/>
    <w:rsid w:val="00BE4BF6"/>
    <w:rsid w:val="00BF30A9"/>
    <w:rsid w:val="00C0196D"/>
    <w:rsid w:val="00C03E82"/>
    <w:rsid w:val="00C04454"/>
    <w:rsid w:val="00C07C73"/>
    <w:rsid w:val="00C118E0"/>
    <w:rsid w:val="00C12648"/>
    <w:rsid w:val="00C13A05"/>
    <w:rsid w:val="00C14CF2"/>
    <w:rsid w:val="00C17648"/>
    <w:rsid w:val="00C23E7A"/>
    <w:rsid w:val="00C256B5"/>
    <w:rsid w:val="00C268E1"/>
    <w:rsid w:val="00C268F1"/>
    <w:rsid w:val="00C26A95"/>
    <w:rsid w:val="00C26E8D"/>
    <w:rsid w:val="00C434CC"/>
    <w:rsid w:val="00C47DF9"/>
    <w:rsid w:val="00C47FA0"/>
    <w:rsid w:val="00C502E3"/>
    <w:rsid w:val="00C5306B"/>
    <w:rsid w:val="00C531E8"/>
    <w:rsid w:val="00C53D71"/>
    <w:rsid w:val="00C562B9"/>
    <w:rsid w:val="00C66B37"/>
    <w:rsid w:val="00C9043D"/>
    <w:rsid w:val="00C90791"/>
    <w:rsid w:val="00CA0934"/>
    <w:rsid w:val="00CA4124"/>
    <w:rsid w:val="00CA4857"/>
    <w:rsid w:val="00CA5FE1"/>
    <w:rsid w:val="00CA7D77"/>
    <w:rsid w:val="00CB10D9"/>
    <w:rsid w:val="00CB31B5"/>
    <w:rsid w:val="00CC0F76"/>
    <w:rsid w:val="00CC24D6"/>
    <w:rsid w:val="00CC419B"/>
    <w:rsid w:val="00CC70DF"/>
    <w:rsid w:val="00CD2AEA"/>
    <w:rsid w:val="00CD31C7"/>
    <w:rsid w:val="00CD6B91"/>
    <w:rsid w:val="00CD7500"/>
    <w:rsid w:val="00CE1601"/>
    <w:rsid w:val="00CE2E4F"/>
    <w:rsid w:val="00CE3747"/>
    <w:rsid w:val="00CF4080"/>
    <w:rsid w:val="00CF7998"/>
    <w:rsid w:val="00D00AD1"/>
    <w:rsid w:val="00D00D8A"/>
    <w:rsid w:val="00D033CF"/>
    <w:rsid w:val="00D0361F"/>
    <w:rsid w:val="00D039C1"/>
    <w:rsid w:val="00D067E1"/>
    <w:rsid w:val="00D07135"/>
    <w:rsid w:val="00D116D0"/>
    <w:rsid w:val="00D1197C"/>
    <w:rsid w:val="00D13297"/>
    <w:rsid w:val="00D24CF7"/>
    <w:rsid w:val="00D26365"/>
    <w:rsid w:val="00D3228B"/>
    <w:rsid w:val="00D32358"/>
    <w:rsid w:val="00D40530"/>
    <w:rsid w:val="00D425B3"/>
    <w:rsid w:val="00D43F40"/>
    <w:rsid w:val="00D4612B"/>
    <w:rsid w:val="00D4788E"/>
    <w:rsid w:val="00D5044D"/>
    <w:rsid w:val="00D519E0"/>
    <w:rsid w:val="00D5356B"/>
    <w:rsid w:val="00D6690C"/>
    <w:rsid w:val="00D73D00"/>
    <w:rsid w:val="00D74121"/>
    <w:rsid w:val="00D75F9D"/>
    <w:rsid w:val="00D7741B"/>
    <w:rsid w:val="00D83B94"/>
    <w:rsid w:val="00D8485A"/>
    <w:rsid w:val="00D87085"/>
    <w:rsid w:val="00D92E39"/>
    <w:rsid w:val="00D94A5F"/>
    <w:rsid w:val="00DA1C1E"/>
    <w:rsid w:val="00DA4EE6"/>
    <w:rsid w:val="00DA5541"/>
    <w:rsid w:val="00DB192E"/>
    <w:rsid w:val="00DB24B7"/>
    <w:rsid w:val="00DB3779"/>
    <w:rsid w:val="00DC13B9"/>
    <w:rsid w:val="00DC4F9C"/>
    <w:rsid w:val="00DC73B7"/>
    <w:rsid w:val="00DD0E4F"/>
    <w:rsid w:val="00DD5D9D"/>
    <w:rsid w:val="00DE290E"/>
    <w:rsid w:val="00DE3356"/>
    <w:rsid w:val="00DE395E"/>
    <w:rsid w:val="00DF0566"/>
    <w:rsid w:val="00DF17A8"/>
    <w:rsid w:val="00DF1852"/>
    <w:rsid w:val="00DF366D"/>
    <w:rsid w:val="00E04515"/>
    <w:rsid w:val="00E064F7"/>
    <w:rsid w:val="00E10224"/>
    <w:rsid w:val="00E11E19"/>
    <w:rsid w:val="00E2673B"/>
    <w:rsid w:val="00E33014"/>
    <w:rsid w:val="00E3385B"/>
    <w:rsid w:val="00E34EB5"/>
    <w:rsid w:val="00E355F4"/>
    <w:rsid w:val="00E36A84"/>
    <w:rsid w:val="00E37C22"/>
    <w:rsid w:val="00E37C50"/>
    <w:rsid w:val="00E41318"/>
    <w:rsid w:val="00E5218B"/>
    <w:rsid w:val="00E5305B"/>
    <w:rsid w:val="00E53BAB"/>
    <w:rsid w:val="00E56B1A"/>
    <w:rsid w:val="00E6252A"/>
    <w:rsid w:val="00E6502F"/>
    <w:rsid w:val="00E81671"/>
    <w:rsid w:val="00E8209E"/>
    <w:rsid w:val="00E83863"/>
    <w:rsid w:val="00E845E4"/>
    <w:rsid w:val="00E92A04"/>
    <w:rsid w:val="00E97B5C"/>
    <w:rsid w:val="00EB3F12"/>
    <w:rsid w:val="00EB696F"/>
    <w:rsid w:val="00EC6D92"/>
    <w:rsid w:val="00EC781B"/>
    <w:rsid w:val="00ED223F"/>
    <w:rsid w:val="00EE14D6"/>
    <w:rsid w:val="00EE2162"/>
    <w:rsid w:val="00EE221C"/>
    <w:rsid w:val="00EE6555"/>
    <w:rsid w:val="00EF07FF"/>
    <w:rsid w:val="00EF5301"/>
    <w:rsid w:val="00F01A95"/>
    <w:rsid w:val="00F0223B"/>
    <w:rsid w:val="00F03760"/>
    <w:rsid w:val="00F05511"/>
    <w:rsid w:val="00F0628E"/>
    <w:rsid w:val="00F12ED2"/>
    <w:rsid w:val="00F15038"/>
    <w:rsid w:val="00F16DE5"/>
    <w:rsid w:val="00F17776"/>
    <w:rsid w:val="00F23373"/>
    <w:rsid w:val="00F248BF"/>
    <w:rsid w:val="00F27C7D"/>
    <w:rsid w:val="00F35967"/>
    <w:rsid w:val="00F455E9"/>
    <w:rsid w:val="00F52B92"/>
    <w:rsid w:val="00F53A4F"/>
    <w:rsid w:val="00F5764A"/>
    <w:rsid w:val="00F63FE2"/>
    <w:rsid w:val="00F806FE"/>
    <w:rsid w:val="00F82001"/>
    <w:rsid w:val="00F864F2"/>
    <w:rsid w:val="00F927F5"/>
    <w:rsid w:val="00F96FD2"/>
    <w:rsid w:val="00FA0D33"/>
    <w:rsid w:val="00FB0630"/>
    <w:rsid w:val="00FB6C70"/>
    <w:rsid w:val="00FC0C8F"/>
    <w:rsid w:val="00FC362D"/>
    <w:rsid w:val="00FD0DA3"/>
    <w:rsid w:val="00FD187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780"/>
    <w:rsid w:val="00FF1ECA"/>
    <w:rsid w:val="00FF20C3"/>
    <w:rsid w:val="00FF243D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7642AB30"/>
  <w15:docId w15:val="{5B6ACA14-2055-4AE3-8473-0E43415F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268F1"/>
    <w:rPr>
      <w:color w:val="0000FF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2A76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rvts372">
    <w:name w:val="rvts372"/>
    <w:basedOn w:val="DefaultParagraphFont"/>
    <w:rsid w:val="00740522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3">
    <w:name w:val="rvts373"/>
    <w:basedOn w:val="DefaultParagraphFont"/>
    <w:rsid w:val="00740522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4">
    <w:name w:val="rvts374"/>
    <w:basedOn w:val="DefaultParagraphFont"/>
    <w:rsid w:val="00740522"/>
    <w:rPr>
      <w:rFonts w:ascii="Calibri" w:hAnsi="Calibri" w:hint="default"/>
      <w:color w:val="0000FF"/>
      <w:sz w:val="22"/>
      <w:szCs w:val="22"/>
      <w:shd w:val="clear" w:color="auto" w:fill="FFFFFF"/>
    </w:rPr>
  </w:style>
  <w:style w:type="character" w:customStyle="1" w:styleId="rvts390">
    <w:name w:val="rvts390"/>
    <w:basedOn w:val="DefaultParagraphFont"/>
    <w:rsid w:val="00740522"/>
    <w:rPr>
      <w:rFonts w:ascii="Calibri" w:hAnsi="Calibri" w:hint="default"/>
      <w:color w:val="333333"/>
      <w:sz w:val="22"/>
      <w:szCs w:val="22"/>
      <w:shd w:val="clear" w:color="auto" w:fill="FFFFFF"/>
    </w:rPr>
  </w:style>
  <w:style w:type="character" w:customStyle="1" w:styleId="rvts375">
    <w:name w:val="rvts375"/>
    <w:basedOn w:val="DefaultParagraphFont"/>
    <w:rsid w:val="00740522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rvts379">
    <w:name w:val="rvts379"/>
    <w:basedOn w:val="DefaultParagraphFont"/>
    <w:rsid w:val="0074052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80">
    <w:name w:val="rvts380"/>
    <w:basedOn w:val="DefaultParagraphFont"/>
    <w:rsid w:val="00740522"/>
    <w:rPr>
      <w:rFonts w:ascii="Calibri" w:hAnsi="Calibri" w:hint="default"/>
      <w:color w:val="0000FF"/>
      <w:sz w:val="22"/>
      <w:szCs w:val="22"/>
    </w:rPr>
  </w:style>
  <w:style w:type="character" w:customStyle="1" w:styleId="rvts381">
    <w:name w:val="rvts381"/>
    <w:basedOn w:val="DefaultParagraphFont"/>
    <w:rsid w:val="00740522"/>
    <w:rPr>
      <w:rFonts w:ascii="Calibri" w:hAnsi="Calibri" w:hint="default"/>
      <w:sz w:val="22"/>
      <w:szCs w:val="22"/>
    </w:rPr>
  </w:style>
  <w:style w:type="character" w:customStyle="1" w:styleId="rvts388">
    <w:name w:val="rvts388"/>
    <w:basedOn w:val="DefaultParagraphFont"/>
    <w:rsid w:val="00740522"/>
    <w:rPr>
      <w:rFonts w:ascii="Calibri" w:hAnsi="Calibri" w:hint="default"/>
      <w:color w:val="595959"/>
      <w:sz w:val="22"/>
      <w:szCs w:val="22"/>
    </w:rPr>
  </w:style>
  <w:style w:type="paragraph" w:styleId="BodyText">
    <w:name w:val="Body Text"/>
    <w:basedOn w:val="Normal"/>
    <w:link w:val="BodyTextChar"/>
    <w:rsid w:val="00F05511"/>
    <w:pPr>
      <w:spacing w:after="0" w:line="240" w:lineRule="auto"/>
      <w:jc w:val="both"/>
    </w:pPr>
    <w:rPr>
      <w:rFonts w:ascii="Bookman Old Style" w:eastAsia="Times New Roman" w:hAnsi="Bookman Old Style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05511"/>
    <w:rPr>
      <w:rFonts w:ascii="Bookman Old Style" w:eastAsia="Times New Roman" w:hAnsi="Bookman Old Style" w:cs="Times New Roman"/>
      <w:szCs w:val="20"/>
    </w:rPr>
  </w:style>
  <w:style w:type="paragraph" w:styleId="NormalWeb">
    <w:name w:val="Normal (Web)"/>
    <w:basedOn w:val="Normal"/>
    <w:rsid w:val="00DD5D9D"/>
    <w:pPr>
      <w:tabs>
        <w:tab w:val="left" w:pos="720"/>
      </w:tabs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A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8.png"/><Relationship Id="rId12" Type="http://schemas.openxmlformats.org/officeDocument/2006/relationships/image" Target="http://footmark.infoedge.com/apply/cvtracking?dtyp=docx_n&amp;userId=6a35883cf222667fb71e062c775631ee25b3c7396ebbc782&amp;jobId=210519004783&amp;uid=429800721051900478315585401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7.png"/><Relationship Id="rId11" Type="http://schemas.openxmlformats.org/officeDocument/2006/relationships/image" Target="media/image22.gif"/><Relationship Id="rId5" Type="http://schemas.openxmlformats.org/officeDocument/2006/relationships/webSettings" Target="webSettings.xml"/><Relationship Id="rId10" Type="http://schemas.openxmlformats.org/officeDocument/2006/relationships/image" Target="media/image21.gif"/><Relationship Id="rId4" Type="http://schemas.openxmlformats.org/officeDocument/2006/relationships/settings" Target="settings.xml"/><Relationship Id="rId9" Type="http://schemas.openxmlformats.org/officeDocument/2006/relationships/image" Target="media/image20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6C903-9414-4AAA-B5F3-ECF13D73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1417</Words>
  <Characters>8077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Amit Kumar (Corporate Office)</cp:lastModifiedBy>
  <cp:revision>2</cp:revision>
  <cp:lastPrinted>2015-09-14T07:47:00Z</cp:lastPrinted>
  <dcterms:created xsi:type="dcterms:W3CDTF">2019-05-28T04:07:00Z</dcterms:created>
  <dcterms:modified xsi:type="dcterms:W3CDTF">2019-05-28T04:07:00Z</dcterms:modified>
</cp:coreProperties>
</file>