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AD8" w:rsidRDefault="00275AD8" w:rsidP="00275AD8">
      <w:pPr>
        <w:jc w:val="center"/>
      </w:pPr>
      <w:r>
        <w:t>Kapil Dudela</w:t>
      </w:r>
    </w:p>
    <w:p w:rsidR="00275AD8" w:rsidRDefault="00275AD8" w:rsidP="00275AD8">
      <w:pPr>
        <w:jc w:val="center"/>
      </w:pPr>
      <w:hyperlink r:id="rId11" w:history="1">
        <w:r>
          <w:rPr>
            <w:rStyle w:val="Hyperlink"/>
          </w:rPr>
          <w:t>Email-kapildudela@yahoo.com</w:t>
        </w:r>
      </w:hyperlink>
    </w:p>
    <w:p w:rsidR="00275AD8" w:rsidRDefault="00275AD8" w:rsidP="00275AD8">
      <w:pPr>
        <w:jc w:val="center"/>
      </w:pPr>
      <w:r>
        <w:t>Mobile no – +919810893150, +918368303471</w:t>
      </w:r>
    </w:p>
    <w:p w:rsidR="00275AD8" w:rsidRDefault="00275AD8">
      <w:pPr>
        <w:pStyle w:val="Default"/>
        <w:rPr>
          <w:rFonts w:cs="Arial"/>
          <w:sz w:val="20"/>
          <w:szCs w:val="20"/>
        </w:rPr>
      </w:pPr>
    </w:p>
    <w:p w:rsidR="00AE625E" w:rsidRPr="00AE625E" w:rsidRDefault="005912B0" w:rsidP="00AE625E">
      <w:pPr>
        <w:pStyle w:val="Default"/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6" behindDoc="1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-66675</wp:posOffset>
                </wp:positionV>
                <wp:extent cx="5628005" cy="287655"/>
                <wp:effectExtent l="0" t="0" r="0" b="0"/>
                <wp:wrapTight wrapText="bothSides">
                  <wp:wrapPolygon edited="0">
                    <wp:start x="0" y="0"/>
                    <wp:lineTo x="0" y="20026"/>
                    <wp:lineTo x="21495" y="20026"/>
                    <wp:lineTo x="21495" y="0"/>
                    <wp:lineTo x="0" y="0"/>
                  </wp:wrapPolygon>
                </wp:wrapTight>
                <wp:docPr id="102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28005" cy="287655"/>
                        </a:xfrm>
                        <a:prstGeom prst="rect">
                          <a:avLst/>
                        </a:prstGeom>
                        <a:solidFill>
                          <a:srgbClr val="C6D9F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B733C" w:rsidRDefault="005912B0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>Summary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ext Box 37" o:spid="_x0000_s1026" style="position:absolute;margin-left:-6pt;margin-top:-5.25pt;width:443.15pt;height:22.65pt;z-index:-5033164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" fillcolor="#c6d9f0" stroked="f">
                <v:path arrowok="t"/>
                <v:textbox>
                  <w:txbxContent>
                    <w:p w:rsidR="00DB733C" w:rsidRDefault="005912B0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>Summary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AE625E">
        <w:rPr>
          <w:rFonts w:cs="Arial"/>
          <w:sz w:val="20"/>
          <w:szCs w:val="20"/>
        </w:rPr>
        <w:t>About 9</w:t>
      </w:r>
      <w:r w:rsidR="00AE625E" w:rsidRPr="00AE625E">
        <w:rPr>
          <w:rFonts w:cs="Arial"/>
          <w:sz w:val="20"/>
          <w:szCs w:val="20"/>
        </w:rPr>
        <w:t xml:space="preserve"> years of experience in engineering consultancy, Process Technology Licensing, Design and Development </w:t>
      </w:r>
      <w:r w:rsidR="00AE625E">
        <w:rPr>
          <w:rFonts w:cs="Arial"/>
          <w:sz w:val="20"/>
          <w:szCs w:val="20"/>
        </w:rPr>
        <w:t>in India.</w:t>
      </w:r>
      <w:r w:rsidR="00AE625E" w:rsidRPr="00AE625E">
        <w:rPr>
          <w:rFonts w:cs="Arial"/>
          <w:sz w:val="20"/>
          <w:szCs w:val="20"/>
        </w:rPr>
        <w:t xml:space="preserve"> Has</w:t>
      </w:r>
      <w:r w:rsidR="00AE625E" w:rsidRPr="00AE625E">
        <w:rPr>
          <w:rFonts w:cs="Arial"/>
          <w:sz w:val="20"/>
          <w:szCs w:val="20"/>
        </w:rPr>
        <w:t xml:space="preserve"> Extensive experience in process engineering and design, Refinery, Oil and Gas processing projects. Worked in Conceptualization, FEED, Detail engineering and EPC projects. </w:t>
      </w:r>
    </w:p>
    <w:p w:rsidR="00AE625E" w:rsidRDefault="00AE625E">
      <w:pPr>
        <w:pStyle w:val="Default"/>
        <w:rPr>
          <w:rFonts w:cs="Arial"/>
          <w:sz w:val="20"/>
          <w:szCs w:val="20"/>
        </w:rPr>
      </w:pPr>
    </w:p>
    <w:p w:rsidR="00DB733C" w:rsidRDefault="005912B0">
      <w:pPr>
        <w:pStyle w:val="ListParagraph"/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 </w:t>
      </w:r>
      <w:r>
        <w:rPr>
          <w:rFonts w:ascii="Trebuchet MS" w:hAnsi="Trebuchet MS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5" behindDoc="1" locked="0" layoutInCell="1" allowOverlap="1">
                <wp:simplePos x="0" y="0"/>
                <wp:positionH relativeFrom="column">
                  <wp:posOffset>-78740</wp:posOffset>
                </wp:positionH>
                <wp:positionV relativeFrom="paragraph">
                  <wp:posOffset>2540</wp:posOffset>
                </wp:positionV>
                <wp:extent cx="5628005" cy="287655"/>
                <wp:effectExtent l="0" t="0" r="0" b="0"/>
                <wp:wrapTight wrapText="bothSides">
                  <wp:wrapPolygon edited="0">
                    <wp:start x="0" y="0"/>
                    <wp:lineTo x="0" y="20026"/>
                    <wp:lineTo x="21495" y="20026"/>
                    <wp:lineTo x="21495" y="0"/>
                    <wp:lineTo x="0" y="0"/>
                  </wp:wrapPolygon>
                </wp:wrapTight>
                <wp:docPr id="102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28005" cy="287655"/>
                        </a:xfrm>
                        <a:prstGeom prst="rect">
                          <a:avLst/>
                        </a:prstGeom>
                        <a:solidFill>
                          <a:srgbClr val="C6D9F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B733C" w:rsidRDefault="005912B0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 xml:space="preserve">Experience </w:t>
                            </w:r>
                          </w:p>
                          <w:p w:rsidR="00DB733C" w:rsidRDefault="005912B0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left:0;text-align:left;margin-left:-6.2pt;margin-top:.2pt;width:443.15pt;height:22.65pt;z-index:-5033164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" fillcolor="#c6d9f0" stroked="f">
                <v:path arrowok="t"/>
                <v:textbox>
                  <w:txbxContent>
                    <w:p w:rsidR="00DB733C" w:rsidRDefault="005912B0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 xml:space="preserve">Experience </w:t>
                      </w:r>
                    </w:p>
                    <w:p w:rsidR="00DB733C" w:rsidRDefault="005912B0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DB733C" w:rsidRDefault="005912B0">
      <w:pPr>
        <w:numPr>
          <w:ilvl w:val="0"/>
          <w:numId w:val="3"/>
        </w:num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Currently working as a Process Engineer in McDermott International Ltd, from April 2019 to till date.</w:t>
      </w:r>
    </w:p>
    <w:p w:rsidR="00DB733C" w:rsidRDefault="005912B0">
      <w:pPr>
        <w:numPr>
          <w:ilvl w:val="0"/>
          <w:numId w:val="3"/>
        </w:num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Worked as Senior Process Engineer in Larsen &amp; Toubro, Vadodara from July 2018 to April 2019.</w:t>
      </w:r>
    </w:p>
    <w:p w:rsidR="00DB733C" w:rsidRDefault="005912B0">
      <w:pPr>
        <w:numPr>
          <w:ilvl w:val="0"/>
          <w:numId w:val="3"/>
        </w:num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Worked as Process Engineer in Triune Energy Services Pvt. Ltd</w:t>
      </w:r>
      <w:r>
        <w:rPr>
          <w:rFonts w:ascii="Trebuchet MS" w:hAnsi="Trebuchet MS" w:cs="Arial"/>
          <w:sz w:val="20"/>
          <w:szCs w:val="20"/>
        </w:rPr>
        <w:t xml:space="preserve"> from March 2016 to August 2017.</w:t>
      </w:r>
    </w:p>
    <w:p w:rsidR="00DB733C" w:rsidRDefault="005912B0">
      <w:pPr>
        <w:numPr>
          <w:ilvl w:val="0"/>
          <w:numId w:val="3"/>
        </w:num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Worked as Process Engineer in SK E&amp;C Pvt. Ltd from May 2014 to Feb 2016.</w:t>
      </w:r>
    </w:p>
    <w:p w:rsidR="00DB733C" w:rsidRDefault="005912B0">
      <w:pPr>
        <w:numPr>
          <w:ilvl w:val="0"/>
          <w:numId w:val="3"/>
        </w:num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Worked as Process Engineer in Petrofac Engineering Services. Ltd from June 2012 to April 2014.</w:t>
      </w:r>
    </w:p>
    <w:p w:rsidR="00DB733C" w:rsidRDefault="005912B0">
      <w:pPr>
        <w:numPr>
          <w:ilvl w:val="0"/>
          <w:numId w:val="3"/>
        </w:num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Worked as Process Engineer in Prescient Energy Solution</w:t>
      </w:r>
      <w:r w:rsidR="00275AD8">
        <w:rPr>
          <w:rFonts w:ascii="Trebuchet MS" w:hAnsi="Trebuchet MS" w:cs="Arial"/>
          <w:sz w:val="20"/>
          <w:szCs w:val="20"/>
        </w:rPr>
        <w:t xml:space="preserve"> Pvt. </w:t>
      </w:r>
      <w:r>
        <w:rPr>
          <w:rFonts w:ascii="Trebuchet MS" w:hAnsi="Trebuchet MS" w:cs="Arial"/>
          <w:sz w:val="20"/>
          <w:szCs w:val="20"/>
        </w:rPr>
        <w:t>Ltd. from July 2010 to May 2012.</w:t>
      </w:r>
    </w:p>
    <w:p w:rsidR="00DB733C" w:rsidRDefault="005912B0">
      <w:pPr>
        <w:numPr>
          <w:ilvl w:val="0"/>
          <w:numId w:val="3"/>
        </w:num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" behindDoc="1" locked="0" layoutInCell="1" allowOverlap="1">
                <wp:simplePos x="0" y="0"/>
                <wp:positionH relativeFrom="column">
                  <wp:posOffset>-64770</wp:posOffset>
                </wp:positionH>
                <wp:positionV relativeFrom="paragraph">
                  <wp:posOffset>140970</wp:posOffset>
                </wp:positionV>
                <wp:extent cx="5628005" cy="257175"/>
                <wp:effectExtent l="0" t="0" r="0" b="9525"/>
                <wp:wrapTight wrapText="bothSides">
                  <wp:wrapPolygon edited="0">
                    <wp:start x="0" y="0"/>
                    <wp:lineTo x="0" y="20800"/>
                    <wp:lineTo x="21495" y="20800"/>
                    <wp:lineTo x="21495" y="0"/>
                    <wp:lineTo x="0" y="0"/>
                  </wp:wrapPolygon>
                </wp:wrapTight>
                <wp:docPr id="1028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28005" cy="257175"/>
                        </a:xfrm>
                        <a:prstGeom prst="rect">
                          <a:avLst/>
                        </a:prstGeom>
                        <a:solidFill>
                          <a:srgbClr val="C6D9F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B733C" w:rsidRDefault="005912B0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>Work Experience Summary</w:t>
                            </w:r>
                          </w:p>
                          <w:p w:rsidR="00DB733C" w:rsidRDefault="005912B0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left:0;text-align:left;margin-left:-5.1pt;margin-top:11.1pt;width:443.15pt;height:20.25pt;z-index:-5033164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" fillcolor="#c6d9f0" stroked="f">
                <v:path arrowok="t"/>
                <v:textbox>
                  <w:txbxContent>
                    <w:p w:rsidR="00DB733C" w:rsidRDefault="005912B0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>Work Experience Summary</w:t>
                      </w:r>
                    </w:p>
                    <w:p w:rsidR="00DB733C" w:rsidRDefault="005912B0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rFonts w:ascii="Trebuchet MS" w:hAnsi="Trebuchet MS" w:cs="Arial"/>
          <w:sz w:val="20"/>
          <w:szCs w:val="20"/>
        </w:rPr>
        <w:t>Preparation of material and energy balance.</w:t>
      </w:r>
    </w:p>
    <w:p w:rsidR="00275AD8" w:rsidRDefault="005912B0" w:rsidP="00275AD8">
      <w:pPr>
        <w:numPr>
          <w:ilvl w:val="0"/>
          <w:numId w:val="3"/>
        </w:num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Preparation of block flow dia</w:t>
      </w:r>
      <w:r w:rsidR="00275AD8">
        <w:rPr>
          <w:rFonts w:ascii="Trebuchet MS" w:hAnsi="Trebuchet MS" w:cs="Arial"/>
          <w:sz w:val="20"/>
          <w:szCs w:val="20"/>
        </w:rPr>
        <w:t>grams and process flow diagrams.</w:t>
      </w:r>
      <w:r w:rsidR="00275AD8" w:rsidRPr="00275AD8">
        <w:rPr>
          <w:rFonts w:ascii="Trebuchet MS" w:hAnsi="Trebuchet MS" w:cs="Arial"/>
          <w:sz w:val="20"/>
          <w:szCs w:val="20"/>
        </w:rPr>
        <w:t xml:space="preserve"> </w:t>
      </w:r>
      <w:r w:rsidR="00275AD8">
        <w:rPr>
          <w:rFonts w:ascii="Trebuchet MS" w:hAnsi="Trebuchet MS" w:cs="Arial"/>
          <w:sz w:val="20"/>
          <w:szCs w:val="20"/>
        </w:rPr>
        <w:t>Development of P&amp;ID’s.</w:t>
      </w:r>
    </w:p>
    <w:p w:rsidR="00DB733C" w:rsidRDefault="005912B0">
      <w:pPr>
        <w:numPr>
          <w:ilvl w:val="0"/>
          <w:numId w:val="3"/>
        </w:num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Carrying out hy</w:t>
      </w:r>
      <w:r>
        <w:rPr>
          <w:rFonts w:ascii="Trebuchet MS" w:hAnsi="Trebuchet MS" w:cs="Arial"/>
          <w:sz w:val="20"/>
          <w:szCs w:val="20"/>
        </w:rPr>
        <w:t>draulics and line sizing.</w:t>
      </w:r>
    </w:p>
    <w:p w:rsidR="00DB733C" w:rsidRDefault="00275AD8">
      <w:pPr>
        <w:numPr>
          <w:ilvl w:val="0"/>
          <w:numId w:val="3"/>
        </w:num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Equipment Sizing</w:t>
      </w:r>
    </w:p>
    <w:p w:rsidR="00DB733C" w:rsidRDefault="005912B0">
      <w:pPr>
        <w:numPr>
          <w:ilvl w:val="0"/>
          <w:numId w:val="3"/>
        </w:num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Preparing process data sheets for various process equipment.</w:t>
      </w:r>
    </w:p>
    <w:p w:rsidR="00DB733C" w:rsidRDefault="005912B0">
      <w:pPr>
        <w:numPr>
          <w:ilvl w:val="0"/>
          <w:numId w:val="3"/>
        </w:num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Sizing relief valves and making relief summary for various cases.</w:t>
      </w:r>
    </w:p>
    <w:p w:rsidR="00DB733C" w:rsidRDefault="005912B0">
      <w:pPr>
        <w:numPr>
          <w:ilvl w:val="0"/>
          <w:numId w:val="3"/>
        </w:num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Developing various detailed engineering documents and deliverables.</w:t>
      </w:r>
    </w:p>
    <w:p w:rsidR="00DB733C" w:rsidRDefault="005912B0">
      <w:pPr>
        <w:numPr>
          <w:ilvl w:val="0"/>
          <w:numId w:val="3"/>
        </w:num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94</wp:posOffset>
                </wp:positionV>
                <wp:extent cx="5631180" cy="276225"/>
                <wp:effectExtent l="0" t="0" r="7620" b="9525"/>
                <wp:wrapTight wrapText="bothSides">
                  <wp:wrapPolygon edited="0">
                    <wp:start x="0" y="0"/>
                    <wp:lineTo x="0" y="20855"/>
                    <wp:lineTo x="21556" y="20855"/>
                    <wp:lineTo x="21556" y="0"/>
                    <wp:lineTo x="0" y="0"/>
                  </wp:wrapPolygon>
                </wp:wrapTight>
                <wp:docPr id="102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31180" cy="276225"/>
                        </a:xfrm>
                        <a:prstGeom prst="rect">
                          <a:avLst/>
                        </a:prstGeom>
                        <a:solidFill>
                          <a:srgbClr val="C6D9F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B733C" w:rsidRDefault="005912B0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>Tools used</w:t>
                            </w:r>
                          </w:p>
                          <w:p w:rsidR="00DB733C" w:rsidRDefault="005912B0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ext Box 31" o:spid="_x0000_s1029" style="position:absolute;left:0;text-align:left;margin-left:0;margin-top:0;width:443.4pt;height:21.75pt;z-index:-50331647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" fillcolor="#c6d9f0" stroked="f">
                <v:path arrowok="t"/>
                <v:textbox>
                  <w:txbxContent>
                    <w:p w:rsidR="00DB733C" w:rsidRDefault="005912B0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>Tools used</w:t>
                      </w:r>
                    </w:p>
                    <w:p w:rsidR="00DB733C" w:rsidRDefault="005912B0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rFonts w:ascii="Trebuchet MS" w:hAnsi="Trebuchet MS" w:cs="Arial"/>
          <w:sz w:val="20"/>
          <w:szCs w:val="20"/>
        </w:rPr>
        <w:t xml:space="preserve">Aspen </w:t>
      </w:r>
      <w:proofErr w:type="spellStart"/>
      <w:r>
        <w:rPr>
          <w:rFonts w:ascii="Trebuchet MS" w:hAnsi="Trebuchet MS" w:cs="Arial"/>
          <w:sz w:val="20"/>
          <w:szCs w:val="20"/>
        </w:rPr>
        <w:t>Hysys</w:t>
      </w:r>
      <w:proofErr w:type="spellEnd"/>
      <w:r>
        <w:rPr>
          <w:rFonts w:ascii="Trebuchet MS" w:hAnsi="Trebuchet MS" w:cs="Arial"/>
          <w:sz w:val="20"/>
          <w:szCs w:val="20"/>
        </w:rPr>
        <w:t xml:space="preserve">, </w:t>
      </w:r>
      <w:proofErr w:type="spellStart"/>
      <w:r>
        <w:rPr>
          <w:rFonts w:ascii="Trebuchet MS" w:hAnsi="Trebuchet MS" w:cs="Arial"/>
          <w:sz w:val="20"/>
          <w:szCs w:val="20"/>
        </w:rPr>
        <w:t>Flarenet</w:t>
      </w:r>
      <w:proofErr w:type="spellEnd"/>
      <w:r>
        <w:rPr>
          <w:rFonts w:ascii="Trebuchet MS" w:hAnsi="Trebuchet MS" w:cs="Arial"/>
          <w:sz w:val="20"/>
          <w:szCs w:val="20"/>
        </w:rPr>
        <w:t xml:space="preserve"> and </w:t>
      </w:r>
      <w:proofErr w:type="spellStart"/>
      <w:r>
        <w:rPr>
          <w:rFonts w:ascii="Trebuchet MS" w:hAnsi="Trebuchet MS" w:cs="Arial"/>
          <w:sz w:val="20"/>
          <w:szCs w:val="20"/>
        </w:rPr>
        <w:t>Promax</w:t>
      </w:r>
      <w:proofErr w:type="spellEnd"/>
      <w:r>
        <w:rPr>
          <w:rFonts w:ascii="Trebuchet MS" w:hAnsi="Trebuchet MS" w:cs="Arial"/>
          <w:sz w:val="20"/>
          <w:szCs w:val="20"/>
        </w:rPr>
        <w:t>.</w:t>
      </w:r>
    </w:p>
    <w:p w:rsidR="00DB733C" w:rsidRDefault="005912B0">
      <w:pPr>
        <w:numPr>
          <w:ilvl w:val="0"/>
          <w:numId w:val="3"/>
        </w:num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AutoCAD</w:t>
      </w:r>
    </w:p>
    <w:p w:rsidR="00DB733C" w:rsidRDefault="005912B0">
      <w:pPr>
        <w:numPr>
          <w:ilvl w:val="0"/>
          <w:numId w:val="3"/>
        </w:num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M.S. Office Package</w:t>
      </w:r>
    </w:p>
    <w:p w:rsidR="00DB733C" w:rsidRDefault="005912B0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7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137795</wp:posOffset>
                </wp:positionV>
                <wp:extent cx="5631180" cy="276224"/>
                <wp:effectExtent l="0" t="0" r="7620" b="9525"/>
                <wp:wrapTight wrapText="bothSides">
                  <wp:wrapPolygon edited="0">
                    <wp:start x="0" y="0"/>
                    <wp:lineTo x="0" y="20855"/>
                    <wp:lineTo x="21556" y="20855"/>
                    <wp:lineTo x="21556" y="0"/>
                    <wp:lineTo x="0" y="0"/>
                  </wp:wrapPolygon>
                </wp:wrapTight>
                <wp:docPr id="103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31180" cy="276224"/>
                        </a:xfrm>
                        <a:prstGeom prst="rect">
                          <a:avLst/>
                        </a:prstGeom>
                        <a:solidFill>
                          <a:srgbClr val="C6D9F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B733C" w:rsidRDefault="005912B0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>Project Details</w:t>
                            </w:r>
                          </w:p>
                          <w:p w:rsidR="00DB733C" w:rsidRDefault="005912B0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0" style="position:absolute;left:0;text-align:left;margin-left:0;margin-top:10.85pt;width:443.4pt;height:21.75pt;z-index:-5033164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" fillcolor="#c6d9f0" stroked="f">
                <v:path arrowok="t"/>
                <v:textbox>
                  <w:txbxContent>
                    <w:p w:rsidR="00DB733C" w:rsidRDefault="005912B0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>Project Details</w:t>
                      </w:r>
                    </w:p>
                    <w:p w:rsidR="00DB733C" w:rsidRDefault="005912B0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1041"/>
        <w:gridCol w:w="3185"/>
        <w:gridCol w:w="4671"/>
      </w:tblGrid>
      <w:tr w:rsidR="00DB733C" w:rsidTr="003959CA">
        <w:trPr>
          <w:trHeight w:val="462"/>
        </w:trPr>
        <w:tc>
          <w:tcPr>
            <w:tcW w:w="1041" w:type="dxa"/>
            <w:shd w:val="clear" w:color="auto" w:fill="F2F2F2"/>
            <w:vAlign w:val="center"/>
          </w:tcPr>
          <w:p w:rsidR="00DB733C" w:rsidRDefault="005912B0" w:rsidP="00275AD8">
            <w:pPr>
              <w:tabs>
                <w:tab w:val="left" w:pos="6453"/>
              </w:tabs>
              <w:spacing w:after="120"/>
              <w:jc w:val="center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S</w:t>
            </w:r>
            <w:r>
              <w:rPr>
                <w:rFonts w:ascii="Trebuchet MS" w:hAnsi="Trebuchet MS" w:cs="Arial"/>
                <w:b/>
                <w:sz w:val="20"/>
                <w:szCs w:val="20"/>
              </w:rPr>
              <w:t>. No.</w:t>
            </w:r>
          </w:p>
        </w:tc>
        <w:tc>
          <w:tcPr>
            <w:tcW w:w="3185" w:type="dxa"/>
            <w:shd w:val="clear" w:color="auto" w:fill="F2F2F2"/>
            <w:vAlign w:val="center"/>
          </w:tcPr>
          <w:p w:rsidR="00DB733C" w:rsidRDefault="005912B0" w:rsidP="00275AD8">
            <w:pPr>
              <w:tabs>
                <w:tab w:val="left" w:pos="6453"/>
              </w:tabs>
              <w:spacing w:after="120"/>
              <w:jc w:val="center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Project Name</w:t>
            </w:r>
          </w:p>
        </w:tc>
        <w:tc>
          <w:tcPr>
            <w:tcW w:w="4671" w:type="dxa"/>
            <w:shd w:val="clear" w:color="auto" w:fill="F2F2F2"/>
            <w:vAlign w:val="center"/>
          </w:tcPr>
          <w:p w:rsidR="00DB733C" w:rsidRDefault="005912B0" w:rsidP="00275AD8">
            <w:pPr>
              <w:tabs>
                <w:tab w:val="left" w:pos="6453"/>
              </w:tabs>
              <w:spacing w:after="120"/>
              <w:jc w:val="center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Brief Scope Description</w:t>
            </w:r>
          </w:p>
        </w:tc>
      </w:tr>
      <w:tr w:rsidR="003959CA" w:rsidTr="003959CA">
        <w:tc>
          <w:tcPr>
            <w:tcW w:w="1041" w:type="dxa"/>
            <w:vAlign w:val="center"/>
          </w:tcPr>
          <w:p w:rsidR="003959CA" w:rsidRPr="00FA654B" w:rsidRDefault="003959CA" w:rsidP="00275AD8">
            <w:pPr>
              <w:pStyle w:val="ListParagraph"/>
              <w:numPr>
                <w:ilvl w:val="0"/>
                <w:numId w:val="30"/>
              </w:numPr>
              <w:tabs>
                <w:tab w:val="left" w:pos="6453"/>
              </w:tabs>
              <w:spacing w:after="120"/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185" w:type="dxa"/>
          </w:tcPr>
          <w:p w:rsidR="003959CA" w:rsidRDefault="003959CA" w:rsidP="00275AD8">
            <w:pPr>
              <w:pStyle w:val="ListParagraph"/>
              <w:ind w:left="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Tyra Redevelopment P</w:t>
            </w:r>
            <w:r w:rsidRPr="003959CA">
              <w:rPr>
                <w:rFonts w:ascii="Trebuchet MS" w:hAnsi="Trebuchet MS" w:cs="Arial"/>
                <w:sz w:val="20"/>
                <w:szCs w:val="20"/>
              </w:rPr>
              <w:t xml:space="preserve">roject </w:t>
            </w:r>
          </w:p>
          <w:p w:rsidR="003959CA" w:rsidRPr="003959CA" w:rsidRDefault="003959CA" w:rsidP="00275AD8">
            <w:pPr>
              <w:pStyle w:val="ListParagraph"/>
              <w:ind w:left="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959CA">
              <w:rPr>
                <w:rFonts w:ascii="Trebuchet MS" w:hAnsi="Trebuchet MS" w:cs="Arial"/>
                <w:sz w:val="20"/>
                <w:szCs w:val="20"/>
              </w:rPr>
              <w:t xml:space="preserve">Client: </w:t>
            </w:r>
            <w:r w:rsidRPr="003959CA">
              <w:rPr>
                <w:rFonts w:ascii="Trebuchet MS" w:hAnsi="Trebuchet MS" w:cs="Arial"/>
                <w:sz w:val="20"/>
                <w:szCs w:val="20"/>
              </w:rPr>
              <w:t>TOTAL</w:t>
            </w:r>
          </w:p>
          <w:p w:rsidR="003959CA" w:rsidRPr="003959CA" w:rsidRDefault="003959CA" w:rsidP="00275AD8">
            <w:pPr>
              <w:pStyle w:val="ListParagraph"/>
              <w:ind w:left="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959CA">
              <w:rPr>
                <w:rFonts w:ascii="Trebuchet MS" w:hAnsi="Trebuchet MS" w:cs="Arial"/>
                <w:sz w:val="20"/>
                <w:szCs w:val="20"/>
              </w:rPr>
              <w:t>Role: Process Engineer</w:t>
            </w:r>
          </w:p>
        </w:tc>
        <w:tc>
          <w:tcPr>
            <w:tcW w:w="4671" w:type="dxa"/>
            <w:vAlign w:val="center"/>
          </w:tcPr>
          <w:p w:rsidR="003959CA" w:rsidRDefault="003959CA" w:rsidP="00275AD8">
            <w:pPr>
              <w:pStyle w:val="ListParagraph"/>
              <w:ind w:left="0"/>
              <w:jc w:val="both"/>
              <w:rPr>
                <w:rFonts w:ascii="Trebuchet MS" w:hAnsi="Trebuchet MS" w:cs="Arial"/>
                <w:sz w:val="20"/>
                <w:szCs w:val="20"/>
                <w:u w:val="single"/>
              </w:rPr>
            </w:pPr>
            <w:r>
              <w:rPr>
                <w:rFonts w:ascii="Trebuchet MS" w:hAnsi="Trebuchet MS" w:cs="Arial"/>
                <w:sz w:val="20"/>
                <w:szCs w:val="20"/>
                <w:u w:val="single"/>
              </w:rPr>
              <w:t>Detail Engineering</w:t>
            </w:r>
          </w:p>
          <w:p w:rsidR="003959CA" w:rsidRDefault="003959CA" w:rsidP="006B2A84">
            <w:pPr>
              <w:pStyle w:val="ListParagraph"/>
              <w:ind w:left="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Offshore Process Platforms.</w:t>
            </w:r>
          </w:p>
        </w:tc>
      </w:tr>
      <w:tr w:rsidR="003959CA" w:rsidTr="003959CA">
        <w:trPr>
          <w:trHeight w:val="1183"/>
        </w:trPr>
        <w:tc>
          <w:tcPr>
            <w:tcW w:w="1041" w:type="dxa"/>
            <w:vAlign w:val="center"/>
          </w:tcPr>
          <w:p w:rsidR="003959CA" w:rsidRPr="00FA654B" w:rsidRDefault="003959CA" w:rsidP="00275AD8">
            <w:pPr>
              <w:pStyle w:val="ListParagraph"/>
              <w:numPr>
                <w:ilvl w:val="0"/>
                <w:numId w:val="30"/>
              </w:numPr>
              <w:tabs>
                <w:tab w:val="left" w:pos="6453"/>
              </w:tabs>
              <w:spacing w:after="120"/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185" w:type="dxa"/>
          </w:tcPr>
          <w:p w:rsidR="003959CA" w:rsidRDefault="003959CA" w:rsidP="00275AD8">
            <w:pPr>
              <w:pStyle w:val="ListParagraph"/>
              <w:ind w:left="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Propane Dehydr</w:t>
            </w:r>
            <w:r w:rsidRPr="00FA654B">
              <w:rPr>
                <w:rFonts w:ascii="Trebuchet MS" w:hAnsi="Trebuchet MS" w:cs="Arial"/>
                <w:sz w:val="20"/>
                <w:szCs w:val="20"/>
              </w:rPr>
              <w:t>ogenation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Unit</w:t>
            </w:r>
          </w:p>
          <w:p w:rsidR="003959CA" w:rsidRDefault="003959CA" w:rsidP="00275AD8">
            <w:pPr>
              <w:pStyle w:val="BodyText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Client: FORMOSA  (Ningbo)</w:t>
            </w:r>
          </w:p>
          <w:p w:rsidR="003959CA" w:rsidRDefault="003959CA" w:rsidP="00275AD8">
            <w:pPr>
              <w:pStyle w:val="BodyText"/>
              <w:rPr>
                <w:rFonts w:ascii="Trebuchet MS" w:hAnsi="Trebuchet MS" w:cs="Times New Roman"/>
                <w:bCs/>
                <w:sz w:val="22"/>
              </w:rPr>
            </w:pPr>
            <w:r>
              <w:rPr>
                <w:rFonts w:ascii="Trebuchet MS" w:hAnsi="Trebuchet MS"/>
                <w:szCs w:val="20"/>
              </w:rPr>
              <w:t>Role: Process Engineer</w:t>
            </w:r>
          </w:p>
        </w:tc>
        <w:tc>
          <w:tcPr>
            <w:tcW w:w="4671" w:type="dxa"/>
            <w:vAlign w:val="center"/>
          </w:tcPr>
          <w:p w:rsidR="003959CA" w:rsidRPr="006B2A84" w:rsidRDefault="003959CA" w:rsidP="00275AD8">
            <w:pPr>
              <w:pStyle w:val="ListParagraph"/>
              <w:ind w:left="0"/>
              <w:jc w:val="both"/>
              <w:rPr>
                <w:rFonts w:ascii="Trebuchet MS" w:hAnsi="Trebuchet MS" w:cs="Arial"/>
                <w:sz w:val="20"/>
                <w:szCs w:val="20"/>
                <w:u w:val="single"/>
              </w:rPr>
            </w:pPr>
            <w:r w:rsidRPr="006B2A84">
              <w:rPr>
                <w:rFonts w:ascii="Trebuchet MS" w:hAnsi="Trebuchet MS" w:cs="Arial"/>
                <w:sz w:val="20"/>
                <w:szCs w:val="20"/>
                <w:u w:val="single"/>
              </w:rPr>
              <w:t>Basic Engineering</w:t>
            </w:r>
            <w:r w:rsidRPr="006B2A84">
              <w:rPr>
                <w:rFonts w:ascii="Trebuchet MS" w:hAnsi="Trebuchet MS" w:cs="Arial"/>
                <w:sz w:val="20"/>
                <w:szCs w:val="20"/>
                <w:u w:val="single"/>
              </w:rPr>
              <w:t xml:space="preserve"> (</w:t>
            </w:r>
            <w:proofErr w:type="spellStart"/>
            <w:r w:rsidRPr="006B2A84">
              <w:rPr>
                <w:rFonts w:ascii="Trebuchet MS" w:hAnsi="Trebuchet MS" w:cs="Arial"/>
                <w:sz w:val="20"/>
                <w:szCs w:val="20"/>
                <w:u w:val="single"/>
              </w:rPr>
              <w:t>Lummus</w:t>
            </w:r>
            <w:proofErr w:type="spellEnd"/>
            <w:r w:rsidRPr="006B2A84">
              <w:rPr>
                <w:rFonts w:ascii="Trebuchet MS" w:hAnsi="Trebuchet MS" w:cs="Arial"/>
                <w:sz w:val="20"/>
                <w:szCs w:val="20"/>
                <w:u w:val="single"/>
              </w:rPr>
              <w:t xml:space="preserve"> Technology)</w:t>
            </w:r>
          </w:p>
          <w:p w:rsidR="003959CA" w:rsidRPr="00AE625E" w:rsidRDefault="003959CA" w:rsidP="00275AD8">
            <w:pPr>
              <w:pStyle w:val="ListParagraph"/>
              <w:ind w:left="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AE625E">
              <w:rPr>
                <w:rFonts w:ascii="Trebuchet MS" w:hAnsi="Trebuchet MS" w:cs="Arial"/>
                <w:sz w:val="20"/>
                <w:szCs w:val="20"/>
              </w:rPr>
              <w:t>To convert Propane to Propylene.</w:t>
            </w:r>
          </w:p>
          <w:p w:rsidR="003959CA" w:rsidRPr="003959CA" w:rsidRDefault="003959CA" w:rsidP="00275AD8">
            <w:pPr>
              <w:pStyle w:val="ListParagraph"/>
              <w:ind w:left="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AE625E">
              <w:rPr>
                <w:rFonts w:ascii="Trebuchet MS" w:hAnsi="Trebuchet MS" w:cs="Arial"/>
                <w:sz w:val="20"/>
                <w:szCs w:val="20"/>
              </w:rPr>
              <w:t>Preparation of Basic Engineering Package.</w:t>
            </w:r>
          </w:p>
        </w:tc>
      </w:tr>
      <w:tr w:rsidR="003959CA" w:rsidTr="003959CA">
        <w:tc>
          <w:tcPr>
            <w:tcW w:w="1041" w:type="dxa"/>
            <w:vAlign w:val="center"/>
          </w:tcPr>
          <w:p w:rsidR="003959CA" w:rsidRPr="00FA654B" w:rsidRDefault="003959CA" w:rsidP="00275AD8">
            <w:pPr>
              <w:pStyle w:val="ListParagraph"/>
              <w:numPr>
                <w:ilvl w:val="0"/>
                <w:numId w:val="30"/>
              </w:numPr>
              <w:tabs>
                <w:tab w:val="left" w:pos="6453"/>
              </w:tabs>
              <w:spacing w:after="120"/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185" w:type="dxa"/>
          </w:tcPr>
          <w:p w:rsidR="003959CA" w:rsidRDefault="003959CA" w:rsidP="00275AD8">
            <w:pPr>
              <w:pStyle w:val="BodyText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 xml:space="preserve">Sulfur Recovery Unit </w:t>
            </w:r>
          </w:p>
          <w:p w:rsidR="003959CA" w:rsidRDefault="003959CA" w:rsidP="00275AD8">
            <w:pPr>
              <w:pStyle w:val="BodyText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Client: KNPC (MAA refinery)</w:t>
            </w:r>
          </w:p>
          <w:p w:rsidR="003959CA" w:rsidRDefault="003959CA" w:rsidP="00275AD8">
            <w:pPr>
              <w:pStyle w:val="BodyText"/>
              <w:rPr>
                <w:rFonts w:ascii="Trebuchet MS" w:hAnsi="Trebuchet MS" w:cs="Times New Roman"/>
                <w:bCs/>
                <w:sz w:val="22"/>
              </w:rPr>
            </w:pPr>
            <w:r>
              <w:rPr>
                <w:rFonts w:ascii="Trebuchet MS" w:hAnsi="Trebuchet MS"/>
                <w:szCs w:val="20"/>
              </w:rPr>
              <w:t>Role: Process Engineer</w:t>
            </w:r>
          </w:p>
        </w:tc>
        <w:tc>
          <w:tcPr>
            <w:tcW w:w="4671" w:type="dxa"/>
            <w:vAlign w:val="center"/>
          </w:tcPr>
          <w:p w:rsidR="003959CA" w:rsidRDefault="003959CA" w:rsidP="00275AD8">
            <w:pPr>
              <w:pStyle w:val="ListParagraph"/>
              <w:ind w:left="0"/>
              <w:jc w:val="both"/>
              <w:rPr>
                <w:rFonts w:ascii="Trebuchet MS" w:hAnsi="Trebuchet MS" w:cs="Arial"/>
                <w:sz w:val="20"/>
                <w:szCs w:val="20"/>
                <w:u w:val="single"/>
              </w:rPr>
            </w:pPr>
            <w:r>
              <w:rPr>
                <w:rFonts w:ascii="Trebuchet MS" w:hAnsi="Trebuchet MS" w:cs="Arial"/>
                <w:sz w:val="20"/>
                <w:szCs w:val="20"/>
                <w:u w:val="single"/>
              </w:rPr>
              <w:t>Detail Engineering</w:t>
            </w:r>
          </w:p>
          <w:p w:rsidR="003959CA" w:rsidRDefault="003959CA" w:rsidP="00275AD8">
            <w:pPr>
              <w:pStyle w:val="ListParagraph"/>
              <w:ind w:left="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MAA Refinery Green field site for setting up two parallel trains for Removal of Sulfur from ARU &amp; SWS units.</w:t>
            </w:r>
          </w:p>
          <w:p w:rsidR="003959CA" w:rsidRDefault="003959CA" w:rsidP="00275AD8">
            <w:pPr>
              <w:pStyle w:val="ListParagraph"/>
              <w:ind w:left="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lastRenderedPageBreak/>
              <w:t>Reviewing and verifying the process ca</w:t>
            </w:r>
            <w:r w:rsidR="00275AD8">
              <w:rPr>
                <w:rFonts w:ascii="Trebuchet MS" w:hAnsi="Trebuchet MS" w:cs="Arial"/>
                <w:sz w:val="20"/>
                <w:szCs w:val="20"/>
              </w:rPr>
              <w:t>lculations, PFDs, P&amp;IDs, UFDs, C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ontrol </w:t>
            </w:r>
            <w:proofErr w:type="gramStart"/>
            <w:r>
              <w:rPr>
                <w:rFonts w:ascii="Trebuchet MS" w:hAnsi="Trebuchet MS" w:cs="Arial"/>
                <w:sz w:val="20"/>
                <w:szCs w:val="20"/>
              </w:rPr>
              <w:t>Narratives .</w:t>
            </w:r>
            <w:proofErr w:type="gramEnd"/>
          </w:p>
        </w:tc>
      </w:tr>
      <w:tr w:rsidR="003959CA" w:rsidTr="003959CA">
        <w:trPr>
          <w:trHeight w:val="868"/>
        </w:trPr>
        <w:tc>
          <w:tcPr>
            <w:tcW w:w="1041" w:type="dxa"/>
            <w:vAlign w:val="center"/>
          </w:tcPr>
          <w:p w:rsidR="003959CA" w:rsidRPr="00FA654B" w:rsidRDefault="003959CA" w:rsidP="00275AD8">
            <w:pPr>
              <w:pStyle w:val="ListParagraph"/>
              <w:numPr>
                <w:ilvl w:val="0"/>
                <w:numId w:val="30"/>
              </w:numPr>
              <w:tabs>
                <w:tab w:val="left" w:pos="6453"/>
              </w:tabs>
              <w:spacing w:after="120"/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185" w:type="dxa"/>
            <w:vAlign w:val="center"/>
          </w:tcPr>
          <w:p w:rsidR="003959CA" w:rsidRDefault="003959CA" w:rsidP="00275AD8">
            <w:pPr>
              <w:pStyle w:val="BodyText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Crude Distillation Unit</w:t>
            </w:r>
          </w:p>
          <w:p w:rsidR="003959CA" w:rsidRDefault="003959CA" w:rsidP="00275AD8">
            <w:pPr>
              <w:pStyle w:val="BodyText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Client: KNPC (MAB refinery)</w:t>
            </w:r>
          </w:p>
          <w:p w:rsidR="003959CA" w:rsidRDefault="003959CA" w:rsidP="00275AD8">
            <w:pPr>
              <w:pStyle w:val="BodyText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Role: Process Engineer</w:t>
            </w:r>
          </w:p>
        </w:tc>
        <w:tc>
          <w:tcPr>
            <w:tcW w:w="4671" w:type="dxa"/>
          </w:tcPr>
          <w:p w:rsidR="003959CA" w:rsidRDefault="003959CA" w:rsidP="00275AD8">
            <w:pPr>
              <w:pStyle w:val="ListParagraph"/>
              <w:ind w:left="0"/>
              <w:jc w:val="both"/>
              <w:rPr>
                <w:rFonts w:ascii="Trebuchet MS" w:hAnsi="Trebuchet MS" w:cs="Arial"/>
                <w:sz w:val="20"/>
                <w:szCs w:val="20"/>
                <w:u w:val="single"/>
              </w:rPr>
            </w:pPr>
            <w:r>
              <w:rPr>
                <w:rFonts w:ascii="Trebuchet MS" w:hAnsi="Trebuchet MS" w:cs="Arial"/>
                <w:sz w:val="20"/>
                <w:szCs w:val="20"/>
                <w:u w:val="single"/>
              </w:rPr>
              <w:t>Detail Engineering</w:t>
            </w:r>
          </w:p>
          <w:p w:rsidR="003959CA" w:rsidRDefault="003959CA" w:rsidP="00275AD8">
            <w:pPr>
              <w:pStyle w:val="ListParagraph"/>
              <w:ind w:left="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MAB refinery building one more CDU unit for distillation and fractionation of Crude.</w:t>
            </w:r>
          </w:p>
          <w:p w:rsidR="003959CA" w:rsidRDefault="003959CA" w:rsidP="00275AD8">
            <w:pPr>
              <w:pStyle w:val="ListParagraph"/>
              <w:ind w:left="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PFDs, P&amp;IDs, Vendor documents, Hydraulics.</w:t>
            </w:r>
          </w:p>
          <w:p w:rsidR="003959CA" w:rsidRDefault="003959CA" w:rsidP="00275AD8">
            <w:pPr>
              <w:pStyle w:val="ListParagraph"/>
              <w:ind w:left="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Performed HTRI Check also for Hydrocracking Unit (HCR)</w:t>
            </w:r>
          </w:p>
        </w:tc>
      </w:tr>
      <w:tr w:rsidR="003959CA" w:rsidTr="003959CA">
        <w:trPr>
          <w:trHeight w:val="1104"/>
        </w:trPr>
        <w:tc>
          <w:tcPr>
            <w:tcW w:w="1041" w:type="dxa"/>
            <w:vAlign w:val="center"/>
          </w:tcPr>
          <w:p w:rsidR="003959CA" w:rsidRPr="00FA654B" w:rsidRDefault="003959CA" w:rsidP="00275AD8">
            <w:pPr>
              <w:pStyle w:val="ListParagraph"/>
              <w:numPr>
                <w:ilvl w:val="0"/>
                <w:numId w:val="30"/>
              </w:numPr>
              <w:tabs>
                <w:tab w:val="left" w:pos="6453"/>
              </w:tabs>
              <w:spacing w:after="120"/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185" w:type="dxa"/>
          </w:tcPr>
          <w:p w:rsidR="003959CA" w:rsidRDefault="003959CA" w:rsidP="00275AD8">
            <w:pPr>
              <w:pStyle w:val="BodyText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 xml:space="preserve">GSPC Offshore Revamping </w:t>
            </w:r>
            <w:proofErr w:type="gramStart"/>
            <w:r>
              <w:rPr>
                <w:rFonts w:ascii="Trebuchet MS" w:hAnsi="Trebuchet MS"/>
                <w:szCs w:val="20"/>
              </w:rPr>
              <w:t>jobs(</w:t>
            </w:r>
            <w:proofErr w:type="gramEnd"/>
            <w:r>
              <w:rPr>
                <w:rFonts w:ascii="Trebuchet MS" w:hAnsi="Trebuchet MS"/>
                <w:szCs w:val="20"/>
              </w:rPr>
              <w:t>PLQP Platform), Kakinada, India.</w:t>
            </w:r>
          </w:p>
          <w:p w:rsidR="003959CA" w:rsidRDefault="003959CA" w:rsidP="00275AD8">
            <w:pPr>
              <w:pStyle w:val="BodyText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Client: GSPC LTD</w:t>
            </w:r>
          </w:p>
          <w:p w:rsidR="003959CA" w:rsidRDefault="003959CA" w:rsidP="00275AD8">
            <w:pPr>
              <w:pStyle w:val="BodyText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Role: Process Engineer</w:t>
            </w:r>
          </w:p>
        </w:tc>
        <w:tc>
          <w:tcPr>
            <w:tcW w:w="4671" w:type="dxa"/>
            <w:vAlign w:val="center"/>
          </w:tcPr>
          <w:p w:rsidR="003959CA" w:rsidRDefault="003959CA" w:rsidP="00275AD8">
            <w:pPr>
              <w:pStyle w:val="BodyText"/>
              <w:jc w:val="left"/>
              <w:rPr>
                <w:rFonts w:ascii="Trebuchet MS" w:hAnsi="Trebuchet MS"/>
                <w:szCs w:val="20"/>
                <w:u w:val="single"/>
              </w:rPr>
            </w:pPr>
            <w:r>
              <w:rPr>
                <w:rFonts w:ascii="Trebuchet MS" w:hAnsi="Trebuchet MS"/>
                <w:szCs w:val="20"/>
                <w:u w:val="single"/>
              </w:rPr>
              <w:t>FEED &amp; Site Visit</w:t>
            </w:r>
          </w:p>
          <w:p w:rsidR="003959CA" w:rsidRDefault="003959CA" w:rsidP="00275AD8">
            <w:pPr>
              <w:pStyle w:val="BodyText"/>
              <w:jc w:val="left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Process Calculations of New as well as Revamped Equipments. Total service provider for GSPC projects.</w:t>
            </w:r>
          </w:p>
        </w:tc>
      </w:tr>
      <w:tr w:rsidR="003959CA" w:rsidTr="003959CA">
        <w:trPr>
          <w:trHeight w:val="886"/>
        </w:trPr>
        <w:tc>
          <w:tcPr>
            <w:tcW w:w="1041" w:type="dxa"/>
            <w:vAlign w:val="center"/>
          </w:tcPr>
          <w:p w:rsidR="003959CA" w:rsidRPr="00FA654B" w:rsidRDefault="003959CA" w:rsidP="00275AD8">
            <w:pPr>
              <w:pStyle w:val="ListParagraph"/>
              <w:numPr>
                <w:ilvl w:val="0"/>
                <w:numId w:val="30"/>
              </w:numPr>
              <w:tabs>
                <w:tab w:val="left" w:pos="6453"/>
              </w:tabs>
              <w:spacing w:after="120"/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185" w:type="dxa"/>
          </w:tcPr>
          <w:p w:rsidR="003959CA" w:rsidRDefault="003959CA" w:rsidP="00275AD8">
            <w:pPr>
              <w:pStyle w:val="BodyText"/>
              <w:rPr>
                <w:rFonts w:ascii="Trebuchet MS" w:hAnsi="Trebuchet MS"/>
                <w:szCs w:val="20"/>
              </w:rPr>
            </w:pPr>
            <w:r w:rsidRPr="00FA654B">
              <w:rPr>
                <w:rFonts w:ascii="Trebuchet MS" w:hAnsi="Trebuchet MS"/>
                <w:szCs w:val="20"/>
              </w:rPr>
              <w:t>Detailed Engineering of Life Extension of Well Platform Project, ONGC India</w:t>
            </w:r>
          </w:p>
          <w:p w:rsidR="003959CA" w:rsidRDefault="003959CA" w:rsidP="00275AD8">
            <w:pPr>
              <w:pStyle w:val="BodyText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Client: ONGC LTD</w:t>
            </w:r>
          </w:p>
          <w:p w:rsidR="003959CA" w:rsidRDefault="003959CA" w:rsidP="00275AD8">
            <w:pPr>
              <w:pStyle w:val="BodyText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Role: Process Engineer</w:t>
            </w:r>
          </w:p>
        </w:tc>
        <w:tc>
          <w:tcPr>
            <w:tcW w:w="4671" w:type="dxa"/>
            <w:vAlign w:val="center"/>
          </w:tcPr>
          <w:p w:rsidR="003959CA" w:rsidRDefault="003959CA" w:rsidP="00275AD8">
            <w:pPr>
              <w:pStyle w:val="BodyText"/>
              <w:jc w:val="left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  <w:u w:val="single"/>
              </w:rPr>
              <w:t>Detail Engineering Revamp Project</w:t>
            </w:r>
          </w:p>
          <w:p w:rsidR="003959CA" w:rsidRDefault="003959CA" w:rsidP="00275AD8">
            <w:pPr>
              <w:pStyle w:val="BodyText"/>
              <w:jc w:val="left"/>
              <w:rPr>
                <w:rFonts w:ascii="Trebuchet MS" w:hAnsi="Trebuchet MS"/>
                <w:szCs w:val="20"/>
              </w:rPr>
            </w:pPr>
            <w:r w:rsidRPr="00FA654B">
              <w:rPr>
                <w:rFonts w:ascii="Trebuchet MS" w:hAnsi="Trebuchet MS"/>
                <w:szCs w:val="20"/>
              </w:rPr>
              <w:t>LEWPP is the revamp, modification of existing various well platforms comprising test separator, pig launchers / receivers, well flow arms, closed drain system, glycol seal drum and flare system.</w:t>
            </w:r>
          </w:p>
        </w:tc>
      </w:tr>
      <w:tr w:rsidR="003959CA" w:rsidTr="003959CA">
        <w:trPr>
          <w:trHeight w:val="940"/>
        </w:trPr>
        <w:tc>
          <w:tcPr>
            <w:tcW w:w="1041" w:type="dxa"/>
            <w:vAlign w:val="center"/>
          </w:tcPr>
          <w:p w:rsidR="003959CA" w:rsidRPr="00FA654B" w:rsidRDefault="003959CA" w:rsidP="00275AD8">
            <w:pPr>
              <w:pStyle w:val="ListParagraph"/>
              <w:numPr>
                <w:ilvl w:val="0"/>
                <w:numId w:val="30"/>
              </w:numPr>
              <w:tabs>
                <w:tab w:val="left" w:pos="6453"/>
              </w:tabs>
              <w:spacing w:after="120"/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185" w:type="dxa"/>
            <w:vAlign w:val="center"/>
          </w:tcPr>
          <w:p w:rsidR="003959CA" w:rsidRDefault="003959CA" w:rsidP="00275AD8">
            <w:pPr>
              <w:pStyle w:val="BodyText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Jazan Utilities IGCC package-5.</w:t>
            </w:r>
          </w:p>
          <w:p w:rsidR="003959CA" w:rsidRDefault="003959CA" w:rsidP="00275AD8">
            <w:pPr>
              <w:pStyle w:val="BodyText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Client: Saudi Aramco</w:t>
            </w:r>
          </w:p>
          <w:p w:rsidR="003959CA" w:rsidRDefault="003959CA" w:rsidP="00275AD8">
            <w:pPr>
              <w:pStyle w:val="BodyText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Role: Process Engineer</w:t>
            </w:r>
          </w:p>
          <w:p w:rsidR="003959CA" w:rsidRDefault="003959CA" w:rsidP="00275AD8">
            <w:pPr>
              <w:pStyle w:val="BodyText"/>
              <w:rPr>
                <w:rFonts w:ascii="Trebuchet MS" w:hAnsi="Trebuchet MS"/>
                <w:szCs w:val="20"/>
              </w:rPr>
            </w:pPr>
          </w:p>
        </w:tc>
        <w:tc>
          <w:tcPr>
            <w:tcW w:w="4671" w:type="dxa"/>
          </w:tcPr>
          <w:p w:rsidR="003959CA" w:rsidRDefault="003959CA" w:rsidP="00275AD8">
            <w:pPr>
              <w:pStyle w:val="BodyText"/>
              <w:rPr>
                <w:rFonts w:ascii="Trebuchet MS" w:hAnsi="Trebuchet MS"/>
                <w:szCs w:val="20"/>
                <w:u w:val="single"/>
              </w:rPr>
            </w:pPr>
            <w:r>
              <w:rPr>
                <w:rFonts w:ascii="Trebuchet MS" w:hAnsi="Trebuchet MS"/>
                <w:szCs w:val="20"/>
                <w:u w:val="single"/>
              </w:rPr>
              <w:t xml:space="preserve">Gas compression Proposal </w:t>
            </w:r>
          </w:p>
          <w:p w:rsidR="003959CA" w:rsidRDefault="003959CA" w:rsidP="00275AD8">
            <w:pPr>
              <w:pStyle w:val="BodyText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Performed Hydraulics, PSV Calculations, Depressurization etc.</w:t>
            </w:r>
          </w:p>
        </w:tc>
      </w:tr>
      <w:tr w:rsidR="003959CA" w:rsidTr="003959CA">
        <w:trPr>
          <w:trHeight w:val="805"/>
        </w:trPr>
        <w:tc>
          <w:tcPr>
            <w:tcW w:w="1041" w:type="dxa"/>
            <w:vAlign w:val="center"/>
          </w:tcPr>
          <w:p w:rsidR="003959CA" w:rsidRPr="00FA654B" w:rsidRDefault="003959CA" w:rsidP="00275AD8">
            <w:pPr>
              <w:pStyle w:val="ListParagraph"/>
              <w:numPr>
                <w:ilvl w:val="0"/>
                <w:numId w:val="30"/>
              </w:numPr>
              <w:tabs>
                <w:tab w:val="left" w:pos="6453"/>
              </w:tabs>
              <w:spacing w:after="120"/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185" w:type="dxa"/>
            <w:vAlign w:val="center"/>
          </w:tcPr>
          <w:p w:rsidR="003959CA" w:rsidRDefault="003959CA" w:rsidP="00275AD8">
            <w:pPr>
              <w:pStyle w:val="BodyText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Nasiriya Gas Treatment Plant</w:t>
            </w:r>
          </w:p>
          <w:p w:rsidR="003959CA" w:rsidRDefault="003959CA" w:rsidP="00275AD8">
            <w:pPr>
              <w:pStyle w:val="BodyText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Client: KOGAS AKKAS B.V,Iraq</w:t>
            </w:r>
          </w:p>
          <w:p w:rsidR="003959CA" w:rsidRDefault="003959CA" w:rsidP="00275AD8">
            <w:pPr>
              <w:pStyle w:val="BodyText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Role: Process Engineer</w:t>
            </w:r>
          </w:p>
          <w:p w:rsidR="003959CA" w:rsidRDefault="003959CA" w:rsidP="00275AD8">
            <w:pPr>
              <w:pStyle w:val="BodyText"/>
              <w:rPr>
                <w:rFonts w:ascii="Trebuchet MS" w:hAnsi="Trebuchet MS"/>
                <w:szCs w:val="20"/>
              </w:rPr>
            </w:pPr>
          </w:p>
        </w:tc>
        <w:tc>
          <w:tcPr>
            <w:tcW w:w="4671" w:type="dxa"/>
            <w:vAlign w:val="center"/>
          </w:tcPr>
          <w:p w:rsidR="003959CA" w:rsidRDefault="003959CA" w:rsidP="00275AD8">
            <w:pPr>
              <w:pStyle w:val="ListParagraph"/>
              <w:ind w:left="0"/>
              <w:rPr>
                <w:rFonts w:ascii="Trebuchet MS" w:hAnsi="Trebuchet MS" w:cs="Arial"/>
                <w:sz w:val="20"/>
                <w:szCs w:val="20"/>
                <w:u w:val="single"/>
              </w:rPr>
            </w:pPr>
            <w:r>
              <w:rPr>
                <w:rFonts w:ascii="Trebuchet MS" w:hAnsi="Trebuchet MS" w:cs="Arial"/>
                <w:sz w:val="20"/>
                <w:szCs w:val="20"/>
                <w:u w:val="single"/>
              </w:rPr>
              <w:t>FEED.</w:t>
            </w:r>
          </w:p>
          <w:p w:rsidR="003959CA" w:rsidRDefault="003959CA" w:rsidP="00275AD8">
            <w:pPr>
              <w:pStyle w:val="ListParagraph"/>
              <w:ind w:left="0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Making P&amp;IDs from PFD which was further made from BFD. Performing Pump hydraulics, line sizing etc.</w:t>
            </w:r>
          </w:p>
        </w:tc>
      </w:tr>
      <w:tr w:rsidR="003959CA" w:rsidTr="003959CA">
        <w:trPr>
          <w:trHeight w:val="1104"/>
        </w:trPr>
        <w:tc>
          <w:tcPr>
            <w:tcW w:w="1041" w:type="dxa"/>
            <w:vAlign w:val="center"/>
          </w:tcPr>
          <w:p w:rsidR="003959CA" w:rsidRPr="00FA654B" w:rsidRDefault="003959CA" w:rsidP="00275AD8">
            <w:pPr>
              <w:pStyle w:val="ListParagraph"/>
              <w:numPr>
                <w:ilvl w:val="0"/>
                <w:numId w:val="30"/>
              </w:numPr>
              <w:tabs>
                <w:tab w:val="left" w:pos="6453"/>
              </w:tabs>
              <w:spacing w:after="120"/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185" w:type="dxa"/>
            <w:vAlign w:val="center"/>
          </w:tcPr>
          <w:p w:rsidR="003959CA" w:rsidRDefault="003959CA" w:rsidP="00275AD8">
            <w:pPr>
              <w:pStyle w:val="BodyText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GR-5 Gas Compression Station</w:t>
            </w:r>
          </w:p>
          <w:p w:rsidR="003959CA" w:rsidRDefault="003959CA" w:rsidP="00275AD8">
            <w:pPr>
              <w:pStyle w:val="BodyText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 xml:space="preserve"> Client: Sonatarch, Algeria</w:t>
            </w:r>
          </w:p>
          <w:p w:rsidR="003959CA" w:rsidRDefault="003959CA" w:rsidP="00275AD8">
            <w:pPr>
              <w:pStyle w:val="BodyText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Role: Process Engineer</w:t>
            </w:r>
          </w:p>
          <w:p w:rsidR="003959CA" w:rsidRDefault="003959CA" w:rsidP="00275AD8">
            <w:pPr>
              <w:pStyle w:val="BodyText"/>
              <w:rPr>
                <w:rFonts w:ascii="Trebuchet MS" w:hAnsi="Trebuchet MS"/>
                <w:szCs w:val="20"/>
              </w:rPr>
            </w:pPr>
          </w:p>
        </w:tc>
        <w:tc>
          <w:tcPr>
            <w:tcW w:w="4671" w:type="dxa"/>
            <w:vAlign w:val="center"/>
          </w:tcPr>
          <w:p w:rsidR="003959CA" w:rsidRDefault="003959CA" w:rsidP="00275AD8">
            <w:pPr>
              <w:pStyle w:val="BodyText"/>
              <w:rPr>
                <w:rFonts w:ascii="Trebuchet MS" w:hAnsi="Trebuchet MS"/>
                <w:szCs w:val="20"/>
                <w:u w:val="single"/>
              </w:rPr>
            </w:pPr>
            <w:r>
              <w:rPr>
                <w:rFonts w:ascii="Trebuchet MS" w:hAnsi="Trebuchet MS"/>
                <w:szCs w:val="20"/>
                <w:u w:val="single"/>
              </w:rPr>
              <w:t xml:space="preserve">Gas compression Proposal </w:t>
            </w:r>
          </w:p>
          <w:p w:rsidR="003959CA" w:rsidRDefault="003959CA" w:rsidP="00275AD8">
            <w:pPr>
              <w:pStyle w:val="ListParagraph"/>
              <w:ind w:left="0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Performed Line Hydraulics, Compressor Settle out calculation, Datasheet preparation, Depressurization.</w:t>
            </w:r>
          </w:p>
        </w:tc>
      </w:tr>
      <w:tr w:rsidR="003959CA" w:rsidTr="003959CA">
        <w:trPr>
          <w:trHeight w:val="778"/>
        </w:trPr>
        <w:tc>
          <w:tcPr>
            <w:tcW w:w="1041" w:type="dxa"/>
            <w:vAlign w:val="center"/>
          </w:tcPr>
          <w:p w:rsidR="003959CA" w:rsidRPr="00FA654B" w:rsidRDefault="003959CA" w:rsidP="00275AD8">
            <w:pPr>
              <w:pStyle w:val="ListParagraph"/>
              <w:numPr>
                <w:ilvl w:val="0"/>
                <w:numId w:val="30"/>
              </w:numPr>
              <w:tabs>
                <w:tab w:val="left" w:pos="6453"/>
              </w:tabs>
              <w:spacing w:after="120"/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185" w:type="dxa"/>
            <w:vAlign w:val="center"/>
          </w:tcPr>
          <w:p w:rsidR="003959CA" w:rsidRDefault="003959CA" w:rsidP="00275AD8">
            <w:pPr>
              <w:pStyle w:val="BodyText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 xml:space="preserve">ZCINA Gas Compression &amp; Reinjection Station Proposal. </w:t>
            </w:r>
          </w:p>
          <w:p w:rsidR="003959CA" w:rsidRDefault="003959CA" w:rsidP="00275AD8">
            <w:pPr>
              <w:pStyle w:val="BodyText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Client: Sonatarch, Algeria</w:t>
            </w:r>
          </w:p>
          <w:p w:rsidR="003959CA" w:rsidRDefault="003959CA" w:rsidP="00275AD8">
            <w:pPr>
              <w:pStyle w:val="BodyText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Role: Process Engineer</w:t>
            </w:r>
          </w:p>
          <w:p w:rsidR="003959CA" w:rsidRDefault="003959CA" w:rsidP="00275AD8">
            <w:pPr>
              <w:pStyle w:val="BodyText"/>
              <w:rPr>
                <w:rFonts w:ascii="Trebuchet MS" w:hAnsi="Trebuchet MS"/>
                <w:szCs w:val="20"/>
              </w:rPr>
            </w:pPr>
          </w:p>
        </w:tc>
        <w:tc>
          <w:tcPr>
            <w:tcW w:w="4671" w:type="dxa"/>
            <w:vAlign w:val="center"/>
          </w:tcPr>
          <w:p w:rsidR="003959CA" w:rsidRDefault="003959CA" w:rsidP="00275AD8">
            <w:pPr>
              <w:pStyle w:val="BodyText"/>
              <w:rPr>
                <w:rFonts w:ascii="Trebuchet MS" w:hAnsi="Trebuchet MS"/>
                <w:szCs w:val="20"/>
                <w:u w:val="single"/>
              </w:rPr>
            </w:pPr>
            <w:r>
              <w:rPr>
                <w:rFonts w:ascii="Trebuchet MS" w:hAnsi="Trebuchet MS"/>
                <w:szCs w:val="20"/>
                <w:u w:val="single"/>
              </w:rPr>
              <w:t xml:space="preserve">Gas compression Proposal </w:t>
            </w:r>
          </w:p>
          <w:p w:rsidR="003959CA" w:rsidRDefault="003959CA" w:rsidP="00275AD8">
            <w:pPr>
              <w:pStyle w:val="BodyText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Performed Line &amp; Pump Hydraulics, Prepared Line List, PSV Calculations, Depressurization etc.</w:t>
            </w:r>
          </w:p>
        </w:tc>
      </w:tr>
      <w:tr w:rsidR="003959CA" w:rsidTr="003959CA">
        <w:trPr>
          <w:trHeight w:val="1273"/>
        </w:trPr>
        <w:tc>
          <w:tcPr>
            <w:tcW w:w="1041" w:type="dxa"/>
            <w:vAlign w:val="center"/>
          </w:tcPr>
          <w:p w:rsidR="003959CA" w:rsidRPr="00FA654B" w:rsidRDefault="003959CA" w:rsidP="00275AD8">
            <w:pPr>
              <w:pStyle w:val="ListParagraph"/>
              <w:numPr>
                <w:ilvl w:val="0"/>
                <w:numId w:val="30"/>
              </w:numPr>
              <w:tabs>
                <w:tab w:val="left" w:pos="6453"/>
              </w:tabs>
              <w:spacing w:after="120"/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185" w:type="dxa"/>
            <w:vAlign w:val="center"/>
          </w:tcPr>
          <w:p w:rsidR="003959CA" w:rsidRDefault="003959CA" w:rsidP="00275AD8">
            <w:pPr>
              <w:pStyle w:val="BodyText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Gail Tarapur Pipeline Project.</w:t>
            </w:r>
          </w:p>
          <w:p w:rsidR="003959CA" w:rsidRDefault="003959CA" w:rsidP="00275AD8">
            <w:pPr>
              <w:pStyle w:val="BodyText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Client: GAIL</w:t>
            </w:r>
          </w:p>
          <w:p w:rsidR="003959CA" w:rsidRDefault="003959CA" w:rsidP="00275AD8">
            <w:pPr>
              <w:pStyle w:val="BodyText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Role: Process Engineer</w:t>
            </w:r>
          </w:p>
          <w:p w:rsidR="003959CA" w:rsidRDefault="003959CA" w:rsidP="00275AD8">
            <w:pPr>
              <w:pStyle w:val="BodyText"/>
              <w:rPr>
                <w:rFonts w:ascii="Trebuchet MS" w:hAnsi="Trebuchet MS"/>
                <w:szCs w:val="20"/>
              </w:rPr>
            </w:pPr>
          </w:p>
        </w:tc>
        <w:tc>
          <w:tcPr>
            <w:tcW w:w="4671" w:type="dxa"/>
          </w:tcPr>
          <w:p w:rsidR="003959CA" w:rsidRDefault="003959CA" w:rsidP="00275AD8">
            <w:pPr>
              <w:pStyle w:val="BodyText"/>
              <w:rPr>
                <w:rFonts w:ascii="Trebuchet MS" w:hAnsi="Trebuchet MS"/>
                <w:szCs w:val="20"/>
                <w:u w:val="single"/>
              </w:rPr>
            </w:pPr>
            <w:r>
              <w:rPr>
                <w:rFonts w:ascii="Trebuchet MS" w:hAnsi="Trebuchet MS"/>
                <w:szCs w:val="20"/>
                <w:u w:val="single"/>
              </w:rPr>
              <w:t>Pipeline Project</w:t>
            </w:r>
          </w:p>
          <w:p w:rsidR="003959CA" w:rsidRDefault="003959CA" w:rsidP="00275AD8">
            <w:pPr>
              <w:pStyle w:val="BodyText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 xml:space="preserve">Pig Launcher &amp; receiver work </w:t>
            </w:r>
          </w:p>
          <w:p w:rsidR="003959CA" w:rsidRDefault="003959CA" w:rsidP="00275AD8">
            <w:pPr>
              <w:pStyle w:val="BodyText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Performing Line hydraulics, PSV Calculations.</w:t>
            </w:r>
          </w:p>
        </w:tc>
      </w:tr>
      <w:tr w:rsidR="003959CA" w:rsidTr="003959CA">
        <w:trPr>
          <w:trHeight w:val="1273"/>
        </w:trPr>
        <w:tc>
          <w:tcPr>
            <w:tcW w:w="1041" w:type="dxa"/>
            <w:vAlign w:val="center"/>
          </w:tcPr>
          <w:p w:rsidR="003959CA" w:rsidRPr="00FA654B" w:rsidRDefault="003959CA" w:rsidP="00275AD8">
            <w:pPr>
              <w:pStyle w:val="ListParagraph"/>
              <w:numPr>
                <w:ilvl w:val="0"/>
                <w:numId w:val="30"/>
              </w:numPr>
              <w:tabs>
                <w:tab w:val="left" w:pos="6453"/>
              </w:tabs>
              <w:spacing w:after="120"/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185" w:type="dxa"/>
            <w:vAlign w:val="center"/>
          </w:tcPr>
          <w:p w:rsidR="003959CA" w:rsidRDefault="003959CA" w:rsidP="00275AD8">
            <w:pPr>
              <w:pStyle w:val="BodyText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ONGC Cluster-6(FPSO) Offshore proposal.</w:t>
            </w:r>
          </w:p>
          <w:p w:rsidR="003959CA" w:rsidRDefault="003959CA" w:rsidP="00275AD8">
            <w:pPr>
              <w:pStyle w:val="BodyText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Client: ONGC</w:t>
            </w:r>
          </w:p>
          <w:p w:rsidR="003959CA" w:rsidRDefault="003959CA" w:rsidP="00275AD8">
            <w:pPr>
              <w:pStyle w:val="BodyText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Role: Process Engineer</w:t>
            </w:r>
          </w:p>
          <w:p w:rsidR="003959CA" w:rsidRDefault="003959CA" w:rsidP="00275AD8">
            <w:pPr>
              <w:pStyle w:val="BodyText"/>
              <w:rPr>
                <w:rFonts w:ascii="Trebuchet MS" w:hAnsi="Trebuchet MS"/>
                <w:szCs w:val="20"/>
              </w:rPr>
            </w:pPr>
          </w:p>
        </w:tc>
        <w:tc>
          <w:tcPr>
            <w:tcW w:w="4671" w:type="dxa"/>
          </w:tcPr>
          <w:p w:rsidR="003959CA" w:rsidRDefault="003959CA" w:rsidP="00275AD8">
            <w:pPr>
              <w:pStyle w:val="BodyText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Providing process engineering support to the customer during the project execution.</w:t>
            </w:r>
          </w:p>
        </w:tc>
      </w:tr>
    </w:tbl>
    <w:p w:rsidR="00DB733C" w:rsidRDefault="00DB733C">
      <w:p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</w:p>
    <w:p w:rsidR="00DB733C" w:rsidRDefault="005912B0">
      <w:p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3" behindDoc="1" locked="0" layoutInCell="1" allowOverlap="1">
                <wp:simplePos x="0" y="0"/>
                <wp:positionH relativeFrom="column">
                  <wp:posOffset>-69215</wp:posOffset>
                </wp:positionH>
                <wp:positionV relativeFrom="paragraph">
                  <wp:posOffset>125730</wp:posOffset>
                </wp:positionV>
                <wp:extent cx="5657850" cy="298450"/>
                <wp:effectExtent l="0" t="0" r="0" b="6350"/>
                <wp:wrapTight wrapText="bothSides">
                  <wp:wrapPolygon edited="0">
                    <wp:start x="0" y="0"/>
                    <wp:lineTo x="0" y="20681"/>
                    <wp:lineTo x="21527" y="20681"/>
                    <wp:lineTo x="21527" y="0"/>
                    <wp:lineTo x="0" y="0"/>
                  </wp:wrapPolygon>
                </wp:wrapTight>
                <wp:docPr id="103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7850" cy="298450"/>
                        </a:xfrm>
                        <a:prstGeom prst="rect">
                          <a:avLst/>
                        </a:prstGeom>
                        <a:solidFill>
                          <a:srgbClr val="C6D9F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B733C" w:rsidRDefault="005912B0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 xml:space="preserve">Educational </w:t>
                            </w:r>
                            <w:r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 xml:space="preserve">Qualification &amp; Personal Dossier     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ext Box 33" o:spid="_x0000_s1031" style="position:absolute;left:0;text-align:left;margin-left:-5.45pt;margin-top:9.9pt;width:445.5pt;height:23.5pt;z-index:-5033164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" fillcolor="#c6d9f0" stroked="f">
                <v:path arrowok="t"/>
                <v:textbox>
                  <w:txbxContent>
                    <w:p w:rsidR="00DB733C" w:rsidRDefault="005912B0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 xml:space="preserve">Educational </w:t>
                      </w:r>
                      <w:r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 xml:space="preserve">Qualification &amp; Personal Dossier     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tbl>
      <w:tblPr>
        <w:tblpPr w:leftFromText="180" w:rightFromText="180" w:vertAnchor="text" w:horzAnchor="margin" w:tblpY="74"/>
        <w:tblW w:w="8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2748"/>
        <w:gridCol w:w="6095"/>
      </w:tblGrid>
      <w:tr w:rsidR="00DB733C">
        <w:trPr>
          <w:trHeight w:val="557"/>
        </w:trPr>
        <w:tc>
          <w:tcPr>
            <w:tcW w:w="2748" w:type="dxa"/>
            <w:shd w:val="clear" w:color="auto" w:fill="F2F2F2"/>
            <w:vAlign w:val="center"/>
          </w:tcPr>
          <w:p w:rsidR="00DB733C" w:rsidRDefault="005912B0" w:rsidP="00275AD8">
            <w:pPr>
              <w:pStyle w:val="BodyText"/>
              <w:rPr>
                <w:rFonts w:ascii="Trebuchet MS" w:hAnsi="Trebuchet MS"/>
                <w:szCs w:val="20"/>
              </w:rPr>
            </w:pPr>
            <w:bookmarkStart w:id="0" w:name="_GoBack"/>
            <w:r>
              <w:rPr>
                <w:rFonts w:ascii="Trebuchet MS" w:hAnsi="Trebuchet MS"/>
                <w:szCs w:val="20"/>
              </w:rPr>
              <w:t xml:space="preserve">B.Tech (Chemical) </w:t>
            </w:r>
          </w:p>
        </w:tc>
        <w:tc>
          <w:tcPr>
            <w:tcW w:w="6095" w:type="dxa"/>
            <w:vAlign w:val="center"/>
          </w:tcPr>
          <w:p w:rsidR="00DB733C" w:rsidRDefault="005912B0" w:rsidP="00275AD8">
            <w:pPr>
              <w:pStyle w:val="BodyText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University School of Chemical Engineering, Delhi, India (2010).</w:t>
            </w:r>
          </w:p>
        </w:tc>
      </w:tr>
      <w:tr w:rsidR="00DB733C">
        <w:trPr>
          <w:trHeight w:val="557"/>
        </w:trPr>
        <w:tc>
          <w:tcPr>
            <w:tcW w:w="2748" w:type="dxa"/>
            <w:shd w:val="clear" w:color="auto" w:fill="F2F2F2"/>
            <w:vAlign w:val="center"/>
          </w:tcPr>
          <w:p w:rsidR="00DB733C" w:rsidRDefault="005912B0" w:rsidP="00275AD8">
            <w:pPr>
              <w:pStyle w:val="BodyText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Address</w:t>
            </w:r>
          </w:p>
        </w:tc>
        <w:tc>
          <w:tcPr>
            <w:tcW w:w="6095" w:type="dxa"/>
            <w:vAlign w:val="center"/>
          </w:tcPr>
          <w:p w:rsidR="00DB733C" w:rsidRDefault="005912B0" w:rsidP="00275AD8">
            <w:pPr>
              <w:pStyle w:val="BodyText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803,Sec-12,Friends Soc</w:t>
            </w:r>
            <w:r w:rsidR="00275AD8">
              <w:rPr>
                <w:rFonts w:ascii="Trebuchet MS" w:hAnsi="Trebuchet MS"/>
                <w:szCs w:val="20"/>
              </w:rPr>
              <w:t>iety ,</w:t>
            </w:r>
            <w:proofErr w:type="spellStart"/>
            <w:r w:rsidR="00275AD8">
              <w:rPr>
                <w:rFonts w:ascii="Trebuchet MS" w:hAnsi="Trebuchet MS"/>
                <w:szCs w:val="20"/>
              </w:rPr>
              <w:t>Vashundhra</w:t>
            </w:r>
            <w:proofErr w:type="spellEnd"/>
            <w:r w:rsidR="00275AD8">
              <w:rPr>
                <w:rFonts w:ascii="Trebuchet MS" w:hAnsi="Trebuchet MS"/>
                <w:szCs w:val="20"/>
              </w:rPr>
              <w:t xml:space="preserve">, </w:t>
            </w:r>
            <w:proofErr w:type="spellStart"/>
            <w:r w:rsidR="00275AD8">
              <w:rPr>
                <w:rFonts w:ascii="Trebuchet MS" w:hAnsi="Trebuchet MS"/>
                <w:szCs w:val="20"/>
              </w:rPr>
              <w:t>Ghaziabad,U.P</w:t>
            </w:r>
            <w:proofErr w:type="spellEnd"/>
            <w:r w:rsidR="00275AD8">
              <w:rPr>
                <w:rFonts w:ascii="Trebuchet MS" w:hAnsi="Trebuchet MS"/>
                <w:szCs w:val="20"/>
              </w:rPr>
              <w:t>.</w:t>
            </w:r>
          </w:p>
        </w:tc>
      </w:tr>
      <w:tr w:rsidR="00DB733C">
        <w:trPr>
          <w:trHeight w:val="557"/>
        </w:trPr>
        <w:tc>
          <w:tcPr>
            <w:tcW w:w="2748" w:type="dxa"/>
            <w:shd w:val="clear" w:color="auto" w:fill="F2F2F2"/>
            <w:vAlign w:val="center"/>
          </w:tcPr>
          <w:p w:rsidR="00DB733C" w:rsidRDefault="005912B0" w:rsidP="00275AD8">
            <w:pPr>
              <w:pStyle w:val="BodyText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 xml:space="preserve">Father’s Name </w:t>
            </w:r>
          </w:p>
        </w:tc>
        <w:tc>
          <w:tcPr>
            <w:tcW w:w="6095" w:type="dxa"/>
            <w:vAlign w:val="center"/>
          </w:tcPr>
          <w:p w:rsidR="00DB733C" w:rsidRDefault="005912B0" w:rsidP="00275AD8">
            <w:pPr>
              <w:pStyle w:val="BodyText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Shri Krishan</w:t>
            </w:r>
          </w:p>
        </w:tc>
      </w:tr>
      <w:tr w:rsidR="00DB733C">
        <w:trPr>
          <w:trHeight w:val="557"/>
        </w:trPr>
        <w:tc>
          <w:tcPr>
            <w:tcW w:w="2748" w:type="dxa"/>
            <w:shd w:val="clear" w:color="auto" w:fill="F2F2F2"/>
            <w:vAlign w:val="center"/>
          </w:tcPr>
          <w:p w:rsidR="00DB733C" w:rsidRDefault="005912B0" w:rsidP="00275AD8">
            <w:pPr>
              <w:pStyle w:val="BodyText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lastRenderedPageBreak/>
              <w:t>Marital Status</w:t>
            </w:r>
          </w:p>
        </w:tc>
        <w:tc>
          <w:tcPr>
            <w:tcW w:w="6095" w:type="dxa"/>
            <w:vAlign w:val="center"/>
          </w:tcPr>
          <w:p w:rsidR="00DB733C" w:rsidRDefault="005912B0" w:rsidP="00275AD8">
            <w:pPr>
              <w:pStyle w:val="BodyText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Married</w:t>
            </w:r>
          </w:p>
        </w:tc>
      </w:tr>
      <w:tr w:rsidR="00DB733C">
        <w:trPr>
          <w:trHeight w:val="557"/>
        </w:trPr>
        <w:tc>
          <w:tcPr>
            <w:tcW w:w="2748" w:type="dxa"/>
            <w:shd w:val="clear" w:color="auto" w:fill="F2F2F2"/>
            <w:vAlign w:val="center"/>
          </w:tcPr>
          <w:p w:rsidR="00DB733C" w:rsidRDefault="005912B0" w:rsidP="00275AD8">
            <w:pPr>
              <w:pStyle w:val="BodyText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Passport no</w:t>
            </w:r>
          </w:p>
        </w:tc>
        <w:tc>
          <w:tcPr>
            <w:tcW w:w="6095" w:type="dxa"/>
            <w:vAlign w:val="center"/>
          </w:tcPr>
          <w:p w:rsidR="00DB733C" w:rsidRDefault="005912B0" w:rsidP="00275AD8">
            <w:pPr>
              <w:pStyle w:val="BodyText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J5415603</w:t>
            </w:r>
          </w:p>
        </w:tc>
      </w:tr>
      <w:bookmarkEnd w:id="0"/>
    </w:tbl>
    <w:p w:rsidR="00DB733C" w:rsidRDefault="00DB733C">
      <w:pPr>
        <w:tabs>
          <w:tab w:val="left" w:pos="6453"/>
        </w:tabs>
        <w:spacing w:after="120" w:line="276" w:lineRule="auto"/>
        <w:rPr>
          <w:rFonts w:ascii="Trebuchet MS" w:hAnsi="Trebuchet MS" w:cs="Arial"/>
          <w:sz w:val="20"/>
          <w:szCs w:val="20"/>
        </w:rPr>
      </w:pPr>
    </w:p>
    <w:sectPr w:rsidR="00DB733C" w:rsidSect="00275AD8">
      <w:headerReference w:type="default" r:id="rId12"/>
      <w:footerReference w:type="default" r:id="rId13"/>
      <w:pgSz w:w="11907" w:h="16839" w:code="9"/>
      <w:pgMar w:top="1440" w:right="1440" w:bottom="1440" w:left="1440" w:header="0" w:footer="195" w:gutter="0"/>
      <w:pgBorders w:offsetFrom="page">
        <w:top w:val="thinThickLargeGap" w:sz="24" w:space="24" w:color="244061"/>
        <w:left w:val="thinThickLargeGap" w:sz="24" w:space="24" w:color="244061"/>
        <w:bottom w:val="thinThickLargeGap" w:sz="24" w:space="24" w:color="244061"/>
        <w:right w:val="thinThickLargeGap" w:sz="24" w:space="24" w:color="244061"/>
      </w:pgBorders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2B0" w:rsidRDefault="005912B0">
      <w:r>
        <w:separator/>
      </w:r>
    </w:p>
  </w:endnote>
  <w:endnote w:type="continuationSeparator" w:id="0">
    <w:p w:rsidR="005912B0" w:rsidRDefault="00591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33C" w:rsidRDefault="003959CA">
    <w:pPr>
      <w:ind w:right="260"/>
      <w:rPr>
        <w:color w:val="0F243E"/>
        <w:sz w:val="26"/>
        <w:szCs w:val="26"/>
      </w:rPr>
    </w:pPr>
    <w:r>
      <w:rPr>
        <w:noProof/>
        <w:color w:val="1F497D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10235565</wp:posOffset>
              </wp:positionV>
              <wp:extent cx="7560945" cy="266700"/>
              <wp:effectExtent l="0" t="0" r="0" b="0"/>
              <wp:wrapNone/>
              <wp:docPr id="1" name="MSIPCMba7f490bad49fde0963e53ef" descr="{&quot;HashCode&quot;:-1822361208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959CA" w:rsidRPr="003959CA" w:rsidRDefault="003959CA" w:rsidP="003959CA"/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a7f490bad49fde0963e53ef" o:spid="_x0000_s1032" type="#_x0000_t202" alt="{&quot;HashCode&quot;:-1822361208,&quot;Height&quot;:841.0,&quot;Width&quot;:595.0,&quot;Placement&quot;:&quot;Footer&quot;,&quot;Index&quot;:&quot;Primary&quot;,&quot;Section&quot;:1,&quot;Top&quot;:0.0,&quot;Left&quot;:0.0}" style="position:absolute;margin-left:0;margin-top:805.95pt;width:595.3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" o:allowincell="f" filled="f" stroked="f" strokeweight=".5pt">
              <v:fill o:detectmouseclick="t"/>
              <v:textbox inset="20pt,0,,0">
                <w:txbxContent>
                  <w:p w:rsidR="003959CA" w:rsidRPr="003959CA" w:rsidRDefault="003959CA" w:rsidP="003959CA"/>
                </w:txbxContent>
              </v:textbox>
              <w10:wrap anchorx="page" anchory="page"/>
            </v:shape>
          </w:pict>
        </mc:Fallback>
      </mc:AlternateContent>
    </w:r>
  </w:p>
  <w:p w:rsidR="00DB733C" w:rsidRDefault="00DB733C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Arial" w:hAnsi="Arial" w:cs="Arial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2B0" w:rsidRDefault="005912B0">
      <w:r>
        <w:separator/>
      </w:r>
    </w:p>
  </w:footnote>
  <w:footnote w:type="continuationSeparator" w:id="0">
    <w:p w:rsidR="005912B0" w:rsidRDefault="005912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33C" w:rsidRDefault="005912B0">
    <w:pPr>
      <w:pStyle w:val="Heading5"/>
      <w:jc w:val="left"/>
    </w:pPr>
    <w:r>
      <w:t xml:space="preserve">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hybridMultilevel"/>
    <w:tmpl w:val="F490D2DC"/>
    <w:lvl w:ilvl="0" w:tplc="A61C1FE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2"/>
    <w:multiLevelType w:val="multilevel"/>
    <w:tmpl w:val="00000001"/>
    <w:name w:val="WW8Num1"/>
    <w:lvl w:ilvl="0">
      <w:start w:val="1"/>
      <w:numFmt w:val="bullet"/>
      <w:lvlText w:val=""/>
      <w:lvlJc w:val="left"/>
      <w:pPr>
        <w:tabs>
          <w:tab w:val="left" w:pos="0"/>
        </w:tabs>
        <w:ind w:left="990" w:hanging="360"/>
      </w:pPr>
      <w:rPr>
        <w:rFonts w:ascii="Wingdings" w:hAnsi="Wingdings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710" w:hanging="360"/>
      </w:pPr>
      <w:rPr>
        <w:rFonts w:ascii="Trebuchet MS" w:hAnsi="Trebuchet MS" w:cs="Trebuchet MS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43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15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87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59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31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03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750" w:hanging="360"/>
      </w:pPr>
      <w:rPr>
        <w:rFonts w:ascii="Wingdings" w:hAnsi="Wingdings"/>
      </w:rPr>
    </w:lvl>
  </w:abstractNum>
  <w:abstractNum w:abstractNumId="3" w15:restartNumberingAfterBreak="0">
    <w:nsid w:val="00000003"/>
    <w:multiLevelType w:val="multilevel"/>
    <w:tmpl w:val="00000006"/>
    <w:name w:val="WW8Num6"/>
    <w:lvl w:ilvl="0">
      <w:start w:val="1"/>
      <w:numFmt w:val="bullet"/>
      <w:lvlText w:val=""/>
      <w:lvlJc w:val="left"/>
      <w:pPr>
        <w:tabs>
          <w:tab w:val="left" w:pos="0"/>
        </w:tabs>
        <w:ind w:left="99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71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43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15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87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59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31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03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750" w:hanging="360"/>
      </w:pPr>
      <w:rPr>
        <w:rFonts w:ascii="Wingdings" w:hAnsi="Wingdings"/>
      </w:rPr>
    </w:lvl>
  </w:abstractNum>
  <w:abstractNum w:abstractNumId="4" w15:restartNumberingAfterBreak="0">
    <w:nsid w:val="00000004"/>
    <w:multiLevelType w:val="hybridMultilevel"/>
    <w:tmpl w:val="2E50FFFC"/>
    <w:lvl w:ilvl="0" w:tplc="0BFC39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85CAF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6708239E"/>
    <w:lvl w:ilvl="0" w:tplc="AC026E3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1D047CD8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76D2B6CE"/>
    <w:lvl w:ilvl="0" w:tplc="B0E01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09"/>
    <w:multiLevelType w:val="hybridMultilevel"/>
    <w:tmpl w:val="EEC0C6BC"/>
    <w:lvl w:ilvl="0" w:tplc="04090005">
      <w:start w:val="1"/>
      <w:numFmt w:val="bullet"/>
      <w:lvlText w:val=""/>
      <w:lvlJc w:val="left"/>
      <w:pPr>
        <w:ind w:left="460" w:hanging="360"/>
      </w:pPr>
      <w:rPr>
        <w:rFonts w:ascii="Wingdings" w:hAnsi="Wingdings" w:hint="default"/>
      </w:rPr>
    </w:lvl>
    <w:lvl w:ilvl="1" w:tplc="5AA836AA">
      <w:start w:val="1"/>
      <w:numFmt w:val="bullet"/>
      <w:lvlText w:val="-"/>
      <w:lvlJc w:val="left"/>
      <w:pPr>
        <w:ind w:left="1180" w:hanging="360"/>
      </w:pPr>
      <w:rPr>
        <w:rFonts w:ascii="Calibri" w:eastAsia="Verdan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63703944"/>
    <w:lvl w:ilvl="0" w:tplc="6CE038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B"/>
    <w:multiLevelType w:val="multilevel"/>
    <w:tmpl w:val="00000007"/>
    <w:name w:val="WW8Num7"/>
    <w:lvl w:ilvl="0">
      <w:start w:val="1"/>
      <w:numFmt w:val="bullet"/>
      <w:lvlText w:val=""/>
      <w:lvlJc w:val="left"/>
      <w:pPr>
        <w:tabs>
          <w:tab w:val="left" w:pos="0"/>
        </w:tabs>
        <w:ind w:left="99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71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43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15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87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59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31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03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750" w:hanging="360"/>
      </w:pPr>
      <w:rPr>
        <w:rFonts w:ascii="Wingdings" w:hAnsi="Wingdings"/>
      </w:rPr>
    </w:lvl>
  </w:abstractNum>
  <w:abstractNum w:abstractNumId="12" w15:restartNumberingAfterBreak="0">
    <w:nsid w:val="0000000C"/>
    <w:multiLevelType w:val="hybridMultilevel"/>
    <w:tmpl w:val="09CAF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D"/>
    <w:multiLevelType w:val="multilevel"/>
    <w:tmpl w:val="00000002"/>
    <w:name w:val="WW8Num2"/>
    <w:lvl w:ilvl="0">
      <w:start w:val="1"/>
      <w:numFmt w:val="bullet"/>
      <w:lvlText w:val=""/>
      <w:lvlJc w:val="left"/>
      <w:pPr>
        <w:tabs>
          <w:tab w:val="left" w:pos="0"/>
        </w:tabs>
        <w:ind w:left="99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71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43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15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87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59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31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03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750" w:hanging="360"/>
      </w:pPr>
      <w:rPr>
        <w:rFonts w:ascii="Wingdings" w:hAnsi="Wingdings"/>
      </w:rPr>
    </w:lvl>
  </w:abstractNum>
  <w:abstractNum w:abstractNumId="14" w15:restartNumberingAfterBreak="0">
    <w:nsid w:val="0000000E"/>
    <w:multiLevelType w:val="hybridMultilevel"/>
    <w:tmpl w:val="883CDE8E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0000000F"/>
    <w:multiLevelType w:val="hybridMultilevel"/>
    <w:tmpl w:val="D382C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0"/>
    <w:multiLevelType w:val="hybridMultilevel"/>
    <w:tmpl w:val="81262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1"/>
    <w:multiLevelType w:val="hybridMultilevel"/>
    <w:tmpl w:val="990E3F3A"/>
    <w:lvl w:ilvl="0" w:tplc="BC720D72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2"/>
    <w:multiLevelType w:val="hybridMultilevel"/>
    <w:tmpl w:val="5ADE64DC"/>
    <w:lvl w:ilvl="0" w:tplc="A27887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0000013"/>
    <w:multiLevelType w:val="hybridMultilevel"/>
    <w:tmpl w:val="FED86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4"/>
    <w:multiLevelType w:val="multilevel"/>
    <w:tmpl w:val="00000005"/>
    <w:name w:val="WW8Num5"/>
    <w:lvl w:ilvl="0">
      <w:start w:val="1"/>
      <w:numFmt w:val="bullet"/>
      <w:lvlText w:val=""/>
      <w:lvlJc w:val="left"/>
      <w:pPr>
        <w:tabs>
          <w:tab w:val="left" w:pos="0"/>
        </w:tabs>
        <w:ind w:left="99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71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43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15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87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59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31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03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750" w:hanging="360"/>
      </w:pPr>
      <w:rPr>
        <w:rFonts w:ascii="Wingdings" w:hAnsi="Wingdings"/>
      </w:rPr>
    </w:lvl>
  </w:abstractNum>
  <w:abstractNum w:abstractNumId="21" w15:restartNumberingAfterBreak="0">
    <w:nsid w:val="00000015"/>
    <w:multiLevelType w:val="multilevel"/>
    <w:tmpl w:val="00000003"/>
    <w:name w:val="WW8Num3"/>
    <w:lvl w:ilvl="0">
      <w:start w:val="1"/>
      <w:numFmt w:val="bullet"/>
      <w:lvlText w:val=""/>
      <w:lvlJc w:val="left"/>
      <w:pPr>
        <w:tabs>
          <w:tab w:val="left" w:pos="0"/>
        </w:tabs>
        <w:ind w:left="99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71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43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15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87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59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31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03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750" w:hanging="360"/>
      </w:pPr>
      <w:rPr>
        <w:rFonts w:ascii="Wingdings" w:hAnsi="Wingdings"/>
      </w:rPr>
    </w:lvl>
  </w:abstractNum>
  <w:abstractNum w:abstractNumId="22" w15:restartNumberingAfterBreak="0">
    <w:nsid w:val="00000016"/>
    <w:multiLevelType w:val="multilevel"/>
    <w:tmpl w:val="00000004"/>
    <w:name w:val="WW8Num4"/>
    <w:lvl w:ilvl="0">
      <w:start w:val="1"/>
      <w:numFmt w:val="bullet"/>
      <w:lvlText w:val=""/>
      <w:lvlJc w:val="left"/>
      <w:pPr>
        <w:tabs>
          <w:tab w:val="left" w:pos="0"/>
        </w:tabs>
        <w:ind w:left="979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699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41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13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85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57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29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01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739" w:hanging="360"/>
      </w:pPr>
      <w:rPr>
        <w:rFonts w:ascii="Wingdings" w:hAnsi="Wingdings"/>
      </w:rPr>
    </w:lvl>
  </w:abstractNum>
  <w:abstractNum w:abstractNumId="23" w15:restartNumberingAfterBreak="0">
    <w:nsid w:val="00000017"/>
    <w:multiLevelType w:val="hybridMultilevel"/>
    <w:tmpl w:val="5CE404C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24" w15:restartNumberingAfterBreak="0">
    <w:nsid w:val="00000018"/>
    <w:multiLevelType w:val="hybridMultilevel"/>
    <w:tmpl w:val="DF5C70D2"/>
    <w:lvl w:ilvl="0" w:tplc="04090005">
      <w:start w:val="1"/>
      <w:numFmt w:val="bullet"/>
      <w:lvlText w:val=""/>
      <w:lvlJc w:val="left"/>
      <w:pPr>
        <w:ind w:left="4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5" w15:restartNumberingAfterBreak="0">
    <w:nsid w:val="00000019"/>
    <w:multiLevelType w:val="hybridMultilevel"/>
    <w:tmpl w:val="2C38B710"/>
    <w:lvl w:ilvl="0" w:tplc="40090001">
      <w:start w:val="1"/>
      <w:numFmt w:val="bullet"/>
      <w:lvlText w:val=""/>
      <w:lvlJc w:val="left"/>
      <w:pPr>
        <w:ind w:left="30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34" w:hanging="360"/>
      </w:pPr>
      <w:rPr>
        <w:rFonts w:ascii="Wingdings" w:hAnsi="Wingdings" w:hint="default"/>
      </w:rPr>
    </w:lvl>
  </w:abstractNum>
  <w:abstractNum w:abstractNumId="26" w15:restartNumberingAfterBreak="0">
    <w:nsid w:val="0000001A"/>
    <w:multiLevelType w:val="hybridMultilevel"/>
    <w:tmpl w:val="86587010"/>
    <w:lvl w:ilvl="0" w:tplc="A28C667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000001B"/>
    <w:multiLevelType w:val="hybridMultilevel"/>
    <w:tmpl w:val="3BF0F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000001C"/>
    <w:multiLevelType w:val="hybridMultilevel"/>
    <w:tmpl w:val="35D6A35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43761E"/>
    <w:multiLevelType w:val="hybridMultilevel"/>
    <w:tmpl w:val="73EE0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28"/>
  </w:num>
  <w:num w:numId="4">
    <w:abstractNumId w:val="13"/>
  </w:num>
  <w:num w:numId="5">
    <w:abstractNumId w:val="12"/>
  </w:num>
  <w:num w:numId="6">
    <w:abstractNumId w:val="9"/>
  </w:num>
  <w:num w:numId="7">
    <w:abstractNumId w:val="19"/>
  </w:num>
  <w:num w:numId="8">
    <w:abstractNumId w:val="6"/>
  </w:num>
  <w:num w:numId="9">
    <w:abstractNumId w:val="25"/>
  </w:num>
  <w:num w:numId="10">
    <w:abstractNumId w:val="18"/>
  </w:num>
  <w:num w:numId="11">
    <w:abstractNumId w:val="23"/>
  </w:num>
  <w:num w:numId="12">
    <w:abstractNumId w:val="21"/>
  </w:num>
  <w:num w:numId="13">
    <w:abstractNumId w:val="0"/>
  </w:num>
  <w:num w:numId="14">
    <w:abstractNumId w:val="7"/>
  </w:num>
  <w:num w:numId="15">
    <w:abstractNumId w:val="16"/>
  </w:num>
  <w:num w:numId="16">
    <w:abstractNumId w:val="22"/>
  </w:num>
  <w:num w:numId="17">
    <w:abstractNumId w:val="14"/>
  </w:num>
  <w:num w:numId="18">
    <w:abstractNumId w:val="10"/>
  </w:num>
  <w:num w:numId="19">
    <w:abstractNumId w:val="17"/>
  </w:num>
  <w:num w:numId="20">
    <w:abstractNumId w:val="8"/>
  </w:num>
  <w:num w:numId="21">
    <w:abstractNumId w:val="2"/>
  </w:num>
  <w:num w:numId="22">
    <w:abstractNumId w:val="5"/>
  </w:num>
  <w:num w:numId="23">
    <w:abstractNumId w:val="26"/>
  </w:num>
  <w:num w:numId="24">
    <w:abstractNumId w:val="24"/>
  </w:num>
  <w:num w:numId="25">
    <w:abstractNumId w:val="15"/>
  </w:num>
  <w:num w:numId="26">
    <w:abstractNumId w:val="20"/>
  </w:num>
  <w:num w:numId="27">
    <w:abstractNumId w:val="27"/>
  </w:num>
  <w:num w:numId="28">
    <w:abstractNumId w:val="1"/>
  </w:num>
  <w:num w:numId="29">
    <w:abstractNumId w:val="3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33C"/>
    <w:rsid w:val="00275AD8"/>
    <w:rsid w:val="003959CA"/>
    <w:rsid w:val="005912B0"/>
    <w:rsid w:val="006B2A84"/>
    <w:rsid w:val="00AE625E"/>
    <w:rsid w:val="00DB733C"/>
    <w:rsid w:val="00FA65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017BEB"/>
  <w15:docId w15:val="{CF1D67DA-B8F7-4665-BE32-7E1D6AC4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jc w:val="both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jc w:val="both"/>
      <w:outlineLvl w:val="1"/>
    </w:pPr>
    <w:rPr>
      <w:rFonts w:ascii="Book Antiqua" w:hAnsi="Book Antiqua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ascii="Arial" w:hAnsi="Arial" w:cs="Arial"/>
      <w:b/>
      <w:bCs/>
      <w:sz w:val="22"/>
    </w:rPr>
  </w:style>
  <w:style w:type="paragraph" w:styleId="Heading4">
    <w:name w:val="heading 4"/>
    <w:basedOn w:val="Normal"/>
    <w:next w:val="Normal"/>
    <w:link w:val="Heading4Char"/>
    <w:qFormat/>
    <w:pPr>
      <w:keepNext/>
      <w:autoSpaceDE w:val="0"/>
      <w:autoSpaceDN w:val="0"/>
      <w:adjustRightInd w:val="0"/>
      <w:outlineLvl w:val="3"/>
    </w:pPr>
    <w:rPr>
      <w:rFonts w:ascii="Arial" w:hAnsi="Arial" w:cs="Arial"/>
      <w:b/>
      <w:bCs/>
      <w:sz w:val="20"/>
      <w:szCs w:val="22"/>
    </w:rPr>
  </w:style>
  <w:style w:type="paragraph" w:styleId="Heading5">
    <w:name w:val="heading 5"/>
    <w:basedOn w:val="Normal"/>
    <w:next w:val="Normal"/>
    <w:qFormat/>
    <w:pPr>
      <w:keepNext/>
      <w:tabs>
        <w:tab w:val="center" w:pos="4320"/>
        <w:tab w:val="right" w:pos="8640"/>
      </w:tabs>
      <w:autoSpaceDE w:val="0"/>
      <w:autoSpaceDN w:val="0"/>
      <w:adjustRightInd w:val="0"/>
      <w:jc w:val="center"/>
      <w:outlineLvl w:val="4"/>
    </w:pPr>
    <w:rPr>
      <w:rFonts w:ascii="Arial" w:hAnsi="Arial" w:cs="Arial"/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ind w:firstLine="90"/>
      <w:outlineLvl w:val="5"/>
    </w:pPr>
    <w:rPr>
      <w:rFonts w:ascii="Arial" w:hAnsi="Arial"/>
      <w:b/>
      <w:bCs/>
      <w:i/>
      <w:i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headings">
    <w:name w:val="CV headings"/>
    <w:basedOn w:val="Normal"/>
    <w:rPr>
      <w:rFonts w:ascii="Arial" w:hAnsi="Arial"/>
      <w:sz w:val="20"/>
      <w:szCs w:val="20"/>
    </w:rPr>
  </w:style>
  <w:style w:type="paragraph" w:styleId="BodyText2">
    <w:name w:val="Body Text 2"/>
    <w:basedOn w:val="Normal"/>
    <w:rPr>
      <w:rFonts w:ascii="Arial" w:hAnsi="Arial" w:cs="Arial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  <w:rPr>
      <w:rFonts w:ascii="Arial" w:hAnsi="Arial" w:cs="Arial"/>
      <w:sz w:val="20"/>
    </w:rPr>
  </w:style>
  <w:style w:type="paragraph" w:customStyle="1" w:styleId="WW-BodyText3">
    <w:name w:val="WW-Body Text 3"/>
    <w:basedOn w:val="Normal"/>
    <w:pPr>
      <w:widowControl w:val="0"/>
      <w:suppressAutoHyphens/>
      <w:spacing w:before="120"/>
    </w:pPr>
    <w:rPr>
      <w:rFonts w:ascii="Courier" w:hAnsi="Courier"/>
      <w:sz w:val="28"/>
      <w:szCs w:val="20"/>
    </w:rPr>
  </w:style>
  <w:style w:type="paragraph" w:styleId="BodyTextIndent">
    <w:name w:val="Body Text Indent"/>
    <w:basedOn w:val="Normal"/>
    <w:pPr>
      <w:tabs>
        <w:tab w:val="left" w:pos="3600"/>
      </w:tabs>
      <w:ind w:left="3600"/>
      <w:jc w:val="both"/>
    </w:pPr>
    <w:rPr>
      <w:spacing w:val="4"/>
      <w:sz w:val="20"/>
      <w:szCs w:val="20"/>
    </w:rPr>
  </w:style>
  <w:style w:type="paragraph" w:customStyle="1" w:styleId="bullet">
    <w:name w:val="bullet"/>
    <w:basedOn w:val="Normal"/>
    <w:pPr>
      <w:tabs>
        <w:tab w:val="left" w:pos="360"/>
      </w:tabs>
      <w:spacing w:before="20" w:after="20"/>
      <w:ind w:left="360" w:hanging="360"/>
      <w:jc w:val="both"/>
    </w:pPr>
    <w:rPr>
      <w:snapToGrid w:val="0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pPr>
      <w:widowControl w:val="0"/>
      <w:jc w:val="both"/>
    </w:pPr>
    <w:rPr>
      <w:rFonts w:ascii="Arial" w:hAnsi="Arial"/>
      <w:color w:val="000000"/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rPr>
      <w:rFonts w:ascii="Arial" w:hAnsi="Arial"/>
      <w:color w:val="000000"/>
      <w:sz w:val="22"/>
    </w:rPr>
  </w:style>
  <w:style w:type="paragraph" w:styleId="DocumentMap">
    <w:name w:val="Document Map"/>
    <w:basedOn w:val="Normal"/>
    <w:link w:val="DocumentMapChar"/>
    <w:uiPriority w:val="9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hAnsi="Tahoma" w:cs="Tahoma"/>
      <w:sz w:val="16"/>
      <w:szCs w:val="16"/>
    </w:rPr>
  </w:style>
  <w:style w:type="paragraph" w:styleId="Revision">
    <w:name w:val="Revision"/>
    <w:uiPriority w:val="99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pPr>
      <w:widowControl/>
      <w:jc w:val="left"/>
    </w:pPr>
    <w:rPr>
      <w:rFonts w:ascii="Times New Roman" w:hAnsi="Times New Roman"/>
      <w:b/>
      <w:bCs/>
      <w:color w:val="auto"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rFonts w:ascii="Arial" w:hAnsi="Arial"/>
      <w:b/>
      <w:bCs/>
      <w:color w:val="000000"/>
      <w:sz w:val="22"/>
    </w:rPr>
  </w:style>
  <w:style w:type="character" w:customStyle="1" w:styleId="st1">
    <w:name w:val="st1"/>
    <w:basedOn w:val="DefaultParagraphFont"/>
    <w:rPr>
      <w:rFonts w:ascii="Times New Roman" w:hAnsi="Times New Roman" w:cs="Times New Roman" w:hint="default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Pr>
      <w:rFonts w:ascii="Arial" w:hAnsi="Arial" w:cs="Arial"/>
      <w:b/>
      <w:bCs/>
      <w:szCs w:val="22"/>
    </w:r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customStyle="1" w:styleId="WW8Num8z0">
    <w:name w:val="WW8Num8z0"/>
    <w:rPr>
      <w:rFonts w:ascii="Wingdings" w:hAnsi="Wingdings"/>
    </w:rPr>
  </w:style>
  <w:style w:type="character" w:customStyle="1" w:styleId="apple-converted-space">
    <w:name w:val="apple-converted-space"/>
    <w:basedOn w:val="DefaultParagraphFont"/>
  </w:style>
  <w:style w:type="paragraph" w:styleId="Subtitle">
    <w:name w:val="Subtitle"/>
    <w:basedOn w:val="Normal"/>
    <w:link w:val="SubtitleChar"/>
    <w:qFormat/>
    <w:rPr>
      <w:b/>
      <w:sz w:val="20"/>
      <w:szCs w:val="20"/>
    </w:rPr>
  </w:style>
  <w:style w:type="character" w:customStyle="1" w:styleId="SubtitleChar">
    <w:name w:val="Subtitle Char"/>
    <w:basedOn w:val="DefaultParagraphFont"/>
    <w:link w:val="Subtitle"/>
    <w:rPr>
      <w:b/>
    </w:rPr>
  </w:style>
  <w:style w:type="paragraph" w:styleId="PlainText">
    <w:name w:val="Plain Text"/>
    <w:basedOn w:val="Normal"/>
    <w:link w:val="PlainTextChar"/>
    <w:pPr>
      <w:widowControl w:val="0"/>
      <w:tabs>
        <w:tab w:val="left" w:pos="6048"/>
        <w:tab w:val="center" w:pos="6624"/>
      </w:tabs>
    </w:pPr>
    <w:rPr>
      <w:rFonts w:ascii="Arial" w:hAnsi="Arial"/>
      <w:sz w:val="22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Arial" w:hAnsi="Arial"/>
      <w:sz w:val="22"/>
    </w:rPr>
  </w:style>
  <w:style w:type="character" w:customStyle="1" w:styleId="Positiontitle">
    <w:name w:val="Position title"/>
    <w:aliases w:val="company,location"/>
    <w:rsid w:val="00FA654B"/>
    <w:rPr>
      <w:rFonts w:ascii="Arial" w:hAnsi="Arial" w:cs="Arial" w:hint="default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6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mail-kapildudela@yahoo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8BE137BF5E854289FDC60F08197D67" ma:contentTypeVersion="0" ma:contentTypeDescription="Create a new document." ma:contentTypeScope="" ma:versionID="56492cab6701a66f5d4cdf017d55155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2E5CB9C-CADF-4060-B42E-B79B753EA1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DEBCC0-2DFC-4372-BF8F-F5C550F6A236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50AF1D7-581A-4570-94BF-7CFA28C9C6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53635FDA-29FB-459C-ACB3-E1589FB5C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Corporate Resume Format</vt:lpstr>
    </vt:vector>
  </TitlesOfParts>
  <Company>lnt</Company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Corporate Resume Format</dc:title>
  <dc:creator>Ashish Thanecherre Chandroth</dc:creator>
  <cp:lastModifiedBy>Dudela, Kapil</cp:lastModifiedBy>
  <cp:revision>13</cp:revision>
  <cp:lastPrinted>2015-09-09T04:05:00Z</cp:lastPrinted>
  <dcterms:created xsi:type="dcterms:W3CDTF">2018-12-12T12:28:00Z</dcterms:created>
  <dcterms:modified xsi:type="dcterms:W3CDTF">2019-09-11T05:48:00Z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0x0101006E8BE137BF5E854289FDC60F08197D67</vt:lpwstr>
  </property>
  <property fmtid="{D5CDD505-2E9C-101B-9397-08002B2CF9AE}" pid="3" name="MSIP_Label_10fbe85e-00b2-4d4f-a005-60226966005b_Enabled">
    <vt:lpwstr>True</vt:lpwstr>
  </property>
  <property fmtid="{D5CDD505-2E9C-101B-9397-08002B2CF9AE}" pid="4" name="MSIP_Label_10fbe85e-00b2-4d4f-a005-60226966005b_SiteId">
    <vt:lpwstr>73faca80-f981-4662-85da-6c374785348d</vt:lpwstr>
  </property>
  <property fmtid="{D5CDD505-2E9C-101B-9397-08002B2CF9AE}" pid="5" name="MSIP_Label_10fbe85e-00b2-4d4f-a005-60226966005b_Owner">
    <vt:lpwstr>Kapil.Dudela@mcdermott.com</vt:lpwstr>
  </property>
  <property fmtid="{D5CDD505-2E9C-101B-9397-08002B2CF9AE}" pid="6" name="MSIP_Label_10fbe85e-00b2-4d4f-a005-60226966005b_SetDate">
    <vt:lpwstr>2019-09-11T05:36:17.7421534Z</vt:lpwstr>
  </property>
  <property fmtid="{D5CDD505-2E9C-101B-9397-08002B2CF9AE}" pid="7" name="MSIP_Label_10fbe85e-00b2-4d4f-a005-60226966005b_Name">
    <vt:lpwstr>Public</vt:lpwstr>
  </property>
  <property fmtid="{D5CDD505-2E9C-101B-9397-08002B2CF9AE}" pid="8" name="MSIP_Label_10fbe85e-00b2-4d4f-a005-60226966005b_Application">
    <vt:lpwstr>Microsoft Azure Information Protection</vt:lpwstr>
  </property>
  <property fmtid="{D5CDD505-2E9C-101B-9397-08002B2CF9AE}" pid="9" name="MSIP_Label_10fbe85e-00b2-4d4f-a005-60226966005b_Extended_MSFT_Method">
    <vt:lpwstr>Manual</vt:lpwstr>
  </property>
  <property fmtid="{D5CDD505-2E9C-101B-9397-08002B2CF9AE}" pid="10" name="Sensitivity">
    <vt:lpwstr>Public</vt:lpwstr>
  </property>
</Properties>
</file>