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styles+xml" PartName="/word/styles.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Rajan Singh</w:t>
      </w: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spacing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Present Address:</w:t>
      </w:r>
      <w:r w:rsidDel="00000000" w:rsidR="00000000" w:rsidRPr="00000000">
        <w:rPr>
          <w:rFonts w:ascii="Arial" w:cs="Arial" w:eastAsia="Arial" w:hAnsi="Arial"/>
          <w:sz w:val="20"/>
          <w:szCs w:val="20"/>
          <w:rtl w:val="0"/>
        </w:rPr>
        <w:t xml:space="preserve"> Hyderabad, Telangana (India)</w:t>
      </w:r>
    </w:p>
    <w:p w:rsidR="00000000" w:rsidDel="00000000" w:rsidP="00000000" w:rsidRDefault="00000000" w:rsidRPr="00000000" w14:paraId="00000004">
      <w:pPr>
        <w:spacing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   Permanent Address:</w:t>
      </w:r>
      <w:r w:rsidDel="00000000" w:rsidR="00000000" w:rsidRPr="00000000">
        <w:rPr>
          <w:rFonts w:ascii="Arial" w:cs="Arial" w:eastAsia="Arial" w:hAnsi="Arial"/>
          <w:sz w:val="20"/>
          <w:szCs w:val="20"/>
          <w:rtl w:val="0"/>
        </w:rPr>
        <w:t xml:space="preserve">   Jaipur, </w:t>
      </w:r>
    </w:p>
    <w:p w:rsidR="00000000" w:rsidDel="00000000" w:rsidP="00000000" w:rsidRDefault="00000000" w:rsidRPr="00000000" w14:paraId="0000000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Rajasthan (India)</w:t>
      </w:r>
    </w:p>
    <w:p w:rsidR="00000000" w:rsidDel="00000000" w:rsidP="00000000" w:rsidRDefault="00000000" w:rsidRPr="00000000" w14:paraId="00000006">
      <w:pPr>
        <w:tabs>
          <w:tab w:val="left" w:pos="4320"/>
        </w:tabs>
        <w:spacing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Tel :  </w:t>
      </w:r>
      <w:r w:rsidDel="00000000" w:rsidR="00000000" w:rsidRPr="00000000">
        <w:rPr>
          <w:rFonts w:ascii="Arial" w:cs="Arial" w:eastAsia="Arial" w:hAnsi="Arial"/>
          <w:sz w:val="20"/>
          <w:szCs w:val="20"/>
          <w:rtl w:val="0"/>
        </w:rPr>
        <w:t xml:space="preserve">+91-9100936483</w:t>
      </w:r>
      <w:r w:rsidDel="00000000" w:rsidR="00000000" w:rsidRPr="00000000">
        <w:rPr>
          <w:rtl w:val="0"/>
        </w:rPr>
      </w:r>
    </w:p>
    <w:p w:rsidR="00000000" w:rsidDel="00000000" w:rsidP="00000000" w:rsidRDefault="00000000" w:rsidRPr="00000000" w14:paraId="00000007">
      <w:pPr>
        <w:pBdr>
          <w:bottom w:color="000000" w:space="0" w:sz="4" w:val="single"/>
        </w:pBdr>
        <w:tabs>
          <w:tab w:val="left" w:pos="4320"/>
        </w:tabs>
        <w:spacing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Email:</w:t>
      </w:r>
      <w:r w:rsidDel="00000000" w:rsidR="00000000" w:rsidRPr="00000000">
        <w:rPr>
          <w:rFonts w:ascii="Arial" w:cs="Arial" w:eastAsia="Arial" w:hAnsi="Arial"/>
          <w:sz w:val="20"/>
          <w:szCs w:val="20"/>
          <w:rtl w:val="0"/>
        </w:rPr>
        <w:t xml:space="preserve"> rajanbits@gmail.com</w:t>
      </w:r>
      <w:r w:rsidDel="00000000" w:rsidR="00000000" w:rsidRPr="00000000">
        <w:rPr>
          <w:rtl w:val="0"/>
        </w:rPr>
      </w:r>
    </w:p>
    <w:p w:rsidR="00000000" w:rsidDel="00000000" w:rsidP="00000000" w:rsidRDefault="00000000" w:rsidRPr="00000000" w14:paraId="00000008">
      <w:pPr>
        <w:pBdr>
          <w:bottom w:color="000000" w:space="0" w:sz="4" w:val="single"/>
        </w:pBdr>
        <w:tabs>
          <w:tab w:val="left" w:pos="4320"/>
        </w:tabs>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Professional Synopsis:</w:t>
        <w:tab/>
      </w:r>
    </w:p>
    <w:p w:rsidR="00000000" w:rsidDel="00000000" w:rsidP="00000000" w:rsidRDefault="00000000" w:rsidRPr="00000000" w14:paraId="0000000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sz w:val="22"/>
          <w:szCs w:val="22"/>
        </w:rPr>
      </w:pPr>
      <w:r w:rsidDel="00000000" w:rsidR="00000000" w:rsidRPr="00000000">
        <w:rPr>
          <w:rFonts w:ascii="Verdana" w:cs="Verdana" w:eastAsia="Verdana" w:hAnsi="Verdana"/>
          <w:sz w:val="18"/>
          <w:szCs w:val="18"/>
          <w:rtl w:val="0"/>
        </w:rPr>
        <w:t xml:space="preserve">A professional in Digitalization of Manufacturing industries with mature experience across various roles including Business analysis, requirements gathering, Product Software QE, Project management, Deployment of Emerson, Invensys/Schneider, Siemens, Rockwell, POMS product line.</w:t>
      </w:r>
      <w:r w:rsidDel="00000000" w:rsidR="00000000" w:rsidRPr="00000000">
        <w:rPr>
          <w:rtl w:val="0"/>
        </w:rPr>
      </w:r>
    </w:p>
    <w:p w:rsidR="00000000" w:rsidDel="00000000" w:rsidP="00000000" w:rsidRDefault="00000000" w:rsidRPr="00000000" w14:paraId="0000000C">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Professional Experience: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Experience: 8.5+ Years)</w:t>
      </w:r>
    </w:p>
    <w:p w:rsidR="00000000" w:rsidDel="00000000" w:rsidP="00000000" w:rsidRDefault="00000000" w:rsidRPr="00000000" w14:paraId="0000000D">
      <w:pPr>
        <w:spacing w:line="276"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Present Company:</w:t>
        <w:tab/>
        <w:tab/>
        <w:tab/>
      </w:r>
      <w:r w:rsidDel="00000000" w:rsidR="00000000" w:rsidRPr="00000000">
        <w:rPr>
          <w:rFonts w:ascii="Verdana" w:cs="Verdana" w:eastAsia="Verdana" w:hAnsi="Verdana"/>
          <w:sz w:val="18"/>
          <w:szCs w:val="18"/>
          <w:rtl w:val="0"/>
        </w:rPr>
        <w:t xml:space="preserve">Cigniti Technologies Limited, </w:t>
      </w:r>
    </w:p>
    <w:p w:rsidR="00000000" w:rsidDel="00000000" w:rsidP="00000000" w:rsidRDefault="00000000" w:rsidRPr="00000000" w14:paraId="0000000E">
      <w:pPr>
        <w:spacing w:line="276" w:lineRule="auto"/>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Hyderabad (INDIA)</w:t>
      </w:r>
      <w:r w:rsidDel="00000000" w:rsidR="00000000" w:rsidRPr="00000000">
        <w:rPr>
          <w:rtl w:val="0"/>
        </w:rPr>
      </w:r>
    </w:p>
    <w:p w:rsidR="00000000" w:rsidDel="00000000" w:rsidP="00000000" w:rsidRDefault="00000000" w:rsidRPr="00000000" w14:paraId="0000000F">
      <w:pPr>
        <w:spacing w:line="276" w:lineRule="auto"/>
        <w:jc w:val="both"/>
        <w:rPr>
          <w:rFonts w:ascii="Arial" w:cs="Arial" w:eastAsia="Arial" w:hAnsi="Arial"/>
          <w:sz w:val="22"/>
          <w:szCs w:val="22"/>
        </w:rPr>
      </w:pPr>
      <w:r w:rsidDel="00000000" w:rsidR="00000000" w:rsidRPr="00000000">
        <w:rPr>
          <w:rFonts w:ascii="Verdana" w:cs="Verdana" w:eastAsia="Verdana" w:hAnsi="Verdana"/>
          <w:b w:val="1"/>
          <w:sz w:val="18"/>
          <w:szCs w:val="18"/>
          <w:rtl w:val="0"/>
        </w:rPr>
        <w:t xml:space="preserve">Experience:</w:t>
        <w:tab/>
        <w:tab/>
        <w:tab/>
        <w:tab/>
      </w:r>
      <w:r w:rsidDel="00000000" w:rsidR="00000000" w:rsidRPr="00000000">
        <w:rPr>
          <w:rFonts w:ascii="Verdana" w:cs="Verdana" w:eastAsia="Verdana" w:hAnsi="Verdana"/>
          <w:sz w:val="18"/>
          <w:szCs w:val="18"/>
          <w:rtl w:val="0"/>
        </w:rPr>
        <w:t xml:space="preserve">00 years 02 Months</w:t>
      </w: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spacing w:line="276"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Previous Company:</w:t>
        <w:tab/>
        <w:tab/>
        <w:tab/>
      </w:r>
      <w:r w:rsidDel="00000000" w:rsidR="00000000" w:rsidRPr="00000000">
        <w:rPr>
          <w:rFonts w:ascii="Verdana" w:cs="Verdana" w:eastAsia="Verdana" w:hAnsi="Verdana"/>
          <w:sz w:val="18"/>
          <w:szCs w:val="18"/>
          <w:rtl w:val="0"/>
        </w:rPr>
        <w:t xml:space="preserve">Cognizant Technology Solutions Pvt. Ltd, </w:t>
      </w:r>
    </w:p>
    <w:p w:rsidR="00000000" w:rsidDel="00000000" w:rsidP="00000000" w:rsidRDefault="00000000" w:rsidRPr="00000000" w14:paraId="00000012">
      <w:pPr>
        <w:spacing w:line="276" w:lineRule="auto"/>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Hyderabad (INDIA)</w:t>
      </w:r>
      <w:r w:rsidDel="00000000" w:rsidR="00000000" w:rsidRPr="00000000">
        <w:rPr>
          <w:rtl w:val="0"/>
        </w:rPr>
      </w:r>
    </w:p>
    <w:p w:rsidR="00000000" w:rsidDel="00000000" w:rsidP="00000000" w:rsidRDefault="00000000" w:rsidRPr="00000000" w14:paraId="00000013">
      <w:pPr>
        <w:spacing w:line="276"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Experience:</w:t>
        <w:tab/>
        <w:tab/>
        <w:tab/>
        <w:tab/>
      </w:r>
      <w:r w:rsidDel="00000000" w:rsidR="00000000" w:rsidRPr="00000000">
        <w:rPr>
          <w:rFonts w:ascii="Verdana" w:cs="Verdana" w:eastAsia="Verdana" w:hAnsi="Verdana"/>
          <w:sz w:val="18"/>
          <w:szCs w:val="18"/>
          <w:rtl w:val="0"/>
        </w:rPr>
        <w:t xml:space="preserve">04 years03 Months</w:t>
      </w:r>
    </w:p>
    <w:p w:rsidR="00000000" w:rsidDel="00000000" w:rsidP="00000000" w:rsidRDefault="00000000" w:rsidRPr="00000000" w14:paraId="00000014">
      <w:pPr>
        <w:spacing w:line="276"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5">
      <w:pPr>
        <w:spacing w:line="276"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Previous Company:</w:t>
        <w:tab/>
        <w:tab/>
        <w:tab/>
      </w:r>
      <w:r w:rsidDel="00000000" w:rsidR="00000000" w:rsidRPr="00000000">
        <w:rPr>
          <w:rFonts w:ascii="Verdana" w:cs="Verdana" w:eastAsia="Verdana" w:hAnsi="Verdana"/>
          <w:sz w:val="18"/>
          <w:szCs w:val="18"/>
          <w:rtl w:val="0"/>
        </w:rPr>
        <w:t xml:space="preserve">Emerson Process Management PWS India Pvt. Ltd </w:t>
      </w:r>
    </w:p>
    <w:p w:rsidR="00000000" w:rsidDel="00000000" w:rsidP="00000000" w:rsidRDefault="00000000" w:rsidRPr="00000000" w14:paraId="00000016">
      <w:pPr>
        <w:spacing w:line="276"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(Emerson Electric),Noida (INDIA)</w:t>
      </w:r>
    </w:p>
    <w:p w:rsidR="00000000" w:rsidDel="00000000" w:rsidP="00000000" w:rsidRDefault="00000000" w:rsidRPr="00000000" w14:paraId="00000017">
      <w:pPr>
        <w:spacing w:line="276" w:lineRule="auto"/>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Experience:</w:t>
        <w:tab/>
        <w:tab/>
        <w:tab/>
        <w:tab/>
      </w:r>
      <w:r w:rsidDel="00000000" w:rsidR="00000000" w:rsidRPr="00000000">
        <w:rPr>
          <w:rFonts w:ascii="Verdana" w:cs="Verdana" w:eastAsia="Verdana" w:hAnsi="Verdana"/>
          <w:sz w:val="18"/>
          <w:szCs w:val="18"/>
          <w:rtl w:val="0"/>
        </w:rPr>
        <w:t xml:space="preserve">04 year 01 Months</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Skills:  </w:t>
      </w:r>
    </w:p>
    <w:p w:rsidR="00000000" w:rsidDel="00000000" w:rsidP="00000000" w:rsidRDefault="00000000" w:rsidRPr="00000000" w14:paraId="0000001A">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6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299"/>
        <w:gridCol w:w="6330"/>
        <w:tblGridChange w:id="0">
          <w:tblGrid>
            <w:gridCol w:w="3299"/>
            <w:gridCol w:w="6330"/>
          </w:tblGrid>
        </w:tblGridChange>
      </w:tblGrid>
      <w:tr>
        <w:trPr>
          <w:trHeight w:val="280" w:hRule="atLeast"/>
        </w:trPr>
        <w:tc>
          <w:tcPr/>
          <w:p w:rsidR="00000000" w:rsidDel="00000000" w:rsidP="00000000" w:rsidRDefault="00000000" w:rsidRPr="00000000" w14:paraId="0000001B">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Category</w:t>
            </w:r>
          </w:p>
        </w:tc>
        <w:tc>
          <w:tcPr/>
          <w:p w:rsidR="00000000" w:rsidDel="00000000" w:rsidP="00000000" w:rsidRDefault="00000000" w:rsidRPr="00000000" w14:paraId="0000001C">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Skill</w:t>
            </w:r>
          </w:p>
        </w:tc>
      </w:tr>
      <w:tr>
        <w:trPr>
          <w:trHeight w:val="560" w:hRule="atLeast"/>
        </w:trPr>
        <w:tc>
          <w:tcPr/>
          <w:p w:rsidR="00000000" w:rsidDel="00000000" w:rsidP="00000000" w:rsidRDefault="00000000" w:rsidRPr="00000000" w14:paraId="0000001D">
            <w:pPr>
              <w:rPr>
                <w:rFonts w:ascii="Verdana" w:cs="Verdana" w:eastAsia="Verdana" w:hAnsi="Verdana"/>
                <w:b w:val="1"/>
                <w:sz w:val="18"/>
                <w:szCs w:val="18"/>
              </w:rPr>
            </w:pPr>
            <w:r w:rsidDel="00000000" w:rsidR="00000000" w:rsidRPr="00000000">
              <w:rPr>
                <w:rFonts w:ascii="Verdana" w:cs="Verdana" w:eastAsia="Verdana" w:hAnsi="Verdana"/>
                <w:color w:val="000000"/>
                <w:sz w:val="18"/>
                <w:szCs w:val="18"/>
                <w:rtl w:val="0"/>
              </w:rPr>
              <w:t xml:space="preserve">Project Management, Configuration, Testing and Validation</w:t>
            </w:r>
            <w:r w:rsidDel="00000000" w:rsidR="00000000" w:rsidRPr="00000000">
              <w:rPr>
                <w:rtl w:val="0"/>
              </w:rPr>
            </w:r>
          </w:p>
        </w:tc>
        <w:tc>
          <w:tcPr/>
          <w:p w:rsidR="00000000" w:rsidDel="00000000" w:rsidP="00000000" w:rsidRDefault="00000000" w:rsidRPr="00000000" w14:paraId="0000001E">
            <w:pPr>
              <w:rPr>
                <w:rFonts w:ascii="Verdana" w:cs="Verdana" w:eastAsia="Verdana" w:hAnsi="Verdana"/>
                <w:sz w:val="18"/>
                <w:szCs w:val="18"/>
              </w:rPr>
            </w:pPr>
            <w:r w:rsidDel="00000000" w:rsidR="00000000" w:rsidRPr="00000000">
              <w:rPr>
                <w:rFonts w:ascii="Verdana" w:cs="Verdana" w:eastAsia="Verdana" w:hAnsi="Verdana"/>
                <w:color w:val="000000"/>
                <w:sz w:val="18"/>
                <w:szCs w:val="18"/>
                <w:rtl w:val="0"/>
              </w:rPr>
              <w:t xml:space="preserve">End to end Product Testing, Product Validation and Verification ; Hardware Testing- Controller and I/O modules</w:t>
            </w:r>
            <w:r w:rsidDel="00000000" w:rsidR="00000000" w:rsidRPr="00000000">
              <w:rPr>
                <w:rtl w:val="0"/>
              </w:rPr>
            </w:r>
          </w:p>
        </w:tc>
      </w:tr>
      <w:tr>
        <w:trPr>
          <w:trHeight w:val="340" w:hRule="atLeast"/>
        </w:trPr>
        <w:tc>
          <w:tcPr/>
          <w:p w:rsidR="00000000" w:rsidDel="00000000" w:rsidP="00000000" w:rsidRDefault="00000000" w:rsidRPr="00000000" w14:paraId="0000001F">
            <w:pPr>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IoT Framework </w:t>
            </w:r>
            <w:r w:rsidDel="00000000" w:rsidR="00000000" w:rsidRPr="00000000">
              <w:rPr>
                <w:rtl w:val="0"/>
              </w:rPr>
            </w:r>
          </w:p>
        </w:tc>
        <w:tc>
          <w:tcPr/>
          <w:p w:rsidR="00000000" w:rsidDel="00000000" w:rsidP="00000000" w:rsidRDefault="00000000" w:rsidRPr="00000000" w14:paraId="0000002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ThingWorx IoT Development Framework</w:t>
            </w:r>
          </w:p>
        </w:tc>
      </w:tr>
      <w:tr>
        <w:trPr>
          <w:trHeight w:val="280" w:hRule="atLeast"/>
        </w:trPr>
        <w:tc>
          <w:tcPr/>
          <w:p w:rsidR="00000000" w:rsidDel="00000000" w:rsidP="00000000" w:rsidRDefault="00000000" w:rsidRPr="00000000" w14:paraId="00000021">
            <w:pPr>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Testing Tool</w:t>
            </w:r>
            <w:r w:rsidDel="00000000" w:rsidR="00000000" w:rsidRPr="00000000">
              <w:rPr>
                <w:rtl w:val="0"/>
              </w:rPr>
            </w:r>
          </w:p>
        </w:tc>
        <w:tc>
          <w:tcPr/>
          <w:p w:rsidR="00000000" w:rsidDel="00000000" w:rsidP="00000000" w:rsidRDefault="00000000" w:rsidRPr="00000000" w14:paraId="0000002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Selenium Web Driver (Core Java)/IDE, TestNG, Putty</w:t>
            </w:r>
          </w:p>
        </w:tc>
      </w:tr>
      <w:tr>
        <w:trPr>
          <w:trHeight w:val="280" w:hRule="atLeast"/>
        </w:trPr>
        <w:tc>
          <w:tcPr/>
          <w:p w:rsidR="00000000" w:rsidDel="00000000" w:rsidP="00000000" w:rsidRDefault="00000000" w:rsidRPr="00000000" w14:paraId="0000002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Programming Languages </w:t>
            </w:r>
          </w:p>
        </w:tc>
        <w:tc>
          <w:tcPr/>
          <w:p w:rsidR="00000000" w:rsidDel="00000000" w:rsidP="00000000" w:rsidRDefault="00000000" w:rsidRPr="00000000" w14:paraId="0000002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Core Java, SQL</w:t>
            </w:r>
          </w:p>
        </w:tc>
      </w:tr>
      <w:tr>
        <w:trPr>
          <w:trHeight w:val="460" w:hRule="atLeast"/>
        </w:trPr>
        <w:tc>
          <w:tcPr/>
          <w:p w:rsidR="00000000" w:rsidDel="00000000" w:rsidP="00000000" w:rsidRDefault="00000000" w:rsidRPr="00000000" w14:paraId="00000025">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POMS </w:t>
            </w:r>
            <w:r w:rsidDel="00000000" w:rsidR="00000000" w:rsidRPr="00000000">
              <w:rPr>
                <w:rFonts w:ascii="Verdana" w:cs="Verdana" w:eastAsia="Verdana" w:hAnsi="Verdana"/>
                <w:sz w:val="18"/>
                <w:szCs w:val="18"/>
                <w:rtl w:val="0"/>
              </w:rPr>
              <w:t xml:space="preserve">Corporation Products</w:t>
            </w:r>
          </w:p>
        </w:tc>
        <w:tc>
          <w:tcPr/>
          <w:p w:rsidR="00000000" w:rsidDel="00000000" w:rsidP="00000000" w:rsidRDefault="00000000" w:rsidRPr="00000000" w14:paraId="0000002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MES : - POMSnet Manufacturing Execution System</w:t>
            </w:r>
          </w:p>
        </w:tc>
      </w:tr>
      <w:tr>
        <w:trPr>
          <w:trHeight w:val="460" w:hRule="atLeast"/>
        </w:trPr>
        <w:tc>
          <w:tcPr/>
          <w:p w:rsidR="00000000" w:rsidDel="00000000" w:rsidP="00000000" w:rsidRDefault="00000000" w:rsidRPr="00000000" w14:paraId="00000027">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Rockwell</w:t>
            </w:r>
            <w:r w:rsidDel="00000000" w:rsidR="00000000" w:rsidRPr="00000000">
              <w:rPr>
                <w:rFonts w:ascii="Verdana" w:cs="Verdana" w:eastAsia="Verdana" w:hAnsi="Verdana"/>
                <w:sz w:val="18"/>
                <w:szCs w:val="18"/>
                <w:rtl w:val="0"/>
              </w:rPr>
              <w:t xml:space="preserve"> Automation Products</w:t>
            </w:r>
          </w:p>
        </w:tc>
        <w:tc>
          <w:tcPr/>
          <w:p w:rsidR="00000000" w:rsidDel="00000000" w:rsidP="00000000" w:rsidRDefault="00000000" w:rsidRPr="00000000" w14:paraId="0000002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MES: Factory talk pharma suite (FTPS) Manufacturing Execution System </w:t>
            </w:r>
          </w:p>
        </w:tc>
      </w:tr>
      <w:tr>
        <w:trPr>
          <w:trHeight w:val="1420" w:hRule="atLeast"/>
        </w:trPr>
        <w:tc>
          <w:tcPr/>
          <w:p w:rsidR="00000000" w:rsidDel="00000000" w:rsidP="00000000" w:rsidRDefault="00000000" w:rsidRPr="00000000" w14:paraId="00000029">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Schneider</w:t>
            </w:r>
            <w:r w:rsidDel="00000000" w:rsidR="00000000" w:rsidRPr="00000000">
              <w:rPr>
                <w:rFonts w:ascii="Verdana" w:cs="Verdana" w:eastAsia="Verdana" w:hAnsi="Verdana"/>
                <w:sz w:val="18"/>
                <w:szCs w:val="18"/>
                <w:rtl w:val="0"/>
              </w:rPr>
              <w:t xml:space="preserve">/Invensys Products</w:t>
            </w:r>
            <w:r w:rsidDel="00000000" w:rsidR="00000000" w:rsidRPr="00000000">
              <w:rPr>
                <w:rtl w:val="0"/>
              </w:rPr>
            </w:r>
          </w:p>
        </w:tc>
        <w:tc>
          <w:tcPr/>
          <w:p w:rsidR="00000000" w:rsidDel="00000000" w:rsidP="00000000" w:rsidRDefault="00000000" w:rsidRPr="00000000" w14:paraId="0000002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Simulation- Dynsim, SCP, SimSci APC, Simulation engines</w:t>
            </w:r>
          </w:p>
          <w:p w:rsidR="00000000" w:rsidDel="00000000" w:rsidP="00000000" w:rsidRDefault="00000000" w:rsidRPr="00000000" w14:paraId="0000002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DCS: Foxboro Control System, Wonderware HMI, </w:t>
            </w:r>
          </w:p>
          <w:p w:rsidR="00000000" w:rsidDel="00000000" w:rsidP="00000000" w:rsidRDefault="00000000" w:rsidRPr="00000000" w14:paraId="0000002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PLC: Triconex, Trisim with TriStation</w:t>
            </w:r>
          </w:p>
          <w:p w:rsidR="00000000" w:rsidDel="00000000" w:rsidP="00000000" w:rsidRDefault="00000000" w:rsidRPr="00000000" w14:paraId="0000002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Historian: Wonderware</w:t>
            </w:r>
          </w:p>
          <w:p w:rsidR="00000000" w:rsidDel="00000000" w:rsidP="00000000" w:rsidRDefault="00000000" w:rsidRPr="00000000" w14:paraId="0000002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Miscellaneous: ArchestraA system, InTouch HMI, Hardware Controllers FCP/ZCP-270/280</w:t>
            </w:r>
          </w:p>
        </w:tc>
      </w:tr>
      <w:tr>
        <w:trPr>
          <w:trHeight w:val="1100" w:hRule="atLeast"/>
        </w:trPr>
        <w:tc>
          <w:tcPr/>
          <w:p w:rsidR="00000000" w:rsidDel="00000000" w:rsidP="00000000" w:rsidRDefault="00000000" w:rsidRPr="00000000" w14:paraId="0000002F">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Emerson </w:t>
            </w:r>
            <w:r w:rsidDel="00000000" w:rsidR="00000000" w:rsidRPr="00000000">
              <w:rPr>
                <w:rFonts w:ascii="Verdana" w:cs="Verdana" w:eastAsia="Verdana" w:hAnsi="Verdana"/>
                <w:sz w:val="18"/>
                <w:szCs w:val="18"/>
                <w:rtl w:val="0"/>
              </w:rPr>
              <w:t xml:space="preserve">electric Products</w:t>
            </w:r>
            <w:r w:rsidDel="00000000" w:rsidR="00000000" w:rsidRPr="00000000">
              <w:rPr>
                <w:rtl w:val="0"/>
              </w:rPr>
            </w:r>
          </w:p>
        </w:tc>
        <w:tc>
          <w:tcPr/>
          <w:p w:rsidR="00000000" w:rsidDel="00000000" w:rsidP="00000000" w:rsidRDefault="00000000" w:rsidRPr="00000000" w14:paraId="0000003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DCS –Ovation Control System; APC (Advanced Process Control)</w:t>
            </w:r>
          </w:p>
          <w:p w:rsidR="00000000" w:rsidDel="00000000" w:rsidP="00000000" w:rsidRDefault="00000000" w:rsidRPr="00000000" w14:paraId="0000003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Miscellaneous: ELC, SCADA, Advance Process Control System, Intelligent Soot Blower , Turbine Control System, Smart Process Optimizer, Hardware Controllers- OCR 400/1100 and I/O Cards</w:t>
            </w:r>
          </w:p>
        </w:tc>
      </w:tr>
      <w:tr>
        <w:trPr>
          <w:trHeight w:val="280" w:hRule="atLeast"/>
        </w:trPr>
        <w:tc>
          <w:tcPr/>
          <w:p w:rsidR="00000000" w:rsidDel="00000000" w:rsidP="00000000" w:rsidRDefault="00000000" w:rsidRPr="00000000" w14:paraId="00000032">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Siemens </w:t>
            </w:r>
            <w:r w:rsidDel="00000000" w:rsidR="00000000" w:rsidRPr="00000000">
              <w:rPr>
                <w:rFonts w:ascii="Verdana" w:cs="Verdana" w:eastAsia="Verdana" w:hAnsi="Verdana"/>
                <w:sz w:val="18"/>
                <w:szCs w:val="18"/>
                <w:rtl w:val="0"/>
              </w:rPr>
              <w:t xml:space="preserve">Products </w:t>
            </w:r>
            <w:r w:rsidDel="00000000" w:rsidR="00000000" w:rsidRPr="00000000">
              <w:rPr>
                <w:rtl w:val="0"/>
              </w:rPr>
            </w:r>
          </w:p>
        </w:tc>
        <w:tc>
          <w:tcPr/>
          <w:p w:rsidR="00000000" w:rsidDel="00000000" w:rsidP="00000000" w:rsidRDefault="00000000" w:rsidRPr="00000000" w14:paraId="0000003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PLC: S7300/400 , AC/DC Drives </w:t>
            </w:r>
          </w:p>
        </w:tc>
      </w:tr>
      <w:tr>
        <w:trPr>
          <w:trHeight w:val="280" w:hRule="atLeast"/>
        </w:trPr>
        <w:tc>
          <w:tcPr/>
          <w:p w:rsidR="00000000" w:rsidDel="00000000" w:rsidP="00000000" w:rsidRDefault="00000000" w:rsidRPr="00000000" w14:paraId="0000003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OPC</w:t>
            </w:r>
          </w:p>
        </w:tc>
        <w:tc>
          <w:tcPr/>
          <w:p w:rsidR="00000000" w:rsidDel="00000000" w:rsidP="00000000" w:rsidRDefault="00000000" w:rsidRPr="00000000" w14:paraId="0000003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OPC Server/Client Mapper, Alarm &amp;Event Server</w:t>
            </w:r>
          </w:p>
        </w:tc>
      </w:tr>
      <w:tr>
        <w:trPr>
          <w:trHeight w:val="260" w:hRule="atLeast"/>
        </w:trPr>
        <w:tc>
          <w:tcPr/>
          <w:p w:rsidR="00000000" w:rsidDel="00000000" w:rsidP="00000000" w:rsidRDefault="00000000" w:rsidRPr="00000000" w14:paraId="00000036">
            <w:pPr>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Network Protocols</w:t>
            </w:r>
            <w:r w:rsidDel="00000000" w:rsidR="00000000" w:rsidRPr="00000000">
              <w:rPr>
                <w:rtl w:val="0"/>
              </w:rPr>
            </w:r>
          </w:p>
        </w:tc>
        <w:tc>
          <w:tcPr/>
          <w:p w:rsidR="00000000" w:rsidDel="00000000" w:rsidP="00000000" w:rsidRDefault="00000000" w:rsidRPr="00000000" w14:paraId="0000003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ProfiBus, Ethernet, Modbus, Foundation Field Bus</w:t>
            </w:r>
          </w:p>
        </w:tc>
      </w:tr>
      <w:tr>
        <w:trPr>
          <w:trHeight w:val="1060" w:hRule="atLeast"/>
        </w:trPr>
        <w:tc>
          <w:tcPr/>
          <w:p w:rsidR="00000000" w:rsidDel="00000000" w:rsidP="00000000" w:rsidRDefault="00000000" w:rsidRPr="00000000" w14:paraId="0000003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Field Instruments</w:t>
            </w:r>
          </w:p>
        </w:tc>
        <w:tc>
          <w:tcPr/>
          <w:p w:rsidR="00000000" w:rsidDel="00000000" w:rsidP="00000000" w:rsidRDefault="00000000" w:rsidRPr="00000000" w14:paraId="00000039">
            <w:pPr>
              <w:spacing w:after="60" w:line="276"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Temperature sensors, Pressure/Flow transmitters, I/P converters, Flow Control/Shut-off valves, Burner Control Units, Leaser Width measurements, Load cell, Proximity switches. LVDT ,Encoders etc.</w:t>
            </w:r>
          </w:p>
        </w:tc>
      </w:tr>
    </w:tbl>
    <w:p w:rsidR="00000000" w:rsidDel="00000000" w:rsidP="00000000" w:rsidRDefault="00000000" w:rsidRPr="00000000" w14:paraId="0000003A">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Experience Summary:</w:t>
      </w:r>
    </w:p>
    <w:p w:rsidR="00000000" w:rsidDel="00000000" w:rsidP="00000000" w:rsidRDefault="00000000" w:rsidRPr="00000000" w14:paraId="0000003C">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60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7"/>
        <w:tblGridChange w:id="0">
          <w:tblGrid>
            <w:gridCol w:w="9607"/>
          </w:tblGrid>
        </w:tblGridChange>
      </w:tblGrid>
      <w:tr>
        <w:trPr>
          <w:trHeight w:val="5060" w:hRule="atLeast"/>
        </w:trPr>
        <w:tc>
          <w:tcPr/>
          <w:p w:rsidR="00000000" w:rsidDel="00000000" w:rsidP="00000000" w:rsidRDefault="00000000" w:rsidRPr="00000000" w14:paraId="0000003D">
            <w:pPr>
              <w:numPr>
                <w:ilvl w:val="0"/>
                <w:numId w:val="7"/>
              </w:numPr>
              <w:spacing w:before="120" w:line="276" w:lineRule="auto"/>
              <w:ind w:left="360" w:hanging="360"/>
              <w:jc w:val="both"/>
              <w:rPr>
                <w:sz w:val="20"/>
                <w:szCs w:val="20"/>
              </w:rPr>
            </w:pPr>
            <w:r w:rsidDel="00000000" w:rsidR="00000000" w:rsidRPr="00000000">
              <w:rPr>
                <w:rFonts w:ascii="Arial" w:cs="Arial" w:eastAsia="Arial" w:hAnsi="Arial"/>
                <w:sz w:val="20"/>
                <w:szCs w:val="20"/>
                <w:rtl w:val="0"/>
              </w:rPr>
              <w:t xml:space="preserve">Experience in Manufacturing domain across various roles in product development team, Project Management, Customer support and field deployment.</w:t>
            </w:r>
          </w:p>
          <w:p w:rsidR="00000000" w:rsidDel="00000000" w:rsidP="00000000" w:rsidRDefault="00000000" w:rsidRPr="00000000" w14:paraId="0000003E">
            <w:pPr>
              <w:numPr>
                <w:ilvl w:val="0"/>
                <w:numId w:val="7"/>
              </w:numPr>
              <w:spacing w:before="120" w:line="276" w:lineRule="auto"/>
              <w:ind w:left="360" w:hanging="360"/>
              <w:jc w:val="both"/>
              <w:rPr>
                <w:sz w:val="20"/>
                <w:szCs w:val="20"/>
              </w:rPr>
            </w:pPr>
            <w:r w:rsidDel="00000000" w:rsidR="00000000" w:rsidRPr="00000000">
              <w:rPr>
                <w:rFonts w:ascii="Arial" w:cs="Arial" w:eastAsia="Arial" w:hAnsi="Arial"/>
                <w:sz w:val="20"/>
                <w:szCs w:val="20"/>
                <w:rtl w:val="0"/>
              </w:rPr>
              <w:t xml:space="preserve">Currently working in Cognizant Connected Products Team as ‘MES Functional Consultant’ (Life sciences).</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120" w:line="276" w:lineRule="auto"/>
              <w:ind w:left="720" w:right="0" w:hanging="360"/>
              <w:jc w:val="both"/>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management and Functional Consulting for MES.</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both"/>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IoT ThingWorx.</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both"/>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Site Requirement Gathering, Training and Change Management, Building Blocks/Operations Authoring, Functional Testing, Recipe Authoring, Weighing and Dispense.</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both"/>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Supporting customer over the Business/Process analysis and COTS adoption.</w:t>
            </w:r>
          </w:p>
          <w:p w:rsidR="00000000" w:rsidDel="00000000" w:rsidP="00000000" w:rsidRDefault="00000000" w:rsidRPr="00000000" w14:paraId="00000043">
            <w:pPr>
              <w:numPr>
                <w:ilvl w:val="0"/>
                <w:numId w:val="7"/>
              </w:numPr>
              <w:spacing w:before="120" w:line="276" w:lineRule="auto"/>
              <w:ind w:left="360" w:hanging="360"/>
              <w:jc w:val="both"/>
              <w:rPr>
                <w:sz w:val="20"/>
                <w:szCs w:val="20"/>
              </w:rPr>
            </w:pPr>
            <w:r w:rsidDel="00000000" w:rsidR="00000000" w:rsidRPr="00000000">
              <w:rPr>
                <w:rFonts w:ascii="Arial" w:cs="Arial" w:eastAsia="Arial" w:hAnsi="Arial"/>
                <w:sz w:val="20"/>
                <w:szCs w:val="20"/>
                <w:rtl w:val="0"/>
              </w:rPr>
              <w:t xml:space="preserve">Certified </w:t>
            </w:r>
            <w:r w:rsidDel="00000000" w:rsidR="00000000" w:rsidRPr="00000000">
              <w:rPr>
                <w:rFonts w:ascii="Arial" w:cs="Arial" w:eastAsia="Arial" w:hAnsi="Arial"/>
                <w:b w:val="1"/>
                <w:sz w:val="20"/>
                <w:szCs w:val="20"/>
                <w:rtl w:val="0"/>
              </w:rPr>
              <w:t xml:space="preserve">IoT ThingWorx </w:t>
            </w:r>
            <w:r w:rsidDel="00000000" w:rsidR="00000000" w:rsidRPr="00000000">
              <w:rPr>
                <w:rFonts w:ascii="Arial" w:cs="Arial" w:eastAsia="Arial" w:hAnsi="Arial"/>
                <w:sz w:val="20"/>
                <w:szCs w:val="20"/>
                <w:rtl w:val="0"/>
              </w:rPr>
              <w:t xml:space="preserve">Developer Associate (worked on Pharma Project for a Major client)</w:t>
            </w:r>
          </w:p>
          <w:p w:rsidR="00000000" w:rsidDel="00000000" w:rsidP="00000000" w:rsidRDefault="00000000" w:rsidRPr="00000000" w14:paraId="00000044">
            <w:pPr>
              <w:numPr>
                <w:ilvl w:val="0"/>
                <w:numId w:val="7"/>
              </w:numPr>
              <w:spacing w:before="120" w:line="276" w:lineRule="auto"/>
              <w:ind w:left="360" w:hanging="360"/>
              <w:jc w:val="both"/>
              <w:rPr>
                <w:sz w:val="20"/>
                <w:szCs w:val="20"/>
              </w:rPr>
            </w:pPr>
            <w:r w:rsidDel="00000000" w:rsidR="00000000" w:rsidRPr="00000000">
              <w:rPr>
                <w:rFonts w:ascii="Arial" w:cs="Arial" w:eastAsia="Arial" w:hAnsi="Arial"/>
                <w:sz w:val="20"/>
                <w:szCs w:val="20"/>
                <w:rtl w:val="0"/>
              </w:rPr>
              <w:t xml:space="preserve">Pursuing </w:t>
            </w:r>
            <w:r w:rsidDel="00000000" w:rsidR="00000000" w:rsidRPr="00000000">
              <w:rPr>
                <w:rFonts w:ascii="Arial" w:cs="Arial" w:eastAsia="Arial" w:hAnsi="Arial"/>
                <w:b w:val="1"/>
                <w:sz w:val="20"/>
                <w:szCs w:val="20"/>
                <w:rtl w:val="0"/>
              </w:rPr>
              <w:t xml:space="preserve">PMP</w:t>
            </w:r>
            <w:r w:rsidDel="00000000" w:rsidR="00000000" w:rsidRPr="00000000">
              <w:rPr>
                <w:rFonts w:ascii="Arial" w:cs="Arial" w:eastAsia="Arial" w:hAnsi="Arial"/>
                <w:sz w:val="20"/>
                <w:szCs w:val="20"/>
                <w:rtl w:val="0"/>
              </w:rPr>
              <w:t xml:space="preserve"> (Project Management Professional) Certification.</w:t>
            </w:r>
          </w:p>
          <w:p w:rsidR="00000000" w:rsidDel="00000000" w:rsidP="00000000" w:rsidRDefault="00000000" w:rsidRPr="00000000" w14:paraId="00000045">
            <w:pPr>
              <w:numPr>
                <w:ilvl w:val="0"/>
                <w:numId w:val="7"/>
              </w:numPr>
              <w:spacing w:before="120" w:line="276" w:lineRule="auto"/>
              <w:ind w:left="360" w:hanging="360"/>
              <w:jc w:val="both"/>
              <w:rPr>
                <w:sz w:val="20"/>
                <w:szCs w:val="20"/>
              </w:rPr>
            </w:pPr>
            <w:r w:rsidDel="00000000" w:rsidR="00000000" w:rsidRPr="00000000">
              <w:rPr>
                <w:rFonts w:ascii="Arial" w:cs="Arial" w:eastAsia="Arial" w:hAnsi="Arial"/>
                <w:b w:val="1"/>
                <w:sz w:val="20"/>
                <w:szCs w:val="20"/>
                <w:rtl w:val="0"/>
              </w:rPr>
              <w:t xml:space="preserve">ISTQB </w:t>
            </w:r>
            <w:r w:rsidDel="00000000" w:rsidR="00000000" w:rsidRPr="00000000">
              <w:rPr>
                <w:rFonts w:ascii="Arial" w:cs="Arial" w:eastAsia="Arial" w:hAnsi="Arial"/>
                <w:sz w:val="20"/>
                <w:szCs w:val="20"/>
                <w:rtl w:val="0"/>
              </w:rPr>
              <w:t xml:space="preserve">Certified (International Software Testing Certification).</w:t>
            </w:r>
          </w:p>
          <w:p w:rsidR="00000000" w:rsidDel="00000000" w:rsidP="00000000" w:rsidRDefault="00000000" w:rsidRPr="00000000" w14:paraId="00000046">
            <w:pPr>
              <w:numPr>
                <w:ilvl w:val="0"/>
                <w:numId w:val="7"/>
              </w:numPr>
              <w:spacing w:before="120" w:line="276" w:lineRule="auto"/>
              <w:ind w:left="360" w:hanging="360"/>
              <w:jc w:val="both"/>
              <w:rPr>
                <w:sz w:val="20"/>
                <w:szCs w:val="20"/>
              </w:rPr>
            </w:pPr>
            <w:r w:rsidDel="00000000" w:rsidR="00000000" w:rsidRPr="00000000">
              <w:rPr>
                <w:rFonts w:ascii="Arial" w:cs="Arial" w:eastAsia="Arial" w:hAnsi="Arial"/>
                <w:sz w:val="20"/>
                <w:szCs w:val="20"/>
                <w:rtl w:val="0"/>
              </w:rPr>
              <w:t xml:space="preserve">SIX SIGMA Certified from </w:t>
            </w:r>
            <w:r w:rsidDel="00000000" w:rsidR="00000000" w:rsidRPr="00000000">
              <w:rPr>
                <w:rFonts w:ascii="Arial" w:cs="Arial" w:eastAsia="Arial" w:hAnsi="Arial"/>
                <w:i w:val="1"/>
                <w:sz w:val="20"/>
                <w:szCs w:val="20"/>
                <w:rtl w:val="0"/>
              </w:rPr>
              <w:t xml:space="preserve">Indian Statistical Institute</w:t>
            </w:r>
            <w:r w:rsidDel="00000000" w:rsidR="00000000" w:rsidRPr="00000000">
              <w:rPr>
                <w:rFonts w:ascii="Arial" w:cs="Arial" w:eastAsia="Arial" w:hAnsi="Arial"/>
                <w:sz w:val="20"/>
                <w:szCs w:val="20"/>
                <w:rtl w:val="0"/>
              </w:rPr>
              <w:t xml:space="preserve">, Delhi.</w:t>
            </w:r>
          </w:p>
          <w:p w:rsidR="00000000" w:rsidDel="00000000" w:rsidP="00000000" w:rsidRDefault="00000000" w:rsidRPr="00000000" w14:paraId="00000047">
            <w:pPr>
              <w:numPr>
                <w:ilvl w:val="0"/>
                <w:numId w:val="7"/>
              </w:numPr>
              <w:spacing w:before="120" w:line="276" w:lineRule="auto"/>
              <w:ind w:left="360" w:hanging="360"/>
              <w:jc w:val="both"/>
              <w:rPr>
                <w:sz w:val="20"/>
                <w:szCs w:val="20"/>
              </w:rPr>
            </w:pPr>
            <w:r w:rsidDel="00000000" w:rsidR="00000000" w:rsidRPr="00000000">
              <w:rPr>
                <w:rFonts w:ascii="Arial" w:cs="Arial" w:eastAsia="Arial" w:hAnsi="Arial"/>
                <w:sz w:val="20"/>
                <w:szCs w:val="20"/>
                <w:rtl w:val="0"/>
              </w:rPr>
              <w:t xml:space="preserve">Strong program analyzing skills, with ability to follow project standards.</w:t>
            </w:r>
          </w:p>
          <w:p w:rsidR="00000000" w:rsidDel="00000000" w:rsidP="00000000" w:rsidRDefault="00000000" w:rsidRPr="00000000" w14:paraId="00000048">
            <w:pPr>
              <w:numPr>
                <w:ilvl w:val="0"/>
                <w:numId w:val="7"/>
              </w:numPr>
              <w:spacing w:before="120" w:line="276" w:lineRule="auto"/>
              <w:ind w:left="360" w:hanging="360"/>
              <w:jc w:val="both"/>
              <w:rPr>
                <w:sz w:val="20"/>
                <w:szCs w:val="20"/>
              </w:rPr>
            </w:pPr>
            <w:r w:rsidDel="00000000" w:rsidR="00000000" w:rsidRPr="00000000">
              <w:rPr>
                <w:rFonts w:ascii="Arial" w:cs="Arial" w:eastAsia="Arial" w:hAnsi="Arial"/>
                <w:sz w:val="20"/>
                <w:szCs w:val="20"/>
                <w:rtl w:val="0"/>
              </w:rPr>
              <w:t xml:space="preserve">Highly motivated team player with good problem-solving abilities. </w:t>
            </w:r>
          </w:p>
          <w:p w:rsidR="00000000" w:rsidDel="00000000" w:rsidP="00000000" w:rsidRDefault="00000000" w:rsidRPr="00000000" w14:paraId="00000049">
            <w:pPr>
              <w:numPr>
                <w:ilvl w:val="0"/>
                <w:numId w:val="7"/>
              </w:numPr>
              <w:spacing w:before="120" w:line="276" w:lineRule="auto"/>
              <w:ind w:left="360" w:hanging="360"/>
              <w:jc w:val="both"/>
              <w:rPr>
                <w:sz w:val="20"/>
                <w:szCs w:val="20"/>
              </w:rPr>
            </w:pPr>
            <w:r w:rsidDel="00000000" w:rsidR="00000000" w:rsidRPr="00000000">
              <w:rPr>
                <w:rFonts w:ascii="Arial" w:cs="Arial" w:eastAsia="Arial" w:hAnsi="Arial"/>
                <w:sz w:val="20"/>
                <w:szCs w:val="20"/>
                <w:rtl w:val="0"/>
              </w:rPr>
              <w:t xml:space="preserve">Ability to learn new Tools and Technologies rapidly.</w:t>
            </w:r>
          </w:p>
          <w:p w:rsidR="00000000" w:rsidDel="00000000" w:rsidP="00000000" w:rsidRDefault="00000000" w:rsidRPr="00000000" w14:paraId="0000004A">
            <w:pPr>
              <w:numPr>
                <w:ilvl w:val="0"/>
                <w:numId w:val="7"/>
              </w:numPr>
              <w:spacing w:before="120" w:line="276" w:lineRule="auto"/>
              <w:ind w:left="360" w:hanging="360"/>
              <w:jc w:val="both"/>
              <w:rPr>
                <w:sz w:val="20"/>
                <w:szCs w:val="20"/>
              </w:rPr>
            </w:pPr>
            <w:r w:rsidDel="00000000" w:rsidR="00000000" w:rsidRPr="00000000">
              <w:rPr>
                <w:rFonts w:ascii="Arial" w:cs="Arial" w:eastAsia="Arial" w:hAnsi="Arial"/>
                <w:sz w:val="20"/>
                <w:szCs w:val="20"/>
                <w:rtl w:val="0"/>
              </w:rPr>
              <w:t xml:space="preserve">Roles include mixture of responsibilities requiring technical background with problem solving, analysis and communication skills.</w:t>
            </w:r>
          </w:p>
          <w:p w:rsidR="00000000" w:rsidDel="00000000" w:rsidP="00000000" w:rsidRDefault="00000000" w:rsidRPr="00000000" w14:paraId="0000004B">
            <w:pPr>
              <w:numPr>
                <w:ilvl w:val="0"/>
                <w:numId w:val="7"/>
              </w:numPr>
              <w:spacing w:before="120" w:line="276" w:lineRule="auto"/>
              <w:ind w:left="360" w:hanging="360"/>
              <w:jc w:val="both"/>
              <w:rPr>
                <w:sz w:val="20"/>
                <w:szCs w:val="20"/>
              </w:rPr>
            </w:pPr>
            <w:r w:rsidDel="00000000" w:rsidR="00000000" w:rsidRPr="00000000">
              <w:rPr>
                <w:rFonts w:ascii="Arial" w:cs="Arial" w:eastAsia="Arial" w:hAnsi="Arial"/>
                <w:sz w:val="20"/>
                <w:szCs w:val="20"/>
                <w:rtl w:val="0"/>
              </w:rPr>
              <w:t xml:space="preserve">An implementer aiming at achieving timely project completion, profit and business growth objectives &amp; turnaround for increase in top line and bottom line in rapid change environments.</w:t>
            </w:r>
          </w:p>
        </w:tc>
      </w:tr>
    </w:tbl>
    <w:p w:rsidR="00000000" w:rsidDel="00000000" w:rsidP="00000000" w:rsidRDefault="00000000" w:rsidRPr="00000000" w14:paraId="0000004C">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Verdana" w:cs="Verdana" w:eastAsia="Verdana" w:hAnsi="Verdana"/>
          <w:b w:val="1"/>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Cigniti Technologies Limited</w:t>
      </w:r>
    </w:p>
    <w:p w:rsidR="00000000" w:rsidDel="00000000" w:rsidP="00000000" w:rsidRDefault="00000000" w:rsidRPr="00000000" w14:paraId="0000004D">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Role: Testing Lead (Industrial Automation and MES) </w:t>
      </w:r>
    </w:p>
    <w:p w:rsidR="00000000" w:rsidDel="00000000" w:rsidP="00000000" w:rsidRDefault="00000000" w:rsidRPr="00000000" w14:paraId="0000004E">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Duration: Jul 2019 to till date</w:t>
      </w:r>
    </w:p>
    <w:p w:rsidR="00000000" w:rsidDel="00000000" w:rsidP="00000000" w:rsidRDefault="00000000" w:rsidRPr="00000000" w14:paraId="0000004F">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Major Projects: Wonderware MES </w:t>
      </w:r>
    </w:p>
    <w:p w:rsidR="00000000" w:rsidDel="00000000" w:rsidP="00000000" w:rsidRDefault="00000000" w:rsidRPr="00000000" w14:paraId="00000050">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Client in Cigniti : One of the reputed industrial Automation Solution provider based out of Canada.</w:t>
      </w:r>
    </w:p>
    <w:p w:rsidR="00000000" w:rsidDel="00000000" w:rsidP="00000000" w:rsidRDefault="00000000" w:rsidRPr="00000000" w14:paraId="00000051">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Verdana" w:cs="Verdana" w:eastAsia="Verdana" w:hAnsi="Verdana"/>
          <w:b w:val="1"/>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Cognizant Technology Solutions Pvt. Ltd</w:t>
      </w:r>
    </w:p>
    <w:p w:rsidR="00000000" w:rsidDel="00000000" w:rsidP="00000000" w:rsidRDefault="00000000" w:rsidRPr="00000000" w14:paraId="00000052">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Role: SME, ThingWorx &amp; MES-Functional Consultant </w:t>
      </w:r>
    </w:p>
    <w:p w:rsidR="00000000" w:rsidDel="00000000" w:rsidP="00000000" w:rsidRDefault="00000000" w:rsidRPr="00000000" w14:paraId="00000053">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Duration: Apr 2015 to June 2019</w:t>
      </w:r>
    </w:p>
    <w:p w:rsidR="00000000" w:rsidDel="00000000" w:rsidP="00000000" w:rsidRDefault="00000000" w:rsidRPr="00000000" w14:paraId="00000054">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Major Projects: ThingWorxIoT &amp; Rockwell FTP MES for Pharma Manufacturing.</w:t>
      </w:r>
    </w:p>
    <w:p w:rsidR="00000000" w:rsidDel="00000000" w:rsidP="00000000" w:rsidRDefault="00000000" w:rsidRPr="00000000" w14:paraId="00000055">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Simulation support to - Foxboro/IA DCS, Triconex PLC, Wonderware System platform, </w:t>
      </w:r>
    </w:p>
    <w:p w:rsidR="00000000" w:rsidDel="00000000" w:rsidP="00000000" w:rsidRDefault="00000000" w:rsidRPr="00000000" w14:paraId="00000056">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Wonderware Historian, SimSci APC (Advanced Process Control), DynSim.</w:t>
      </w:r>
    </w:p>
    <w:p w:rsidR="00000000" w:rsidDel="00000000" w:rsidP="00000000" w:rsidRDefault="00000000" w:rsidRPr="00000000" w14:paraId="00000057">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Clients in Cognizant:</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Current Client: One of the World’s largest pharmaceutical company.</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Previous Client: One of the World’s largest pharmaceutical company.</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Previous Client: Client was an innovative and trusted provider of software and services that improve productivity and profitability for production, manufacturing and infrastructure industries. Their software solutions allow customers to deliver sustainable performance with flexibility and agility to address evolving market requirements.</w:t>
      </w:r>
    </w:p>
    <w:p w:rsidR="00000000" w:rsidDel="00000000" w:rsidP="00000000" w:rsidRDefault="00000000" w:rsidRPr="00000000" w14:paraId="0000005B">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tabs>
          <w:tab w:val="left" w:pos="0"/>
        </w:tabs>
        <w:spacing w:line="300" w:lineRule="auto"/>
        <w:jc w:val="both"/>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Job Responsibilities</w:t>
      </w:r>
    </w:p>
    <w:p w:rsidR="00000000" w:rsidDel="00000000" w:rsidP="00000000" w:rsidRDefault="00000000" w:rsidRPr="00000000" w14:paraId="0000005D">
      <w:pPr>
        <w:numPr>
          <w:ilvl w:val="0"/>
          <w:numId w:val="4"/>
        </w:numPr>
        <w:ind w:left="576" w:hanging="288"/>
        <w:jc w:val="both"/>
        <w:rPr/>
      </w:pPr>
      <w:r w:rsidDel="00000000" w:rsidR="00000000" w:rsidRPr="00000000">
        <w:rPr>
          <w:rFonts w:ascii="Verdana" w:cs="Verdana" w:eastAsia="Verdana" w:hAnsi="Verdana"/>
          <w:sz w:val="18"/>
          <w:szCs w:val="18"/>
          <w:rtl w:val="0"/>
        </w:rPr>
        <w:t xml:space="preserve">Involved in gathering enhancement and change requirements and understanding of impact on system during BAU (Business as Usual) phases.</w:t>
      </w:r>
    </w:p>
    <w:p w:rsidR="00000000" w:rsidDel="00000000" w:rsidP="00000000" w:rsidRDefault="00000000" w:rsidRPr="00000000" w14:paraId="0000005E">
      <w:pPr>
        <w:numPr>
          <w:ilvl w:val="0"/>
          <w:numId w:val="4"/>
        </w:numPr>
        <w:spacing w:after="0" w:lineRule="auto"/>
        <w:ind w:left="576" w:hanging="288"/>
        <w:jc w:val="both"/>
        <w:rPr>
          <w:b w:val="1"/>
          <w:u w:val="single"/>
        </w:rPr>
      </w:pPr>
      <w:r w:rsidDel="00000000" w:rsidR="00000000" w:rsidRPr="00000000">
        <w:rPr>
          <w:rFonts w:ascii="Verdana" w:cs="Verdana" w:eastAsia="Verdana" w:hAnsi="Verdana"/>
          <w:sz w:val="18"/>
          <w:szCs w:val="18"/>
          <w:rtl w:val="0"/>
        </w:rPr>
        <w:t xml:space="preserve">Work with the development and business analysis teams to develop acceptance test plans for new products and new functionality on existing products.</w:t>
      </w:r>
      <w:r w:rsidDel="00000000" w:rsidR="00000000" w:rsidRPr="00000000">
        <w:rPr>
          <w:rtl w:val="0"/>
        </w:rPr>
      </w:r>
    </w:p>
    <w:p w:rsidR="00000000" w:rsidDel="00000000" w:rsidP="00000000" w:rsidRDefault="00000000" w:rsidRPr="00000000" w14:paraId="0000005F">
      <w:pPr>
        <w:numPr>
          <w:ilvl w:val="0"/>
          <w:numId w:val="4"/>
        </w:numPr>
        <w:tabs>
          <w:tab w:val="left" w:pos="0"/>
        </w:tabs>
        <w:spacing w:after="0" w:before="0" w:line="276" w:lineRule="auto"/>
        <w:ind w:left="576" w:hanging="288"/>
        <w:jc w:val="both"/>
        <w:rPr/>
      </w:pPr>
      <w:r w:rsidDel="00000000" w:rsidR="00000000" w:rsidRPr="00000000">
        <w:rPr>
          <w:rFonts w:ascii="Verdana" w:cs="Verdana" w:eastAsia="Verdana" w:hAnsi="Verdana"/>
          <w:sz w:val="18"/>
          <w:szCs w:val="18"/>
          <w:rtl w:val="0"/>
        </w:rPr>
        <w:t xml:space="preserve">Responsible in enhancing the product by implementing CR, TR and R&amp;D stories, following SCRUM.</w:t>
      </w:r>
    </w:p>
    <w:p w:rsidR="00000000" w:rsidDel="00000000" w:rsidP="00000000" w:rsidRDefault="00000000" w:rsidRPr="00000000" w14:paraId="00000060">
      <w:pPr>
        <w:numPr>
          <w:ilvl w:val="0"/>
          <w:numId w:val="4"/>
        </w:numPr>
        <w:ind w:left="576" w:hanging="288"/>
        <w:jc w:val="both"/>
        <w:rPr/>
      </w:pPr>
      <w:r w:rsidDel="00000000" w:rsidR="00000000" w:rsidRPr="00000000">
        <w:rPr>
          <w:rFonts w:ascii="Verdana" w:cs="Verdana" w:eastAsia="Verdana" w:hAnsi="Verdana"/>
          <w:sz w:val="18"/>
          <w:szCs w:val="18"/>
          <w:rtl w:val="0"/>
        </w:rPr>
        <w:t xml:space="preserve">Set-up platforms for Invensys Foxboro I/A DCS, FCS ArchestrA system, InTouch HMI and Triconex Safety system.</w:t>
      </w:r>
    </w:p>
    <w:p w:rsidR="00000000" w:rsidDel="00000000" w:rsidP="00000000" w:rsidRDefault="00000000" w:rsidRPr="00000000" w14:paraId="00000061">
      <w:pPr>
        <w:numPr>
          <w:ilvl w:val="0"/>
          <w:numId w:val="4"/>
        </w:numPr>
        <w:ind w:left="576" w:hanging="288"/>
        <w:jc w:val="both"/>
        <w:rPr/>
      </w:pPr>
      <w:r w:rsidDel="00000000" w:rsidR="00000000" w:rsidRPr="00000000">
        <w:rPr>
          <w:rFonts w:ascii="Verdana" w:cs="Verdana" w:eastAsia="Verdana" w:hAnsi="Verdana"/>
          <w:sz w:val="18"/>
          <w:szCs w:val="18"/>
          <w:rtl w:val="0"/>
        </w:rPr>
        <w:t xml:space="preserve">Work on DCS station programs and process in simulated environment as per OTS departmental procedures.</w:t>
      </w:r>
    </w:p>
    <w:p w:rsidR="00000000" w:rsidDel="00000000" w:rsidP="00000000" w:rsidRDefault="00000000" w:rsidRPr="00000000" w14:paraId="00000062">
      <w:pPr>
        <w:numPr>
          <w:ilvl w:val="0"/>
          <w:numId w:val="4"/>
        </w:numPr>
        <w:ind w:left="576" w:hanging="288"/>
        <w:jc w:val="both"/>
        <w:rPr/>
      </w:pPr>
      <w:r w:rsidDel="00000000" w:rsidR="00000000" w:rsidRPr="00000000">
        <w:rPr>
          <w:rFonts w:ascii="Verdana" w:cs="Verdana" w:eastAsia="Verdana" w:hAnsi="Verdana"/>
          <w:sz w:val="18"/>
          <w:szCs w:val="18"/>
          <w:rtl w:val="0"/>
        </w:rPr>
        <w:t xml:space="preserve">To develop process control logic, Functional Block Diagrams &amp; Sequence logic Programming.</w:t>
      </w:r>
    </w:p>
    <w:p w:rsidR="00000000" w:rsidDel="00000000" w:rsidP="00000000" w:rsidRDefault="00000000" w:rsidRPr="00000000" w14:paraId="00000063">
      <w:pPr>
        <w:numPr>
          <w:ilvl w:val="0"/>
          <w:numId w:val="4"/>
        </w:numPr>
        <w:ind w:left="576" w:hanging="288"/>
        <w:jc w:val="both"/>
        <w:rPr/>
      </w:pPr>
      <w:r w:rsidDel="00000000" w:rsidR="00000000" w:rsidRPr="00000000">
        <w:rPr>
          <w:rFonts w:ascii="Verdana" w:cs="Verdana" w:eastAsia="Verdana" w:hAnsi="Verdana"/>
          <w:sz w:val="18"/>
          <w:szCs w:val="18"/>
          <w:rtl w:val="0"/>
        </w:rPr>
        <w:t xml:space="preserve">Creative skills to develop HMI graphics using InTouch and Fox view applications.</w:t>
      </w:r>
    </w:p>
    <w:p w:rsidR="00000000" w:rsidDel="00000000" w:rsidP="00000000" w:rsidRDefault="00000000" w:rsidRPr="00000000" w14:paraId="00000064">
      <w:pPr>
        <w:numPr>
          <w:ilvl w:val="0"/>
          <w:numId w:val="4"/>
        </w:numPr>
        <w:ind w:left="576" w:hanging="288"/>
        <w:jc w:val="both"/>
        <w:rPr>
          <w:b w:val="1"/>
          <w:u w:val="single"/>
        </w:rPr>
      </w:pPr>
      <w:r w:rsidDel="00000000" w:rsidR="00000000" w:rsidRPr="00000000">
        <w:rPr>
          <w:rFonts w:ascii="Verdana" w:cs="Verdana" w:eastAsia="Verdana" w:hAnsi="Verdana"/>
          <w:sz w:val="18"/>
          <w:szCs w:val="18"/>
          <w:rtl w:val="0"/>
        </w:rPr>
        <w:t xml:space="preserve">Working in Agile environment for DCS system product development.</w:t>
      </w:r>
      <w:r w:rsidDel="00000000" w:rsidR="00000000" w:rsidRPr="00000000">
        <w:rPr>
          <w:rtl w:val="0"/>
        </w:rPr>
      </w:r>
    </w:p>
    <w:p w:rsidR="00000000" w:rsidDel="00000000" w:rsidP="00000000" w:rsidRDefault="00000000" w:rsidRPr="00000000" w14:paraId="00000065">
      <w:pPr>
        <w:numPr>
          <w:ilvl w:val="0"/>
          <w:numId w:val="4"/>
        </w:numPr>
        <w:ind w:left="576" w:hanging="288"/>
        <w:jc w:val="both"/>
        <w:rPr>
          <w:b w:val="1"/>
          <w:u w:val="single"/>
        </w:rPr>
      </w:pPr>
      <w:r w:rsidDel="00000000" w:rsidR="00000000" w:rsidRPr="00000000">
        <w:rPr>
          <w:rFonts w:ascii="Verdana" w:cs="Verdana" w:eastAsia="Verdana" w:hAnsi="Verdana"/>
          <w:sz w:val="18"/>
          <w:szCs w:val="18"/>
          <w:rtl w:val="0"/>
        </w:rPr>
        <w:t xml:space="preserve">Provide simulation solutions for:Foxboro/IA DCS, FCS270/280 &amp; ZCP280 controllers, Triconex PLC.</w:t>
      </w:r>
      <w:r w:rsidDel="00000000" w:rsidR="00000000" w:rsidRPr="00000000">
        <w:rPr>
          <w:rtl w:val="0"/>
        </w:rPr>
      </w:r>
    </w:p>
    <w:p w:rsidR="00000000" w:rsidDel="00000000" w:rsidP="00000000" w:rsidRDefault="00000000" w:rsidRPr="00000000" w14:paraId="00000066">
      <w:pPr>
        <w:numPr>
          <w:ilvl w:val="0"/>
          <w:numId w:val="4"/>
        </w:numPr>
        <w:ind w:left="576" w:hanging="288"/>
        <w:jc w:val="both"/>
        <w:rPr>
          <w:b w:val="1"/>
          <w:u w:val="single"/>
        </w:rPr>
      </w:pPr>
      <w:r w:rsidDel="00000000" w:rsidR="00000000" w:rsidRPr="00000000">
        <w:rPr>
          <w:rFonts w:ascii="Verdana" w:cs="Verdana" w:eastAsia="Verdana" w:hAnsi="Verdana"/>
          <w:sz w:val="18"/>
          <w:szCs w:val="18"/>
          <w:rtl w:val="0"/>
        </w:rPr>
        <w:t xml:space="preserve">Working on integration of Dynamic simulation suite (Dynsim) of Invensys with existing automation products of Invensys and Schneider electric.</w:t>
      </w:r>
      <w:r w:rsidDel="00000000" w:rsidR="00000000" w:rsidRPr="00000000">
        <w:rPr>
          <w:rtl w:val="0"/>
        </w:rPr>
      </w:r>
    </w:p>
    <w:p w:rsidR="00000000" w:rsidDel="00000000" w:rsidP="00000000" w:rsidRDefault="00000000" w:rsidRPr="00000000" w14:paraId="00000067">
      <w:pPr>
        <w:numPr>
          <w:ilvl w:val="0"/>
          <w:numId w:val="4"/>
        </w:numPr>
        <w:ind w:left="576" w:hanging="288"/>
        <w:jc w:val="both"/>
        <w:rPr>
          <w:b w:val="1"/>
          <w:u w:val="single"/>
        </w:rPr>
      </w:pPr>
      <w:r w:rsidDel="00000000" w:rsidR="00000000" w:rsidRPr="00000000">
        <w:rPr>
          <w:rFonts w:ascii="Verdana" w:cs="Verdana" w:eastAsia="Verdana" w:hAnsi="Verdana"/>
          <w:sz w:val="18"/>
          <w:szCs w:val="18"/>
          <w:rtl w:val="0"/>
        </w:rPr>
        <w:t xml:space="preserve">Developing automatic test suites for regression testing of various automation products.</w:t>
      </w:r>
      <w:r w:rsidDel="00000000" w:rsidR="00000000" w:rsidRPr="00000000">
        <w:rPr>
          <w:rtl w:val="0"/>
        </w:rPr>
      </w:r>
    </w:p>
    <w:p w:rsidR="00000000" w:rsidDel="00000000" w:rsidP="00000000" w:rsidRDefault="00000000" w:rsidRPr="00000000" w14:paraId="00000068">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0" w:line="276" w:lineRule="auto"/>
        <w:ind w:left="0" w:right="0" w:firstLine="0"/>
        <w:jc w:val="left"/>
        <w:rPr>
          <w:rFonts w:ascii="Verdana" w:cs="Verdana" w:eastAsia="Verdana" w:hAnsi="Verdana"/>
          <w:b w:val="1"/>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Emerson Process Management PWS India Pvt. Ltd </w:t>
      </w:r>
    </w:p>
    <w:p w:rsidR="00000000" w:rsidDel="00000000" w:rsidP="00000000" w:rsidRDefault="00000000" w:rsidRPr="00000000" w14:paraId="00000069">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Role: Product Quality Assurance</w:t>
      </w:r>
    </w:p>
    <w:p w:rsidR="00000000" w:rsidDel="00000000" w:rsidP="00000000" w:rsidRDefault="00000000" w:rsidRPr="00000000" w14:paraId="0000006A">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Duration: Mar-2011 to Apr-2015</w:t>
      </w:r>
    </w:p>
    <w:p w:rsidR="00000000" w:rsidDel="00000000" w:rsidP="00000000" w:rsidRDefault="00000000" w:rsidRPr="00000000" w14:paraId="0000006B">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Major Projects: Ovation DCS, APC, TCI, ISB, SPO, Historian, Hardware Controllers- OCR400/1100 </w:t>
      </w:r>
    </w:p>
    <w:p w:rsidR="00000000" w:rsidDel="00000000" w:rsidP="00000000" w:rsidRDefault="00000000" w:rsidRPr="00000000" w14:paraId="0000006C">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different type of I/O modules</w:t>
      </w:r>
    </w:p>
    <w:p w:rsidR="00000000" w:rsidDel="00000000" w:rsidP="00000000" w:rsidRDefault="00000000" w:rsidRPr="00000000" w14:paraId="0000006D">
      <w:pPr>
        <w:tabs>
          <w:tab w:val="left" w:pos="0"/>
        </w:tabs>
        <w:spacing w:line="300" w:lineRule="auto"/>
        <w:jc w:val="both"/>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Job Responsibilities</w:t>
      </w:r>
    </w:p>
    <w:p w:rsidR="00000000" w:rsidDel="00000000" w:rsidP="00000000" w:rsidRDefault="00000000" w:rsidRPr="00000000" w14:paraId="0000006E">
      <w:pPr>
        <w:numPr>
          <w:ilvl w:val="0"/>
          <w:numId w:val="4"/>
        </w:numPr>
        <w:ind w:left="576" w:hanging="288"/>
        <w:jc w:val="both"/>
        <w:rPr/>
      </w:pPr>
      <w:r w:rsidDel="00000000" w:rsidR="00000000" w:rsidRPr="00000000">
        <w:rPr>
          <w:rFonts w:ascii="Verdana" w:cs="Verdana" w:eastAsia="Verdana" w:hAnsi="Verdana"/>
          <w:sz w:val="18"/>
          <w:szCs w:val="18"/>
          <w:rtl w:val="0"/>
        </w:rPr>
        <w:t xml:space="preserve">Involved in gathering enhancement and change requirements and understanding of impact on system during BAU (Business as Usual) phases.</w:t>
      </w:r>
    </w:p>
    <w:p w:rsidR="00000000" w:rsidDel="00000000" w:rsidP="00000000" w:rsidRDefault="00000000" w:rsidRPr="00000000" w14:paraId="0000006F">
      <w:pPr>
        <w:numPr>
          <w:ilvl w:val="0"/>
          <w:numId w:val="4"/>
        </w:numPr>
        <w:ind w:left="576" w:hanging="288"/>
        <w:jc w:val="both"/>
        <w:rPr>
          <w:b w:val="1"/>
          <w:u w:val="single"/>
        </w:rPr>
      </w:pPr>
      <w:r w:rsidDel="00000000" w:rsidR="00000000" w:rsidRPr="00000000">
        <w:rPr>
          <w:rFonts w:ascii="Verdana" w:cs="Verdana" w:eastAsia="Verdana" w:hAnsi="Verdana"/>
          <w:sz w:val="18"/>
          <w:szCs w:val="18"/>
          <w:rtl w:val="0"/>
        </w:rPr>
        <w:t xml:space="preserve">Work with the development and business analysis teams to develop acceptance test plans for new products and new functionality on existing products.</w:t>
      </w:r>
      <w:r w:rsidDel="00000000" w:rsidR="00000000" w:rsidRPr="00000000">
        <w:rPr>
          <w:rtl w:val="0"/>
        </w:rPr>
      </w:r>
    </w:p>
    <w:p w:rsidR="00000000" w:rsidDel="00000000" w:rsidP="00000000" w:rsidRDefault="00000000" w:rsidRPr="00000000" w14:paraId="00000070">
      <w:pPr>
        <w:numPr>
          <w:ilvl w:val="0"/>
          <w:numId w:val="4"/>
        </w:numPr>
        <w:ind w:left="576" w:hanging="288"/>
        <w:jc w:val="both"/>
        <w:rPr/>
      </w:pPr>
      <w:r w:rsidDel="00000000" w:rsidR="00000000" w:rsidRPr="00000000">
        <w:rPr>
          <w:rFonts w:ascii="Verdana" w:cs="Verdana" w:eastAsia="Verdana" w:hAnsi="Verdana"/>
          <w:sz w:val="18"/>
          <w:szCs w:val="18"/>
          <w:rtl w:val="0"/>
        </w:rPr>
        <w:t xml:space="preserve">Preparation of Software Validation Test Procedures (SVTPs), Test Records (TRs) and Documents.</w:t>
      </w:r>
    </w:p>
    <w:p w:rsidR="00000000" w:rsidDel="00000000" w:rsidP="00000000" w:rsidRDefault="00000000" w:rsidRPr="00000000" w14:paraId="00000071">
      <w:pPr>
        <w:numPr>
          <w:ilvl w:val="0"/>
          <w:numId w:val="4"/>
        </w:numPr>
        <w:ind w:left="576" w:hanging="288"/>
        <w:jc w:val="both"/>
        <w:rPr/>
      </w:pPr>
      <w:r w:rsidDel="00000000" w:rsidR="00000000" w:rsidRPr="00000000">
        <w:rPr>
          <w:rFonts w:ascii="Verdana" w:cs="Verdana" w:eastAsia="Verdana" w:hAnsi="Verdana"/>
          <w:sz w:val="18"/>
          <w:szCs w:val="18"/>
          <w:rtl w:val="0"/>
        </w:rPr>
        <w:t xml:space="preserve">Set-up of test platforms for Emerson DCS system and supporting software like APC, SPO, ISB, OPC, TCI etc.</w:t>
      </w:r>
    </w:p>
    <w:p w:rsidR="00000000" w:rsidDel="00000000" w:rsidP="00000000" w:rsidRDefault="00000000" w:rsidRPr="00000000" w14:paraId="00000072">
      <w:pPr>
        <w:numPr>
          <w:ilvl w:val="0"/>
          <w:numId w:val="4"/>
        </w:numPr>
        <w:ind w:left="576" w:hanging="288"/>
        <w:jc w:val="both"/>
        <w:rPr/>
      </w:pPr>
      <w:r w:rsidDel="00000000" w:rsidR="00000000" w:rsidRPr="00000000">
        <w:rPr>
          <w:rFonts w:ascii="Verdana" w:cs="Verdana" w:eastAsia="Verdana" w:hAnsi="Verdana"/>
          <w:sz w:val="18"/>
          <w:szCs w:val="18"/>
          <w:rtl w:val="0"/>
        </w:rPr>
        <w:t xml:space="preserve">Installation and up gradation of software and hardware in the validation lab.</w:t>
      </w:r>
    </w:p>
    <w:p w:rsidR="00000000" w:rsidDel="00000000" w:rsidP="00000000" w:rsidRDefault="00000000" w:rsidRPr="00000000" w14:paraId="00000073">
      <w:pPr>
        <w:numPr>
          <w:ilvl w:val="0"/>
          <w:numId w:val="4"/>
        </w:numPr>
        <w:ind w:left="576" w:hanging="288"/>
        <w:jc w:val="both"/>
        <w:rPr/>
      </w:pPr>
      <w:r w:rsidDel="00000000" w:rsidR="00000000" w:rsidRPr="00000000">
        <w:rPr>
          <w:rFonts w:ascii="Verdana" w:cs="Verdana" w:eastAsia="Verdana" w:hAnsi="Verdana"/>
          <w:sz w:val="18"/>
          <w:szCs w:val="18"/>
          <w:rtl w:val="0"/>
        </w:rPr>
        <w:t xml:space="preserve">Test and Verify Operator functions according to SVTPS &amp; freelance: Signal Diagram, Graphics, Alarm, Point information, Point review &amp; trends etc.</w:t>
      </w:r>
    </w:p>
    <w:p w:rsidR="00000000" w:rsidDel="00000000" w:rsidP="00000000" w:rsidRDefault="00000000" w:rsidRPr="00000000" w14:paraId="00000074">
      <w:pPr>
        <w:numPr>
          <w:ilvl w:val="0"/>
          <w:numId w:val="4"/>
        </w:numPr>
        <w:ind w:left="576" w:hanging="288"/>
        <w:jc w:val="both"/>
        <w:rPr/>
      </w:pPr>
      <w:r w:rsidDel="00000000" w:rsidR="00000000" w:rsidRPr="00000000">
        <w:rPr>
          <w:rFonts w:ascii="Verdana" w:cs="Verdana" w:eastAsia="Verdana" w:hAnsi="Verdana"/>
          <w:sz w:val="18"/>
          <w:szCs w:val="18"/>
          <w:rtl w:val="0"/>
        </w:rPr>
        <w:t xml:space="preserve">Follow-up with R&amp;D team in bug fixing through SDR (System deviation report) system &amp; weekly meetings and validate the corrections. </w:t>
      </w:r>
    </w:p>
    <w:p w:rsidR="00000000" w:rsidDel="00000000" w:rsidP="00000000" w:rsidRDefault="00000000" w:rsidRPr="00000000" w14:paraId="00000075">
      <w:pPr>
        <w:numPr>
          <w:ilvl w:val="0"/>
          <w:numId w:val="4"/>
        </w:numPr>
        <w:ind w:left="576" w:hanging="288"/>
        <w:jc w:val="both"/>
        <w:rPr/>
      </w:pPr>
      <w:r w:rsidDel="00000000" w:rsidR="00000000" w:rsidRPr="00000000">
        <w:rPr>
          <w:rFonts w:ascii="Verdana" w:cs="Verdana" w:eastAsia="Verdana" w:hAnsi="Verdana"/>
          <w:sz w:val="18"/>
          <w:szCs w:val="18"/>
          <w:rtl w:val="0"/>
        </w:rPr>
        <w:t xml:space="preserve">Follow up with Development team and give ideas to enhance quality &amp; features of product.</w:t>
      </w:r>
    </w:p>
    <w:p w:rsidR="00000000" w:rsidDel="00000000" w:rsidP="00000000" w:rsidRDefault="00000000" w:rsidRPr="00000000" w14:paraId="00000076">
      <w:pPr>
        <w:numPr>
          <w:ilvl w:val="0"/>
          <w:numId w:val="4"/>
        </w:numPr>
        <w:ind w:left="576" w:hanging="288"/>
        <w:jc w:val="both"/>
        <w:rPr/>
      </w:pPr>
      <w:r w:rsidDel="00000000" w:rsidR="00000000" w:rsidRPr="00000000">
        <w:rPr>
          <w:rFonts w:ascii="Verdana" w:cs="Verdana" w:eastAsia="Verdana" w:hAnsi="Verdana"/>
          <w:sz w:val="18"/>
          <w:szCs w:val="18"/>
          <w:rtl w:val="0"/>
        </w:rPr>
        <w:t xml:space="preserve">Tracking of released products through field alert system.</w:t>
      </w:r>
    </w:p>
    <w:p w:rsidR="00000000" w:rsidDel="00000000" w:rsidP="00000000" w:rsidRDefault="00000000" w:rsidRPr="00000000" w14:paraId="00000077">
      <w:pPr>
        <w:numPr>
          <w:ilvl w:val="0"/>
          <w:numId w:val="4"/>
        </w:numPr>
        <w:ind w:left="576" w:hanging="288"/>
        <w:jc w:val="both"/>
        <w:rPr/>
      </w:pPr>
      <w:r w:rsidDel="00000000" w:rsidR="00000000" w:rsidRPr="00000000">
        <w:rPr>
          <w:rFonts w:ascii="Verdana" w:cs="Verdana" w:eastAsia="Verdana" w:hAnsi="Verdana"/>
          <w:sz w:val="18"/>
          <w:szCs w:val="18"/>
          <w:rtl w:val="0"/>
        </w:rPr>
        <w:t xml:space="preserve">Quality and Continual improvement: Maintaining validation lab with all running versions setups of Ovation systems, Updating of MS/Solaris patches (monthly basis), Updating Antivirus Patches, Updating Ovation patches on requirements basis. To find out the best way of testing (readymade solution) to minimize to project life cycle (part of continual improvement).</w:t>
      </w:r>
    </w:p>
    <w:p w:rsidR="00000000" w:rsidDel="00000000" w:rsidP="00000000" w:rsidRDefault="00000000" w:rsidRPr="00000000" w14:paraId="00000078">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Educational Qualifications:</w:t>
      </w:r>
    </w:p>
    <w:p w:rsidR="00000000" w:rsidDel="00000000" w:rsidP="00000000" w:rsidRDefault="00000000" w:rsidRPr="00000000" w14:paraId="00000079">
      <w:pPr>
        <w:numPr>
          <w:ilvl w:val="0"/>
          <w:numId w:val="1"/>
        </w:numPr>
        <w:spacing w:before="220" w:line="276" w:lineRule="auto"/>
        <w:ind w:left="720" w:hanging="360"/>
        <w:rPr>
          <w:b w:val="1"/>
          <w:sz w:val="18"/>
          <w:szCs w:val="18"/>
        </w:rPr>
      </w:pPr>
      <w:r w:rsidDel="00000000" w:rsidR="00000000" w:rsidRPr="00000000">
        <w:rPr>
          <w:rFonts w:ascii="Verdana" w:cs="Verdana" w:eastAsia="Verdana" w:hAnsi="Verdana"/>
          <w:b w:val="1"/>
          <w:sz w:val="18"/>
          <w:szCs w:val="18"/>
          <w:rtl w:val="0"/>
        </w:rPr>
        <w:t xml:space="preserve">B. Tech- ECE (69%) </w:t>
      </w:r>
    </w:p>
    <w:p w:rsidR="00000000" w:rsidDel="00000000" w:rsidP="00000000" w:rsidRDefault="00000000" w:rsidRPr="00000000" w14:paraId="0000007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Birla Institute of Technology, Mesra</w:t>
      </w:r>
    </w:p>
    <w:p w:rsidR="00000000" w:rsidDel="00000000" w:rsidP="00000000" w:rsidRDefault="00000000" w:rsidRPr="00000000" w14:paraId="0000007B">
      <w:pPr>
        <w:spacing w:line="276"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7C">
      <w:pPr>
        <w:numPr>
          <w:ilvl w:val="0"/>
          <w:numId w:val="1"/>
        </w:numPr>
        <w:spacing w:line="276" w:lineRule="auto"/>
        <w:ind w:left="720" w:right="-360" w:hanging="360"/>
        <w:rPr>
          <w:b w:val="1"/>
          <w:sz w:val="18"/>
          <w:szCs w:val="18"/>
        </w:rPr>
      </w:pPr>
      <w:r w:rsidDel="00000000" w:rsidR="00000000" w:rsidRPr="00000000">
        <w:rPr>
          <w:rFonts w:ascii="Verdana" w:cs="Verdana" w:eastAsia="Verdana" w:hAnsi="Verdana"/>
          <w:b w:val="1"/>
          <w:sz w:val="18"/>
          <w:szCs w:val="18"/>
          <w:rtl w:val="0"/>
        </w:rPr>
        <w:t xml:space="preserve">Intermediate (80%) </w:t>
      </w:r>
    </w:p>
    <w:p w:rsidR="00000000" w:rsidDel="00000000" w:rsidP="00000000" w:rsidRDefault="00000000" w:rsidRPr="00000000" w14:paraId="0000007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36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Rajasthan Board of Secondary Education, Ajmer (Rajasthan)</w:t>
      </w:r>
    </w:p>
    <w:p w:rsidR="00000000" w:rsidDel="00000000" w:rsidP="00000000" w:rsidRDefault="00000000" w:rsidRPr="00000000" w14:paraId="0000007E">
      <w:pPr>
        <w:spacing w:line="276" w:lineRule="auto"/>
        <w:ind w:right="-360" w:firstLine="6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F">
      <w:pPr>
        <w:numPr>
          <w:ilvl w:val="0"/>
          <w:numId w:val="1"/>
        </w:numPr>
        <w:spacing w:line="276" w:lineRule="auto"/>
        <w:ind w:left="720" w:right="-360" w:hanging="360"/>
        <w:rPr>
          <w:b w:val="1"/>
          <w:sz w:val="18"/>
          <w:szCs w:val="18"/>
        </w:rPr>
      </w:pPr>
      <w:r w:rsidDel="00000000" w:rsidR="00000000" w:rsidRPr="00000000">
        <w:rPr>
          <w:rFonts w:ascii="Verdana" w:cs="Verdana" w:eastAsia="Verdana" w:hAnsi="Verdana"/>
          <w:b w:val="1"/>
          <w:sz w:val="18"/>
          <w:szCs w:val="18"/>
          <w:rtl w:val="0"/>
        </w:rPr>
        <w:t xml:space="preserve">High School (85%)</w:t>
      </w:r>
    </w:p>
    <w:p w:rsidR="00000000" w:rsidDel="00000000" w:rsidP="00000000" w:rsidRDefault="00000000" w:rsidRPr="00000000" w14:paraId="0000008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36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Rajasthan Board of Secondary Education, Ajmer (Rajasthan)</w:t>
      </w:r>
    </w:p>
    <w:p w:rsidR="00000000" w:rsidDel="00000000" w:rsidP="00000000" w:rsidRDefault="00000000" w:rsidRPr="00000000" w14:paraId="00000081">
      <w:pPr>
        <w:spacing w:line="276" w:lineRule="auto"/>
        <w:ind w:left="14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Assets and Strength:</w:t>
      </w:r>
    </w:p>
    <w:p w:rsidR="00000000" w:rsidDel="00000000" w:rsidP="00000000" w:rsidRDefault="00000000" w:rsidRPr="00000000" w14:paraId="00000083">
      <w:pPr>
        <w:numPr>
          <w:ilvl w:val="0"/>
          <w:numId w:val="6"/>
        </w:numPr>
        <w:spacing w:line="276" w:lineRule="auto"/>
        <w:ind w:left="-215" w:firstLine="357"/>
        <w:rPr/>
      </w:pPr>
      <w:r w:rsidDel="00000000" w:rsidR="00000000" w:rsidRPr="00000000">
        <w:rPr>
          <w:rFonts w:ascii="Verdana" w:cs="Verdana" w:eastAsia="Verdana" w:hAnsi="Verdana"/>
          <w:sz w:val="18"/>
          <w:szCs w:val="18"/>
          <w:rtl w:val="0"/>
        </w:rPr>
        <w:t xml:space="preserve">Dedicated &amp; Determined to assigned work and proactively organize co-curricular activities.</w:t>
      </w:r>
    </w:p>
    <w:p w:rsidR="00000000" w:rsidDel="00000000" w:rsidP="00000000" w:rsidRDefault="00000000" w:rsidRPr="00000000" w14:paraId="00000084">
      <w:pPr>
        <w:numPr>
          <w:ilvl w:val="0"/>
          <w:numId w:val="6"/>
        </w:numPr>
        <w:spacing w:line="276" w:lineRule="auto"/>
        <w:ind w:left="-215" w:firstLine="357"/>
        <w:rPr/>
      </w:pPr>
      <w:r w:rsidDel="00000000" w:rsidR="00000000" w:rsidRPr="00000000">
        <w:rPr>
          <w:rFonts w:ascii="Verdana" w:cs="Verdana" w:eastAsia="Verdana" w:hAnsi="Verdana"/>
          <w:sz w:val="18"/>
          <w:szCs w:val="18"/>
          <w:rtl w:val="0"/>
        </w:rPr>
        <w:t xml:space="preserve">Ability to work in group.</w:t>
      </w:r>
    </w:p>
    <w:p w:rsidR="00000000" w:rsidDel="00000000" w:rsidP="00000000" w:rsidRDefault="00000000" w:rsidRPr="00000000" w14:paraId="00000085">
      <w:pPr>
        <w:numPr>
          <w:ilvl w:val="0"/>
          <w:numId w:val="6"/>
        </w:numPr>
        <w:spacing w:line="276" w:lineRule="auto"/>
        <w:ind w:left="-215" w:firstLine="357"/>
        <w:rPr/>
      </w:pPr>
      <w:r w:rsidDel="00000000" w:rsidR="00000000" w:rsidRPr="00000000">
        <w:rPr>
          <w:rFonts w:ascii="Verdana" w:cs="Verdana" w:eastAsia="Verdana" w:hAnsi="Verdana"/>
          <w:sz w:val="18"/>
          <w:szCs w:val="18"/>
          <w:rtl w:val="0"/>
        </w:rPr>
        <w:t xml:space="preserve">Quick Learner, proactive, adaptive &amp; co-operative.</w:t>
      </w:r>
    </w:p>
    <w:p w:rsidR="00000000" w:rsidDel="00000000" w:rsidP="00000000" w:rsidRDefault="00000000" w:rsidRPr="00000000" w14:paraId="00000086">
      <w:pPr>
        <w:spacing w:line="276" w:lineRule="auto"/>
        <w:ind w:left="14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ffffff" w:val="clear"/>
        <w:spacing w:after="0" w:before="12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Details:</w:t>
      </w:r>
    </w:p>
    <w:p w:rsidR="00000000" w:rsidDel="00000000" w:rsidP="00000000" w:rsidRDefault="00000000" w:rsidRPr="00000000" w14:paraId="0000008A">
      <w:pPr>
        <w:spacing w:line="276" w:lineRule="auto"/>
        <w:ind w:firstLine="72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B">
      <w:pPr>
        <w:spacing w:line="276" w:lineRule="auto"/>
        <w:ind w:firstLine="36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Father’s name                                     </w:t>
      </w:r>
      <w:r w:rsidDel="00000000" w:rsidR="00000000" w:rsidRPr="00000000">
        <w:rPr>
          <w:rFonts w:ascii="Verdana" w:cs="Verdana" w:eastAsia="Verdana" w:hAnsi="Verdana"/>
          <w:sz w:val="18"/>
          <w:szCs w:val="18"/>
          <w:rtl w:val="0"/>
        </w:rPr>
        <w:t xml:space="preserve">Mr. Jagan Singh</w:t>
      </w:r>
    </w:p>
    <w:p w:rsidR="00000000" w:rsidDel="00000000" w:rsidP="00000000" w:rsidRDefault="00000000" w:rsidRPr="00000000" w14:paraId="0000008C">
      <w:pPr>
        <w:spacing w:line="276" w:lineRule="auto"/>
        <w:ind w:firstLine="36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Present Address                                 </w:t>
      </w:r>
      <w:r w:rsidDel="00000000" w:rsidR="00000000" w:rsidRPr="00000000">
        <w:rPr>
          <w:rFonts w:ascii="Verdana" w:cs="Verdana" w:eastAsia="Verdana" w:hAnsi="Verdana"/>
          <w:sz w:val="18"/>
          <w:szCs w:val="18"/>
          <w:rtl w:val="0"/>
        </w:rPr>
        <w:t xml:space="preserve">KPHB, Hyderabad (India)</w:t>
      </w:r>
    </w:p>
    <w:p w:rsidR="00000000" w:rsidDel="00000000" w:rsidP="00000000" w:rsidRDefault="00000000" w:rsidRPr="00000000" w14:paraId="0000008D">
      <w:pPr>
        <w:spacing w:line="276" w:lineRule="auto"/>
        <w:ind w:firstLine="36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Permanent Address                            </w:t>
      </w:r>
      <w:r w:rsidDel="00000000" w:rsidR="00000000" w:rsidRPr="00000000">
        <w:rPr>
          <w:rFonts w:ascii="Verdana" w:cs="Verdana" w:eastAsia="Verdana" w:hAnsi="Verdana"/>
          <w:sz w:val="18"/>
          <w:szCs w:val="18"/>
          <w:rtl w:val="0"/>
        </w:rPr>
        <w:t xml:space="preserve">Jaipur, Rajasthan (India)</w:t>
      </w:r>
    </w:p>
    <w:p w:rsidR="00000000" w:rsidDel="00000000" w:rsidP="00000000" w:rsidRDefault="00000000" w:rsidRPr="00000000" w14:paraId="0000008E">
      <w:pPr>
        <w:spacing w:line="276" w:lineRule="auto"/>
        <w:ind w:firstLine="36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Nationality </w:t>
      </w:r>
      <w:r w:rsidDel="00000000" w:rsidR="00000000" w:rsidRPr="00000000">
        <w:rPr>
          <w:rFonts w:ascii="Verdana" w:cs="Verdana" w:eastAsia="Verdana" w:hAnsi="Verdana"/>
          <w:sz w:val="18"/>
          <w:szCs w:val="18"/>
          <w:rtl w:val="0"/>
        </w:rPr>
        <w:tab/>
        <w:t xml:space="preserve">                              Indian</w:t>
      </w:r>
    </w:p>
    <w:p w:rsidR="00000000" w:rsidDel="00000000" w:rsidP="00000000" w:rsidRDefault="00000000" w:rsidRPr="00000000" w14:paraId="0000008F">
      <w:pPr>
        <w:pStyle w:val="Title"/>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keepNext w:val="0"/>
        <w:keepLines w:val="0"/>
        <w:widowControl w:val="1"/>
        <w:pBdr>
          <w:top w:color="ffffff" w:space="2" w:sz="6" w:val="single"/>
          <w:left w:color="ffffff" w:space="22" w:sz="6" w:val="single"/>
          <w:bottom w:color="ffffff" w:space="2" w:sz="6" w:val="single"/>
          <w:right w:color="ffffff" w:space="2" w:sz="6" w:val="single"/>
          <w:between w:space="0" w:sz="0" w:val="nil"/>
        </w:pBdr>
        <w:shd w:fill="e6e6e6" w:val="clear"/>
        <w:spacing w:after="0" w:before="12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Declaration:</w:t>
      </w:r>
    </w:p>
    <w:p w:rsidR="00000000" w:rsidDel="00000000" w:rsidP="00000000" w:rsidRDefault="00000000" w:rsidRPr="00000000" w14:paraId="00000091">
      <w:pPr>
        <w:pStyle w:val="Title"/>
        <w:spacing w:line="276" w:lineRule="auto"/>
        <w:jc w:val="both"/>
        <w:rPr>
          <w:rFonts w:ascii="Arial" w:cs="Arial" w:eastAsia="Arial" w:hAnsi="Arial"/>
          <w:b w:val="0"/>
        </w:rPr>
      </w:pPr>
      <w:r w:rsidDel="00000000" w:rsidR="00000000" w:rsidRPr="00000000">
        <w:rPr>
          <w:rFonts w:ascii="Arial" w:cs="Arial" w:eastAsia="Arial" w:hAnsi="Arial"/>
          <w:b w:val="0"/>
          <w:rtl w:val="0"/>
        </w:rPr>
        <w:t xml:space="preserve">I solemnly declare that the above information is true and correct to the best of my knowledge.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1296" w:right="-133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1296" w:right="-133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Place : Hyderabad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1296" w:right="-133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           Date:16 August 2019</w:t>
        <w:tab/>
        <w:tab/>
        <w:tab/>
        <w:tab/>
        <w:tab/>
        <w:tab/>
        <w:tab/>
        <w:t xml:space="preserve">           (Rajan Singh)</w:t>
      </w:r>
      <w:r w:rsidDel="00000000" w:rsidR="00000000" w:rsidRPr="00000000">
        <w:rPr>
          <w:rtl w:val="0"/>
        </w:rPr>
      </w:r>
    </w:p>
    <w:sectPr>
      <w:pgSz w:h="16838" w:w="11906"/>
      <w:pgMar w:bottom="720" w:top="720" w:left="1152" w:right="106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mbria"/>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sz w:val="17"/>
        <w:szCs w:val="17"/>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sz w:val="17"/>
        <w:szCs w:val="17"/>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576" w:hanging="288"/>
      </w:pPr>
      <w:rPr>
        <w:rFonts w:ascii="Noto Sans Symbols" w:cs="Noto Sans Symbols" w:eastAsia="Noto Sans Symbols" w:hAnsi="Noto Sans Symbols"/>
        <w:color w:val="000000"/>
        <w:sz w:val="17"/>
        <w:szCs w:val="17"/>
      </w:rPr>
    </w:lvl>
    <w:lvl w:ilvl="1">
      <w:start w:val="1"/>
      <w:numFmt w:val="bullet"/>
      <w:lvlText w:val="⬧"/>
      <w:lvlJc w:val="left"/>
      <w:pPr>
        <w:ind w:left="1368" w:hanging="359.9999999999999"/>
      </w:pPr>
      <w:rPr>
        <w:rFonts w:ascii="Noto Sans Symbols" w:cs="Noto Sans Symbols" w:eastAsia="Noto Sans Symbols" w:hAnsi="Noto Sans Symbols"/>
        <w:color w:val="000000"/>
        <w:sz w:val="17"/>
        <w:szCs w:val="17"/>
      </w:rPr>
    </w:lvl>
    <w:lvl w:ilvl="2">
      <w:start w:val="1"/>
      <w:numFmt w:val="bullet"/>
      <w:lvlText w:val="▪"/>
      <w:lvlJc w:val="left"/>
      <w:pPr>
        <w:ind w:left="2448" w:hanging="360"/>
      </w:pPr>
      <w:rPr>
        <w:rFonts w:ascii="Noto Sans Symbols" w:cs="Noto Sans Symbols" w:eastAsia="Noto Sans Symbols" w:hAnsi="Noto Sans Symbols"/>
      </w:rPr>
    </w:lvl>
    <w:lvl w:ilvl="3">
      <w:start w:val="1"/>
      <w:numFmt w:val="bullet"/>
      <w:lvlText w:val="●"/>
      <w:lvlJc w:val="left"/>
      <w:pPr>
        <w:ind w:left="3168" w:hanging="360"/>
      </w:pPr>
      <w:rPr>
        <w:rFonts w:ascii="Noto Sans Symbols" w:cs="Noto Sans Symbols" w:eastAsia="Noto Sans Symbols" w:hAnsi="Noto Sans Symbols"/>
      </w:rPr>
    </w:lvl>
    <w:lvl w:ilvl="4">
      <w:start w:val="1"/>
      <w:numFmt w:val="bullet"/>
      <w:lvlText w:val="o"/>
      <w:lvlJc w:val="left"/>
      <w:pPr>
        <w:ind w:left="3888" w:hanging="360"/>
      </w:pPr>
      <w:rPr>
        <w:rFonts w:ascii="Courier New" w:cs="Courier New" w:eastAsia="Courier New" w:hAnsi="Courier New"/>
      </w:rPr>
    </w:lvl>
    <w:lvl w:ilvl="5">
      <w:start w:val="1"/>
      <w:numFmt w:val="bullet"/>
      <w:lvlText w:val="▪"/>
      <w:lvlJc w:val="left"/>
      <w:pPr>
        <w:ind w:left="4608" w:hanging="360"/>
      </w:pPr>
      <w:rPr>
        <w:rFonts w:ascii="Noto Sans Symbols" w:cs="Noto Sans Symbols" w:eastAsia="Noto Sans Symbols" w:hAnsi="Noto Sans Symbols"/>
      </w:rPr>
    </w:lvl>
    <w:lvl w:ilvl="6">
      <w:start w:val="1"/>
      <w:numFmt w:val="bullet"/>
      <w:lvlText w:val="●"/>
      <w:lvlJc w:val="left"/>
      <w:pPr>
        <w:ind w:left="5328" w:hanging="360"/>
      </w:pPr>
      <w:rPr>
        <w:rFonts w:ascii="Noto Sans Symbols" w:cs="Noto Sans Symbols" w:eastAsia="Noto Sans Symbols" w:hAnsi="Noto Sans Symbols"/>
      </w:rPr>
    </w:lvl>
    <w:lvl w:ilvl="7">
      <w:start w:val="1"/>
      <w:numFmt w:val="bullet"/>
      <w:lvlText w:val="o"/>
      <w:lvlJc w:val="left"/>
      <w:pPr>
        <w:ind w:left="6048" w:hanging="360"/>
      </w:pPr>
      <w:rPr>
        <w:rFonts w:ascii="Courier New" w:cs="Courier New" w:eastAsia="Courier New" w:hAnsi="Courier New"/>
      </w:rPr>
    </w:lvl>
    <w:lvl w:ilvl="8">
      <w:start w:val="1"/>
      <w:numFmt w:val="bullet"/>
      <w:lvlText w:val="▪"/>
      <w:lvlJc w:val="left"/>
      <w:pPr>
        <w:ind w:left="6768"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215" w:firstLine="357"/>
      </w:pPr>
      <w:rPr>
        <w:rFonts w:ascii="Noto Sans Symbols" w:cs="Noto Sans Symbols" w:eastAsia="Noto Sans Symbols" w:hAnsi="Noto Sans Symbols"/>
        <w:sz w:val="24"/>
        <w:szCs w:val="24"/>
      </w:rPr>
    </w:lvl>
    <w:lvl w:ilvl="1">
      <w:start w:val="1"/>
      <w:numFmt w:val="bullet"/>
      <w:lvlText w:val="o"/>
      <w:lvlJc w:val="left"/>
      <w:pPr>
        <w:ind w:left="-215" w:firstLine="357"/>
      </w:pPr>
      <w:rPr>
        <w:rFonts w:ascii="Courier New" w:cs="Courier New" w:eastAsia="Courier New" w:hAnsi="Courier New"/>
        <w:sz w:val="20"/>
        <w:szCs w:val="20"/>
      </w:rPr>
    </w:lvl>
    <w:lvl w:ilvl="2">
      <w:start w:val="1"/>
      <w:numFmt w:val="bullet"/>
      <w:lvlText w:val="▪"/>
      <w:lvlJc w:val="left"/>
      <w:pPr>
        <w:ind w:left="-215" w:firstLine="357"/>
      </w:pPr>
      <w:rPr>
        <w:rFonts w:ascii="Noto Sans Symbols" w:cs="Noto Sans Symbols" w:eastAsia="Noto Sans Symbols" w:hAnsi="Noto Sans Symbols"/>
        <w:sz w:val="20"/>
        <w:szCs w:val="20"/>
      </w:rPr>
    </w:lvl>
    <w:lvl w:ilvl="3">
      <w:start w:val="1"/>
      <w:numFmt w:val="bullet"/>
      <w:lvlText w:val="▪"/>
      <w:lvlJc w:val="left"/>
      <w:pPr>
        <w:ind w:left="-215" w:firstLine="357"/>
      </w:pPr>
      <w:rPr>
        <w:rFonts w:ascii="Noto Sans Symbols" w:cs="Noto Sans Symbols" w:eastAsia="Noto Sans Symbols" w:hAnsi="Noto Sans Symbols"/>
        <w:sz w:val="20"/>
        <w:szCs w:val="20"/>
      </w:rPr>
    </w:lvl>
    <w:lvl w:ilvl="4">
      <w:start w:val="1"/>
      <w:numFmt w:val="bullet"/>
      <w:lvlText w:val="▪"/>
      <w:lvlJc w:val="left"/>
      <w:pPr>
        <w:ind w:left="-215" w:firstLine="357"/>
      </w:pPr>
      <w:rPr>
        <w:rFonts w:ascii="Noto Sans Symbols" w:cs="Noto Sans Symbols" w:eastAsia="Noto Sans Symbols" w:hAnsi="Noto Sans Symbols"/>
        <w:sz w:val="20"/>
        <w:szCs w:val="20"/>
      </w:rPr>
    </w:lvl>
    <w:lvl w:ilvl="5">
      <w:start w:val="1"/>
      <w:numFmt w:val="bullet"/>
      <w:lvlText w:val="▪"/>
      <w:lvlJc w:val="left"/>
      <w:pPr>
        <w:ind w:left="-215" w:firstLine="357"/>
      </w:pPr>
      <w:rPr>
        <w:rFonts w:ascii="Noto Sans Symbols" w:cs="Noto Sans Symbols" w:eastAsia="Noto Sans Symbols" w:hAnsi="Noto Sans Symbols"/>
        <w:sz w:val="20"/>
        <w:szCs w:val="20"/>
      </w:rPr>
    </w:lvl>
    <w:lvl w:ilvl="6">
      <w:start w:val="1"/>
      <w:numFmt w:val="bullet"/>
      <w:lvlText w:val="▪"/>
      <w:lvlJc w:val="left"/>
      <w:pPr>
        <w:ind w:left="-215" w:firstLine="357"/>
      </w:pPr>
      <w:rPr>
        <w:rFonts w:ascii="Noto Sans Symbols" w:cs="Noto Sans Symbols" w:eastAsia="Noto Sans Symbols" w:hAnsi="Noto Sans Symbols"/>
        <w:sz w:val="20"/>
        <w:szCs w:val="20"/>
      </w:rPr>
    </w:lvl>
    <w:lvl w:ilvl="7">
      <w:start w:val="1"/>
      <w:numFmt w:val="bullet"/>
      <w:lvlText w:val="▪"/>
      <w:lvlJc w:val="left"/>
      <w:pPr>
        <w:ind w:left="-215" w:firstLine="357"/>
      </w:pPr>
      <w:rPr>
        <w:rFonts w:ascii="Noto Sans Symbols" w:cs="Noto Sans Symbols" w:eastAsia="Noto Sans Symbols" w:hAnsi="Noto Sans Symbols"/>
        <w:sz w:val="20"/>
        <w:szCs w:val="20"/>
      </w:rPr>
    </w:lvl>
    <w:lvl w:ilvl="8">
      <w:start w:val="1"/>
      <w:numFmt w:val="bullet"/>
      <w:lvlText w:val="▪"/>
      <w:lvlJc w:val="left"/>
      <w:pPr>
        <w:ind w:left="-215" w:firstLine="357"/>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tabs>
        <w:tab w:val="left" w:pos="720"/>
        <w:tab w:val="left" w:pos="4320"/>
      </w:tabs>
      <w:spacing w:after="40" w:lineRule="auto"/>
      <w:jc w:val="both"/>
    </w:pPr>
    <w:rPr>
      <w:rFonts w:ascii="Verdana" w:cs="Verdana" w:eastAsia="Verdana" w:hAnsi="Verdana"/>
      <w:b w:val="1"/>
      <w:sz w:val="18"/>
      <w:szCs w:val="18"/>
    </w:rPr>
  </w:style>
  <w:style w:type="paragraph" w:styleId="Heading3">
    <w:name w:val="heading 3"/>
    <w:basedOn w:val="Normal"/>
    <w:next w:val="Normal"/>
    <w:pPr>
      <w:keepNext w:val="1"/>
      <w:shd w:fill="c0c0c0" w:val="clear"/>
      <w:tabs>
        <w:tab w:val="left" w:pos="1800"/>
        <w:tab w:val="left" w:pos="4320"/>
      </w:tabs>
      <w:jc w:val="center"/>
    </w:pPr>
    <w:rPr>
      <w:rFonts w:ascii="Verdana" w:cs="Verdana" w:eastAsia="Verdana" w:hAnsi="Verdana"/>
      <w:b w:val="1"/>
      <w:sz w:val="18"/>
      <w:szCs w:val="1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0"/>
      <w:szCs w:val="20"/>
    </w:rPr>
  </w:style>
  <w:style w:type="paragraph" w:styleId="Normal" w:default="1">
    <w:name w:val="Normal"/>
    <w:qFormat w:val="1"/>
    <w:rsid w:val="00803D5B"/>
    <w:rPr>
      <w:sz w:val="24"/>
      <w:szCs w:val="24"/>
    </w:rPr>
  </w:style>
  <w:style w:type="paragraph" w:styleId="Heading1">
    <w:name w:val="heading 1"/>
    <w:basedOn w:val="Normal"/>
    <w:qFormat w:val="1"/>
    <w:rsid w:val="00803D5B"/>
    <w:pPr>
      <w:keepNext w:val="1"/>
      <w:outlineLvl w:val="0"/>
    </w:pPr>
    <w:rPr>
      <w:b w:val="1"/>
    </w:rPr>
  </w:style>
  <w:style w:type="paragraph" w:styleId="Heading2">
    <w:name w:val="heading 2"/>
    <w:basedOn w:val="Normal"/>
    <w:qFormat w:val="1"/>
    <w:rsid w:val="00803D5B"/>
    <w:pPr>
      <w:keepNext w:val="1"/>
      <w:tabs>
        <w:tab w:val="left" w:pos="720"/>
        <w:tab w:val="left" w:pos="4320"/>
      </w:tabs>
      <w:spacing w:after="40"/>
      <w:jc w:val="both"/>
      <w:outlineLvl w:val="1"/>
    </w:pPr>
    <w:rPr>
      <w:rFonts w:ascii="Verdana" w:hAnsi="Verdana"/>
      <w:b w:val="1"/>
      <w:sz w:val="18"/>
    </w:rPr>
  </w:style>
  <w:style w:type="paragraph" w:styleId="Heading3">
    <w:name w:val="heading 3"/>
    <w:basedOn w:val="Normal"/>
    <w:qFormat w:val="1"/>
    <w:rsid w:val="00803D5B"/>
    <w:pPr>
      <w:keepNext w:val="1"/>
      <w:shd w:color="auto" w:fill="c0c0c0" w:val="clear"/>
      <w:tabs>
        <w:tab w:val="left" w:pos="1800"/>
        <w:tab w:val="left" w:pos="4320"/>
      </w:tabs>
      <w:jc w:val="center"/>
      <w:outlineLvl w:val="2"/>
    </w:pPr>
    <w:rPr>
      <w:rFonts w:ascii="Verdana" w:hAnsi="Verdana"/>
      <w:b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803D5B"/>
    <w:pPr>
      <w:spacing w:after="120"/>
    </w:pPr>
    <w:rPr>
      <w:sz w:val="20"/>
      <w:szCs w:val="20"/>
      <w:lang w:val="en-GB"/>
    </w:rPr>
  </w:style>
  <w:style w:type="character" w:styleId="Hyperlink">
    <w:name w:val="Hyperlink"/>
    <w:rsid w:val="00803D5B"/>
    <w:rPr>
      <w:color w:val="0000ff"/>
      <w:u w:val="single"/>
    </w:rPr>
  </w:style>
  <w:style w:type="paragraph" w:styleId="Title">
    <w:name w:val="Title"/>
    <w:basedOn w:val="Normal"/>
    <w:qFormat w:val="1"/>
    <w:rsid w:val="00803D5B"/>
    <w:pPr>
      <w:jc w:val="center"/>
    </w:pPr>
    <w:rPr>
      <w:b w:val="1"/>
      <w:sz w:val="20"/>
      <w:szCs w:val="20"/>
      <w:lang w:val="en-GB"/>
    </w:rPr>
  </w:style>
  <w:style w:type="paragraph" w:styleId="Subtitle">
    <w:name w:val="Subtitle"/>
    <w:basedOn w:val="Normal"/>
    <w:qFormat w:val="1"/>
    <w:rsid w:val="00803D5B"/>
    <w:pPr>
      <w:tabs>
        <w:tab w:val="left" w:pos="4320"/>
      </w:tabs>
      <w:jc w:val="both"/>
    </w:pPr>
    <w:rPr>
      <w:rFonts w:ascii="Verdana" w:hAnsi="Verdana"/>
      <w:b w:val="1"/>
      <w:sz w:val="18"/>
      <w:szCs w:val="18"/>
    </w:rPr>
  </w:style>
  <w:style w:type="character" w:styleId="FollowedHyperlink">
    <w:name w:val="FollowedHyperlink"/>
    <w:rsid w:val="00803D5B"/>
    <w:rPr>
      <w:color w:val="800080"/>
      <w:u w:val="single"/>
    </w:rPr>
  </w:style>
  <w:style w:type="paragraph" w:styleId="SectionTitle" w:customStyle="1">
    <w:name w:val="Section Title"/>
    <w:basedOn w:val="Normal"/>
    <w:rsid w:val="00803D5B"/>
    <w:pPr>
      <w:pBdr>
        <w:top w:color="ffffff" w:space="2" w:sz="6" w:val="single"/>
        <w:left w:color="ffffff" w:space="22" w:sz="6" w:val="single"/>
        <w:bottom w:color="ffffff" w:space="2" w:sz="6" w:val="single"/>
        <w:right w:color="ffffff" w:space="2" w:sz="6" w:val="single"/>
      </w:pBdr>
      <w:shd w:color="auto" w:fill="auto" w:val="pct10"/>
      <w:spacing w:before="120"/>
    </w:pPr>
    <w:rPr>
      <w:b w:val="1"/>
      <w:color w:val="000000"/>
      <w:spacing w:val="-10"/>
    </w:rPr>
  </w:style>
  <w:style w:type="character" w:styleId="Strong">
    <w:name w:val="Strong"/>
    <w:qFormat w:val="1"/>
    <w:rsid w:val="00803D5B"/>
    <w:rPr>
      <w:b w:val="1"/>
    </w:rPr>
  </w:style>
  <w:style w:type="table" w:styleId="TableGrid">
    <w:name w:val="Table Grid"/>
    <w:basedOn w:val="TableNormal"/>
    <w:rsid w:val="00803D5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3Deffects1">
    <w:name w:val="Table 3D effects 1"/>
    <w:basedOn w:val="TableNormal"/>
    <w:rsid w:val="00803D5B"/>
    <w:tblPr/>
    <w:tcPr>
      <w:tcW w:w="0.0" w:type="dxa"/>
      <w:shd w:color="c0c0c0" w:fill="ffffff" w:val="solid"/>
    </w:tcPr>
    <w:tblStylePr w:type="firstRow">
      <w:rPr>
        <w:b w:val="1"/>
        <w:color w:val="800080"/>
      </w:rPr>
      <w:tblPr/>
      <w:tcPr>
        <w:tcW w:w="0.0" w:type="dxa"/>
        <w:tcBorders>
          <w:bottom w:color="808080" w:space="0" w:sz="6" w:val="single"/>
        </w:tcBorders>
        <w:vAlign w:val="top"/>
      </w:tcPr>
    </w:tblStylePr>
    <w:tblStylePr w:type="lastRow">
      <w:tblPr/>
      <w:tcPr>
        <w:tcW w:w="0.0" w:type="dxa"/>
        <w:tcBorders>
          <w:top w:color="ffffff" w:space="0" w:sz="6" w:val="single"/>
        </w:tcBorders>
        <w:vAlign w:val="top"/>
      </w:tcPr>
    </w:tblStylePr>
    <w:tblStylePr w:type="firstCol">
      <w:rPr>
        <w:b w:val="1"/>
      </w:rPr>
      <w:tblPr/>
      <w:tcPr>
        <w:tcW w:w="0.0" w:type="dxa"/>
        <w:tcBorders>
          <w:right w:color="808080" w:space="0" w:sz="6" w:val="single"/>
        </w:tcBorders>
        <w:vAlign w:val="top"/>
      </w:tcPr>
    </w:tblStylePr>
    <w:tblStylePr w:type="lastCol">
      <w:tblPr/>
      <w:tcPr>
        <w:tcW w:w="0.0" w:type="dxa"/>
        <w:tcBorders>
          <w:left w:color="ffffff" w:space="0" w:sz="6" w:val="single"/>
        </w:tcBorders>
        <w:vAlign w:val="top"/>
      </w:tcPr>
    </w:tblStylePr>
    <w:tblStylePr w:type="neCell">
      <w:tblPr/>
      <w:tcPr>
        <w:tcW w:w="0.0" w:type="dxa"/>
        <w:tcBorders>
          <w:left w:color="auto" w:space="0" w:sz="0" w:val="none"/>
          <w:bottom w:color="auto" w:space="0" w:sz="0" w:val="none"/>
        </w:tcBorders>
        <w:vAlign w:val="top"/>
      </w:tcPr>
    </w:tblStylePr>
    <w:tblStylePr w:type="nwCell">
      <w:tblPr/>
      <w:tcPr>
        <w:tcW w:w="0.0" w:type="dxa"/>
        <w:tcBorders>
          <w:bottom w:color="auto" w:space="0" w:sz="0" w:val="none"/>
          <w:right w:color="auto" w:space="0" w:sz="0" w:val="none"/>
        </w:tcBorders>
        <w:vAlign w:val="top"/>
      </w:tcPr>
    </w:tblStylePr>
    <w:tblStylePr w:type="seCell">
      <w:tblPr/>
      <w:tcPr>
        <w:tcW w:w="0.0" w:type="dxa"/>
        <w:tcBorders>
          <w:top w:color="auto" w:space="0" w:sz="0" w:val="none"/>
          <w:left w:color="auto" w:space="0" w:sz="0" w:val="none"/>
        </w:tcBorders>
        <w:vAlign w:val="top"/>
      </w:tcPr>
    </w:tblStylePr>
    <w:tblStylePr w:type="swCell">
      <w:rPr>
        <w:color w:val="000080"/>
      </w:rPr>
      <w:tblPr/>
      <w:tcPr>
        <w:tcW w:w="0.0" w:type="dxa"/>
        <w:tcBorders>
          <w:top w:color="auto" w:space="0" w:sz="0" w:val="none"/>
          <w:right w:color="auto" w:space="0" w:sz="0" w:val="none"/>
        </w:tcBorders>
        <w:vAlign w:val="top"/>
      </w:tcPr>
    </w:tblStylePr>
  </w:style>
  <w:style w:type="paragraph" w:styleId="Address1" w:customStyle="1">
    <w:name w:val="Address 1"/>
    <w:basedOn w:val="Normal"/>
    <w:rsid w:val="00803D5B"/>
    <w:pPr>
      <w:spacing w:line="200" w:lineRule="atLeast"/>
    </w:pPr>
    <w:rPr>
      <w:sz w:val="16"/>
      <w:szCs w:val="20"/>
    </w:rPr>
  </w:style>
  <w:style w:type="character" w:styleId="apple-converted-space" w:customStyle="1">
    <w:name w:val="apple-converted-space"/>
    <w:basedOn w:val="DefaultParagraphFont"/>
    <w:rsid w:val="00803D5B"/>
  </w:style>
  <w:style w:type="character" w:styleId="apple-style-span" w:customStyle="1">
    <w:name w:val="apple-style-span"/>
    <w:basedOn w:val="DefaultParagraphFont"/>
    <w:rsid w:val="00803D5B"/>
  </w:style>
  <w:style w:type="paragraph" w:styleId="ListParagraph">
    <w:name w:val="List Paragraph"/>
    <w:basedOn w:val="Normal"/>
    <w:uiPriority w:val="34"/>
    <w:qFormat w:val="1"/>
    <w:rsid w:val="00803D5B"/>
    <w:pPr>
      <w:ind w:left="720"/>
      <w:contextualSpacing w:val="1"/>
    </w:pPr>
  </w:style>
  <w:style w:type="paragraph" w:styleId="NoSpacing">
    <w:name w:val="No Spacing"/>
    <w:link w:val="NoSpacingChar"/>
    <w:uiPriority w:val="1"/>
    <w:qFormat w:val="1"/>
    <w:rsid w:val="00803D5B"/>
    <w:rPr>
      <w:rFonts w:ascii="Calibri"/>
      <w:sz w:val="22"/>
      <w:szCs w:val="22"/>
    </w:rPr>
  </w:style>
  <w:style w:type="character" w:styleId="NoSpacingChar" w:customStyle="1">
    <w:name w:val="No Spacing Char"/>
    <w:basedOn w:val="DefaultParagraphFont"/>
    <w:link w:val="NoSpacing"/>
    <w:uiPriority w:val="1"/>
    <w:rsid w:val="00803D5B"/>
    <w:rPr>
      <w:rFonts w:ascii="Calibri"/>
      <w:sz w:val="22"/>
      <w:szCs w:val="22"/>
    </w:rPr>
  </w:style>
  <w:style w:type="paragraph" w:styleId="BalloonText">
    <w:name w:val="Balloon Text"/>
    <w:basedOn w:val="Normal"/>
    <w:link w:val="BalloonTextChar"/>
    <w:uiPriority w:val="99"/>
    <w:semiHidden w:val="1"/>
    <w:unhideWhenUsed w:val="1"/>
    <w:rsid w:val="007C468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C4688"/>
    <w:rPr>
      <w:rFonts w:ascii="Segoe UI" w:cs="Segoe UI" w:hAnsi="Segoe UI"/>
      <w:sz w:val="18"/>
      <w:szCs w:val="18"/>
    </w:rPr>
  </w:style>
  <w:style w:type="table" w:styleId="PlainTable51" w:customStyle="1">
    <w:name w:val="Plain Table 51"/>
    <w:basedOn w:val="TableNormal"/>
    <w:uiPriority w:val="45"/>
    <w:rsid w:val="008147E6"/>
    <w:rPr>
      <w:rFonts w:asciiTheme="minorHAnsi" w:cstheme="minorBidi" w:eastAsiaTheme="minorHAnsi" w:hAnsiTheme="minorHAnsi"/>
      <w:sz w:val="22"/>
      <w:szCs w:val="22"/>
    </w:r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pPr>
      <w:tabs>
        <w:tab w:val="left" w:pos="4320"/>
      </w:tabs>
      <w:jc w:val="both"/>
    </w:pPr>
    <w:rPr>
      <w:rFonts w:ascii="Verdana" w:cs="Verdana" w:eastAsia="Verdana" w:hAnsi="Verdana"/>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c0c0c0" w:val="clear"/>
    </w:tcPr>
    <w:tblStylePr w:type="band1Horz">
      <w:tcPr>
        <w:shd w:fill="f2f2f2" w:val="clear"/>
      </w:tcPr>
    </w:tblStylePr>
    <w:tblStylePr w:type="band1Vert">
      <w:tcPr>
        <w:shd w:fill="f2f2f2" w:val="clear"/>
      </w:tcPr>
    </w:tblStylePr>
    <w:tblStylePr w:type="firstCol">
      <w:pPr>
        <w:jc w:val="right"/>
      </w:pPr>
      <w:rPr>
        <w:rFonts w:ascii="Cambria" w:cs="Cambria" w:eastAsia="Cambria" w:hAnsi="Cambria"/>
        <w:i w:val="1"/>
        <w:sz w:val="26"/>
        <w:szCs w:val="26"/>
      </w:rPr>
      <w:tcPr>
        <w:tcBorders>
          <w:right w:color="7f7f7f" w:space="0" w:sz="4" w:val="single"/>
        </w:tcBorders>
        <w:shd w:fill="ffffff" w:val="clear"/>
      </w:tcPr>
    </w:tblStylePr>
    <w:tblStylePr w:type="firstRow">
      <w:rPr>
        <w:rFonts w:ascii="Cambria" w:cs="Cambria" w:eastAsia="Cambria" w:hAnsi="Cambria"/>
        <w:i w:val="1"/>
        <w:sz w:val="26"/>
        <w:szCs w:val="26"/>
      </w:rPr>
      <w:tcPr>
        <w:tcBorders>
          <w:bottom w:color="7f7f7f" w:space="0" w:sz="4" w:val="single"/>
        </w:tcBorders>
        <w:shd w:fill="ffffff" w:val="clear"/>
      </w:tcPr>
    </w:tblStylePr>
    <w:tblStylePr w:type="lastCol">
      <w:rPr>
        <w:rFonts w:ascii="Cambria" w:cs="Cambria" w:eastAsia="Cambria" w:hAnsi="Cambria"/>
        <w:i w:val="1"/>
        <w:sz w:val="26"/>
        <w:szCs w:val="26"/>
      </w:rPr>
      <w:tcPr>
        <w:tcBorders>
          <w:left w:color="7f7f7f" w:space="0" w:sz="4" w:val="single"/>
        </w:tcBorders>
        <w:shd w:fill="ffffff" w:val="clear"/>
      </w:tcPr>
    </w:tblStylePr>
    <w:tblStylePr w:type="lastRow">
      <w:rPr>
        <w:rFonts w:ascii="Cambria" w:cs="Cambria" w:eastAsia="Cambria" w:hAnsi="Cambria"/>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2018-04-18T07:16:00Z</dcterms:created>
  <dc:creator>Windows User</dc:creator>
</cp:coreProperties>
</file>