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rPr>
          <w:rFonts w:ascii="Cambria" w:hAnsi="Cambria"/>
          <w:b/>
        </w:rPr>
      </w:pPr>
    </w:p>
    <w:p>
      <w:pPr>
        <w:pStyle w:val="style0"/>
        <w:spacing w:lineRule="auto" w:line="276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VINOD RAWAT </w:t>
      </w:r>
    </w:p>
    <w:p>
      <w:pPr>
        <w:pStyle w:val="style0"/>
        <w:spacing w:lineRule="auto" w:line="276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+</w:t>
      </w:r>
      <w:r>
        <w:rPr>
          <w:rFonts w:ascii="Cambria" w:hAnsi="Cambria"/>
          <w:color w:val="1f1f1f"/>
        </w:rPr>
        <w:t>91-9879462356</w:t>
      </w:r>
    </w:p>
    <w:p>
      <w:pPr>
        <w:pStyle w:val="style0"/>
        <w:spacing w:lineRule="auto" w:line="276"/>
        <w:jc w:val="both"/>
        <w:rPr>
          <w:rFonts w:ascii="Cambria" w:hAnsi="Cambria"/>
          <w:b/>
          <w:color w:val="150db3"/>
        </w:rPr>
      </w:pPr>
      <w:r>
        <w:rPr/>
        <w:fldChar w:fldCharType="begin"/>
      </w:r>
      <w:r>
        <w:instrText xml:space="preserve"> HYPERLINK "mailto:ssgpetro@gmail.com" </w:instrText>
      </w:r>
      <w:r>
        <w:rPr/>
        <w:fldChar w:fldCharType="separate"/>
      </w:r>
      <w:r>
        <w:rPr>
          <w:rFonts w:ascii="Cambria" w:hAnsi="Cambria"/>
          <w:color w:val="0000ff"/>
          <w:u w:val="single"/>
        </w:rPr>
        <w:t>vinodrawat503@gmail.com</w:t>
      </w:r>
      <w:r>
        <w:rPr/>
        <w:fldChar w:fldCharType="end"/>
      </w:r>
    </w:p>
    <w:p>
      <w:pPr>
        <w:pStyle w:val="style0"/>
        <w:spacing w:lineRule="auto" w:line="276"/>
        <w:rPr>
          <w:rFonts w:ascii="Cambria" w:hAnsi="Cambria"/>
          <w:b/>
          <w:color w:val="150db3"/>
        </w:rPr>
      </w:pPr>
    </w:p>
    <w:p>
      <w:pPr>
        <w:pStyle w:val="style0"/>
        <w:spacing w:lineRule="auto" w:line="276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OBJECTIVE:</w:t>
      </w:r>
    </w:p>
    <w:p>
      <w:pPr>
        <w:pStyle w:val="style0"/>
        <w:spacing w:lineRule="auto" w:line="276"/>
        <w:ind w:firstLine="72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To work in an environment which offers a good opportunity to share my knowledge and skills with others and participate myself and work towards for a complete satisfaction of the company.</w:t>
      </w:r>
    </w:p>
    <w:p>
      <w:pPr>
        <w:pStyle w:val="style0"/>
        <w:spacing w:lineRule="auto" w:line="276"/>
        <w:ind w:firstLine="720"/>
        <w:jc w:val="both"/>
        <w:rPr>
          <w:rFonts w:ascii="Cambria" w:hAnsi="Cambria"/>
          <w:b/>
          <w:u w:val="single"/>
        </w:rPr>
      </w:pPr>
    </w:p>
    <w:p>
      <w:pPr>
        <w:pStyle w:val="style0"/>
        <w:spacing w:before="40"/>
        <w:jc w:val="both"/>
        <w:outlineLvl w:val="0"/>
        <w:rPr>
          <w:rFonts w:ascii="Cambria" w:hAnsi="Cambria"/>
          <w:b/>
          <w:u w:val="single"/>
          <w:lang w:val="en-GB"/>
        </w:rPr>
      </w:pPr>
      <w:r>
        <w:rPr>
          <w:rFonts w:ascii="Cambria" w:hAnsi="Cambria"/>
          <w:b/>
          <w:u w:val="single"/>
          <w:lang w:val="en-GB"/>
        </w:rPr>
        <w:t xml:space="preserve">PROFILE SYNOPSIS </w:t>
      </w:r>
    </w:p>
    <w:p>
      <w:pPr>
        <w:pStyle w:val="style0"/>
        <w:spacing w:lineRule="auto" w:line="276"/>
        <w:rPr>
          <w:rFonts w:ascii="Cambria" w:hAnsi="Cambria"/>
          <w:b/>
          <w:u w:val="single"/>
        </w:rPr>
      </w:pPr>
    </w:p>
    <w:p>
      <w:pPr>
        <w:pStyle w:val="style179"/>
        <w:numPr>
          <w:ilvl w:val="0"/>
          <w:numId w:val="1"/>
        </w:numPr>
        <w:spacing w:lineRule="auto" w:line="276"/>
        <w:rPr>
          <w:rFonts w:ascii="Cambria" w:hAnsi="Cambria"/>
        </w:rPr>
      </w:pPr>
      <w:r>
        <w:rPr>
          <w:rFonts w:ascii="Cambria" w:hAnsi="Cambria"/>
        </w:rPr>
        <w:t>Experience in driving Process, Projects, Plant Operation, Commissioning and Pre- commissioning of new facilities and System Implementation in both batch and continuous process.</w:t>
      </w:r>
    </w:p>
    <w:p>
      <w:pPr>
        <w:pStyle w:val="style179"/>
        <w:numPr>
          <w:ilvl w:val="0"/>
          <w:numId w:val="1"/>
        </w:numPr>
        <w:spacing w:before="4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Rich experience in unit operation such as distillation, evaporation, filtration, crystallization, drying, mixing, sedimentation etc.</w:t>
      </w:r>
    </w:p>
    <w:p>
      <w:pPr>
        <w:pStyle w:val="style179"/>
        <w:numPr>
          <w:ilvl w:val="0"/>
          <w:numId w:val="1"/>
        </w:numPr>
        <w:spacing w:before="4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Unit Process: Calcination, Carbonation, Thermal Cracking.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Cambria" w:hAnsi="Cambria"/>
        </w:rPr>
      </w:pPr>
      <w:r>
        <w:rPr>
          <w:rFonts w:ascii="Cambria" w:hAnsi="Cambria"/>
        </w:rPr>
        <w:t>Well acquainted with Isometrics, P&amp;IDs, PFDs, and GA drawings.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Cambria" w:hAnsi="Cambria"/>
        </w:rPr>
      </w:pPr>
      <w:r>
        <w:rPr>
          <w:rFonts w:ascii="Cambria" w:hAnsi="Cambria"/>
        </w:rPr>
        <w:t>Well versed with work permit procedures of confined space entry, inert confined space entry, hot work, work at height, excavation, line break, electrical LOTO.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Cambria" w:hAnsi="Cambria"/>
        </w:rPr>
      </w:pPr>
      <w:r>
        <w:rPr>
          <w:rFonts w:ascii="Cambria" w:hAnsi="Cambria"/>
        </w:rPr>
        <w:t xml:space="preserve">Well versed with various safety procedure &amp; regulations, ISO standards, </w:t>
      </w:r>
      <w:r>
        <w:rPr>
          <w:rFonts w:ascii="Cambria" w:hAnsi="Cambria"/>
        </w:rPr>
        <w:t xml:space="preserve">GMP, </w:t>
      </w:r>
      <w:r>
        <w:rPr>
          <w:rFonts w:ascii="Cambria" w:hAnsi="Cambria"/>
        </w:rPr>
        <w:t>Quality Management and industrial engineering practices.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Cambria" w:hAnsi="Cambria"/>
        </w:rPr>
      </w:pPr>
      <w:r>
        <w:rPr>
          <w:rFonts w:ascii="Cambria" w:hAnsi="Cambria"/>
        </w:rPr>
        <w:t>Managing raw material planning, safety operations of plant, cost control, process engineering, basics engineering calculations, coordinating with various departments for maintenance, personnel management.</w:t>
      </w:r>
    </w:p>
    <w:p>
      <w:pPr>
        <w:pStyle w:val="style0"/>
        <w:spacing w:before="40"/>
        <w:jc w:val="both"/>
        <w:outlineLvl w:val="0"/>
        <w:rPr>
          <w:rFonts w:ascii="Cambria" w:hAnsi="Cambria"/>
          <w:b/>
          <w:u w:val="single"/>
        </w:rPr>
      </w:pPr>
    </w:p>
    <w:p>
      <w:pPr>
        <w:pStyle w:val="style0"/>
        <w:spacing w:before="40"/>
        <w:jc w:val="both"/>
        <w:outlineLvl w:val="0"/>
        <w:rPr>
          <w:rFonts w:ascii="Cambria" w:hAnsi="Cambria"/>
          <w:b/>
          <w:u w:val="single"/>
          <w:lang w:val="en-GB"/>
        </w:rPr>
      </w:pPr>
      <w:r>
        <w:rPr>
          <w:rFonts w:ascii="Cambria" w:hAnsi="Cambria"/>
          <w:b/>
          <w:u w:val="single"/>
          <w:lang w:val="en-GB"/>
        </w:rPr>
        <w:t xml:space="preserve">CAREER RECITAL </w:t>
      </w:r>
    </w:p>
    <w:p>
      <w:pPr>
        <w:pStyle w:val="style66"/>
        <w:tabs>
          <w:tab w:val="left" w:leader="none" w:pos="3780"/>
          <w:tab w:val="left" w:leader="none" w:pos="4140"/>
        </w:tabs>
        <w:spacing w:lineRule="auto" w:line="276"/>
        <w:jc w:val="center"/>
        <w:rPr>
          <w:rFonts w:ascii="Cambria" w:hAnsi="Cambria"/>
          <w:b/>
          <w:bCs/>
          <w:u w:val="single"/>
        </w:rPr>
      </w:pPr>
    </w:p>
    <w:p>
      <w:pPr>
        <w:pStyle w:val="style66"/>
        <w:numPr>
          <w:ilvl w:val="0"/>
          <w:numId w:val="6"/>
        </w:numPr>
        <w:tabs>
          <w:tab w:val="left" w:leader="none" w:pos="3780"/>
          <w:tab w:val="left" w:leader="none" w:pos="4140"/>
        </w:tabs>
        <w:spacing w:lineRule="auto" w:line="276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iCs/>
          <w:color w:val="1f1f1f"/>
          <w:lang w:val="en-IN"/>
        </w:rPr>
        <w:t>Process Engineer</w:t>
      </w:r>
    </w:p>
    <w:p>
      <w:pPr>
        <w:pStyle w:val="style66"/>
        <w:tabs>
          <w:tab w:val="left" w:leader="none" w:pos="3780"/>
          <w:tab w:val="left" w:leader="none" w:pos="4140"/>
        </w:tabs>
        <w:spacing w:lineRule="auto" w:line="276"/>
        <w:jc w:val="center"/>
        <w:rPr>
          <w:rFonts w:ascii="Cambria" w:hAnsi="Cambria"/>
          <w:iCs/>
          <w:color w:val="1f1f1f"/>
          <w:lang w:val="en-IN"/>
        </w:rPr>
      </w:pPr>
      <w:r>
        <w:rPr>
          <w:rFonts w:ascii="Cambria" w:hAnsi="Cambria"/>
          <w:iCs/>
          <w:color w:val="1f1f1f"/>
          <w:lang w:val="en-IN"/>
        </w:rPr>
        <w:t xml:space="preserve">            RSPL Ltd, Kuranga.</w:t>
      </w:r>
    </w:p>
    <w:p>
      <w:pPr>
        <w:pStyle w:val="style66"/>
        <w:tabs>
          <w:tab w:val="left" w:leader="none" w:pos="3780"/>
          <w:tab w:val="left" w:leader="none" w:pos="4140"/>
        </w:tabs>
        <w:spacing w:lineRule="auto" w:line="276"/>
        <w:jc w:val="center"/>
        <w:rPr>
          <w:rFonts w:ascii="Cambria" w:hAnsi="Cambria"/>
        </w:rPr>
      </w:pPr>
      <w:r>
        <w:rPr>
          <w:rFonts w:ascii="Cambria" w:hAnsi="Cambria"/>
          <w:b/>
          <w:i/>
          <w:iCs/>
          <w:color w:val="1f1f1f"/>
          <w:lang w:val="en-IN"/>
        </w:rPr>
        <w:t xml:space="preserve">             </w:t>
      </w:r>
      <w:r>
        <w:rPr>
          <w:rFonts w:ascii="Cambria" w:hAnsi="Cambria"/>
          <w:b/>
          <w:i/>
          <w:iCs/>
          <w:color w:val="1f1f1f"/>
          <w:lang w:val="en-IN"/>
        </w:rPr>
        <w:t xml:space="preserve">From Jan 2017 to Present. </w:t>
      </w:r>
    </w:p>
    <w:p>
      <w:pPr>
        <w:pStyle w:val="style179"/>
        <w:numPr>
          <w:ilvl w:val="0"/>
          <w:numId w:val="9"/>
        </w:numPr>
        <w:rPr>
          <w:rFonts w:ascii="Cambria" w:cs="Verdana" w:hAnsi="Cambria"/>
          <w:color w:val="000000"/>
        </w:rPr>
      </w:pPr>
      <w:r>
        <w:rPr>
          <w:rFonts w:ascii="Cambria" w:hAnsi="Cambria"/>
        </w:rPr>
        <w:t>Green field synthetic soda ash project strategic plannin</w:t>
      </w:r>
      <w:r>
        <w:rPr>
          <w:rFonts w:ascii="Cambria" w:hAnsi="Cambria"/>
        </w:rPr>
        <w:t xml:space="preserve">g and execution from concept to          </w:t>
      </w:r>
      <w:r>
        <w:rPr>
          <w:rFonts w:ascii="Cambria" w:hAnsi="Cambria"/>
        </w:rPr>
        <w:t>commissioning</w:t>
      </w:r>
      <w:r>
        <w:rPr>
          <w:rFonts w:ascii="Cambria" w:hAnsi="Cambria"/>
        </w:rPr>
        <w:t xml:space="preserve"> </w:t>
      </w:r>
      <w:r>
        <w:rPr>
          <w:rFonts w:ascii="Cambria" w:cs="Verdana" w:hAnsi="Cambria"/>
          <w:color w:val="000000"/>
        </w:rPr>
        <w:t>with a production capacity of 500,000 metric tons per year.</w:t>
      </w:r>
    </w:p>
    <w:p>
      <w:pPr>
        <w:pStyle w:val="style179"/>
        <w:numPr>
          <w:ilvl w:val="0"/>
          <w:numId w:val="9"/>
        </w:numPr>
        <w:spacing w:after="200" w:lineRule="auto" w:line="276"/>
        <w:contextualSpacing/>
        <w:rPr>
          <w:rFonts w:ascii="Cambria" w:cs="SimSun" w:hAnsi="Cambria"/>
        </w:rPr>
      </w:pPr>
      <w:r>
        <w:rPr>
          <w:rFonts w:ascii="Cambria" w:hAnsi="Cambria"/>
        </w:rPr>
        <w:t>Distinction in supervising the project and technology execution in the company in regards to the corporate objective of Environment, Health &amp; Safety.</w:t>
      </w:r>
    </w:p>
    <w:p>
      <w:pPr>
        <w:pStyle w:val="style179"/>
        <w:numPr>
          <w:ilvl w:val="0"/>
          <w:numId w:val="9"/>
        </w:numPr>
        <w:spacing w:after="200" w:lineRule="auto" w:line="276"/>
        <w:contextualSpacing/>
        <w:rPr>
          <w:rFonts w:ascii="Cambria" w:hAnsi="Cambria"/>
        </w:rPr>
      </w:pPr>
      <w:r>
        <w:rPr>
          <w:rFonts w:ascii="Cambria" w:hAnsi="Cambria"/>
        </w:rPr>
        <w:t>Create handover document and do a smooth handover of project document to project team</w:t>
      </w:r>
    </w:p>
    <w:p>
      <w:pPr>
        <w:pStyle w:val="style179"/>
        <w:numPr>
          <w:ilvl w:val="0"/>
          <w:numId w:val="9"/>
        </w:numPr>
        <w:spacing w:after="200" w:lineRule="auto" w:line="276"/>
        <w:contextualSpacing/>
        <w:rPr>
          <w:rFonts w:ascii="Cambria" w:hAnsi="Cambria"/>
        </w:rPr>
      </w:pPr>
      <w:r>
        <w:rPr>
          <w:rFonts w:ascii="Cambria" w:hAnsi="Cambria"/>
        </w:rPr>
        <w:t>Review Engineering Documents, Enquiry documents, technical recommendation and purchase requisition prepared by consultant for technical package.</w:t>
      </w:r>
    </w:p>
    <w:p>
      <w:pPr>
        <w:pStyle w:val="style179"/>
        <w:numPr>
          <w:ilvl w:val="0"/>
          <w:numId w:val="9"/>
        </w:numPr>
        <w:spacing w:after="200" w:lineRule="auto" w:line="276"/>
        <w:contextualSpacing/>
        <w:rPr>
          <w:rFonts w:ascii="Cambria" w:hAnsi="Cambria"/>
        </w:rPr>
      </w:pPr>
      <w:r>
        <w:rPr>
          <w:rFonts w:ascii="Cambria" w:hAnsi="Cambria"/>
        </w:rPr>
        <w:t>Ensure behavior based safety practice while project execution is in progress.</w:t>
      </w:r>
    </w:p>
    <w:p>
      <w:pPr>
        <w:pStyle w:val="style179"/>
        <w:numPr>
          <w:ilvl w:val="0"/>
          <w:numId w:val="9"/>
        </w:numPr>
        <w:spacing w:after="200" w:lineRule="auto" w:line="276"/>
        <w:contextualSpacing/>
        <w:rPr>
          <w:rFonts w:ascii="Cambria" w:hAnsi="Cambria"/>
        </w:rPr>
      </w:pPr>
      <w:r>
        <w:rPr>
          <w:rFonts w:ascii="Cambria" w:hAnsi="Cambria"/>
        </w:rPr>
        <w:t>Create atmosphere in a team to promote valves and culture of company. Show leadership in showcasing culture of organization</w:t>
      </w:r>
    </w:p>
    <w:p>
      <w:pPr>
        <w:pStyle w:val="style179"/>
        <w:numPr>
          <w:ilvl w:val="0"/>
          <w:numId w:val="9"/>
        </w:numPr>
        <w:spacing w:after="200" w:lineRule="auto" w:line="276"/>
        <w:contextualSpacing/>
        <w:rPr>
          <w:rFonts w:ascii="Cambria" w:hAnsi="Cambria"/>
        </w:rPr>
      </w:pPr>
      <w:r>
        <w:rPr>
          <w:rFonts w:ascii="Cambria" w:hAnsi="Cambria"/>
        </w:rPr>
        <w:t>Conduct pre-startup safety review, before plant startup.</w:t>
      </w:r>
    </w:p>
    <w:p>
      <w:pPr>
        <w:pStyle w:val="style179"/>
        <w:numPr>
          <w:ilvl w:val="0"/>
          <w:numId w:val="9"/>
        </w:numPr>
        <w:spacing w:after="200" w:lineRule="auto" w:line="276"/>
        <w:contextualSpacing/>
        <w:rPr>
          <w:rFonts w:ascii="Cambria" w:hAnsi="Cambria"/>
        </w:rPr>
      </w:pPr>
      <w:r>
        <w:rPr>
          <w:rFonts w:ascii="Cambria" w:hAnsi="Cambria"/>
        </w:rPr>
        <w:t>Assist operation team in commissioning the project.</w:t>
      </w:r>
      <w:bookmarkStart w:id="0" w:name="_GoBack"/>
      <w:bookmarkEnd w:id="0"/>
    </w:p>
    <w:p>
      <w:pPr>
        <w:pStyle w:val="style179"/>
        <w:numPr>
          <w:ilvl w:val="0"/>
          <w:numId w:val="9"/>
        </w:numPr>
        <w:spacing w:after="200" w:lineRule="auto" w:line="276"/>
        <w:contextualSpacing/>
        <w:rPr>
          <w:rFonts w:ascii="Cambria" w:hAnsi="Cambria"/>
        </w:rPr>
      </w:pPr>
      <w:r>
        <w:rPr>
          <w:rFonts w:ascii="Cambria" w:hAnsi="Cambria"/>
        </w:rPr>
        <w:t>Enquiry floating of equipment’s and technical clearance of equipment’s.</w:t>
      </w:r>
    </w:p>
    <w:p>
      <w:pPr>
        <w:pStyle w:val="style179"/>
        <w:numPr>
          <w:ilvl w:val="0"/>
          <w:numId w:val="9"/>
        </w:numPr>
        <w:spacing w:after="200" w:lineRule="auto" w:line="276"/>
        <w:contextualSpacing/>
        <w:rPr>
          <w:rFonts w:ascii="Cambria" w:hAnsi="Cambria"/>
        </w:rPr>
      </w:pPr>
      <w:r>
        <w:rPr>
          <w:rFonts w:ascii="Cambria" w:hAnsi="Cambria"/>
        </w:rPr>
        <w:t>Calculate and arrive at CAPEX figures after basic engineering.</w:t>
      </w:r>
    </w:p>
    <w:p>
      <w:pPr>
        <w:pStyle w:val="style179"/>
        <w:numPr>
          <w:ilvl w:val="0"/>
          <w:numId w:val="9"/>
        </w:numPr>
        <w:spacing w:after="200" w:lineRule="auto" w:line="276"/>
        <w:contextualSpacing/>
        <w:rPr>
          <w:rFonts w:ascii="Cambria" w:hAnsi="Cambria"/>
        </w:rPr>
      </w:pPr>
      <w:r>
        <w:rPr>
          <w:rFonts w:ascii="Cambria" w:hAnsi="Cambria"/>
        </w:rPr>
        <w:t>Generate mass balance and energy balance for projects.</w:t>
      </w:r>
    </w:p>
    <w:p>
      <w:pPr>
        <w:pStyle w:val="style179"/>
        <w:spacing w:after="200" w:lineRule="auto" w:line="276"/>
        <w:contextualSpacing/>
        <w:rPr>
          <w:rFonts w:ascii="Cambria" w:hAnsi="Cambria"/>
        </w:rPr>
      </w:pPr>
    </w:p>
    <w:p>
      <w:pPr>
        <w:pStyle w:val="style179"/>
        <w:spacing w:after="200" w:lineRule="auto" w:line="276"/>
        <w:contextualSpacing/>
        <w:rPr>
          <w:rFonts w:ascii="Cambria" w:hAnsi="Cambria"/>
        </w:rPr>
      </w:pPr>
    </w:p>
    <w:p>
      <w:pPr>
        <w:pStyle w:val="style179"/>
        <w:numPr>
          <w:ilvl w:val="0"/>
          <w:numId w:val="7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8874"/>
        </w:tabs>
        <w:spacing w:lineRule="auto" w:line="276"/>
        <w:jc w:val="center"/>
        <w:rPr>
          <w:rFonts w:ascii="Cambria" w:hAnsi="Cambria"/>
          <w:bCs/>
          <w:color w:val="1f1f1f"/>
          <w:lang w:val="en-IN"/>
        </w:rPr>
      </w:pPr>
      <w:r>
        <w:rPr>
          <w:rFonts w:ascii="Cambria" w:hAnsi="Cambria"/>
          <w:b/>
          <w:bCs/>
          <w:i/>
          <w:color w:val="1f1f1f"/>
          <w:lang w:val="en-IN"/>
        </w:rPr>
        <w:t>P</w:t>
      </w:r>
      <w:r>
        <w:rPr>
          <w:rFonts w:ascii="Cambria" w:hAnsi="Cambria"/>
          <w:b/>
          <w:i/>
          <w:iCs/>
          <w:color w:val="1f1f1f"/>
          <w:lang w:val="en-IN"/>
        </w:rPr>
        <w:t>rocess Engineer(Shift Field Engineer)</w:t>
      </w:r>
    </w:p>
    <w:p>
      <w:pPr>
        <w:pStyle w:val="style410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jc w:val="center"/>
        <w:rPr>
          <w:rFonts w:ascii="Cambria" w:hAnsi="Cambria"/>
          <w:color w:val="1f1f1f"/>
        </w:rPr>
      </w:pPr>
      <w:r>
        <w:rPr>
          <w:rFonts w:ascii="Cambria" w:hAnsi="Cambria"/>
          <w:color w:val="1f1f1f"/>
        </w:rPr>
        <w:t>Reliance Industries Ltd, Jamnagar (Contract In: Sinclus Engg. &amp; Consulting Pvt. Ltd)</w:t>
      </w:r>
      <w:r>
        <w:rPr>
          <w:rFonts w:ascii="Cambria" w:hAnsi="Cambria"/>
          <w:b/>
          <w:bCs/>
          <w:color w:val="1f1f1f"/>
        </w:rPr>
        <w:t>.</w:t>
      </w:r>
    </w:p>
    <w:p>
      <w:pPr>
        <w:pStyle w:val="style410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jc w:val="center"/>
        <w:rPr>
          <w:rFonts w:ascii="Cambria" w:hAnsi="Cambria"/>
          <w:b/>
          <w:i/>
          <w:iCs/>
          <w:color w:val="1f1f1f"/>
          <w:lang w:val="en-IN"/>
        </w:rPr>
      </w:pPr>
      <w:r>
        <w:rPr>
          <w:rFonts w:ascii="Cambria" w:hAnsi="Cambria"/>
          <w:b/>
          <w:i/>
          <w:iCs/>
          <w:color w:val="1f1f1f"/>
        </w:rPr>
        <w:t>From Jan</w:t>
      </w:r>
      <w:r>
        <w:rPr>
          <w:rFonts w:ascii="Cambria" w:hAnsi="Cambria"/>
          <w:b/>
          <w:i/>
          <w:iCs/>
          <w:color w:val="1f1f1f"/>
          <w:lang w:val="en-IN"/>
        </w:rPr>
        <w:t xml:space="preserve"> 2015 to Jan 2017</w:t>
      </w:r>
    </w:p>
    <w:p>
      <w:pPr>
        <w:pStyle w:val="style410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jc w:val="center"/>
        <w:rPr>
          <w:rFonts w:ascii="Cambria" w:hAnsi="Cambria"/>
          <w:b/>
          <w:i/>
          <w:iCs/>
          <w:color w:val="1f1f1f"/>
          <w:lang w:val="en-IN"/>
        </w:rPr>
      </w:pPr>
    </w:p>
    <w:p>
      <w:pPr>
        <w:pStyle w:val="style410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jc w:val="center"/>
        <w:rPr>
          <w:rFonts w:ascii="Cambria" w:hAnsi="Cambria"/>
          <w:b/>
          <w:i/>
          <w:iCs/>
          <w:color w:val="1f1f1f"/>
          <w:lang w:val="en-IN"/>
        </w:rPr>
      </w:pPr>
    </w:p>
    <w:p>
      <w:pPr>
        <w:pStyle w:val="style0"/>
        <w:spacing w:lineRule="auto" w:line="276"/>
        <w:jc w:val="both"/>
        <w:rPr>
          <w:rFonts w:ascii="Cambria" w:cs="Calibri" w:hAnsi="Cambria"/>
          <w:b/>
          <w:i/>
        </w:rPr>
      </w:pPr>
      <w:r>
        <w:rPr>
          <w:rFonts w:ascii="Cambria" w:cs="Calibri" w:hAnsi="Cambria"/>
          <w:b/>
          <w:u w:val="single"/>
        </w:rPr>
        <w:t>PROJECT/UNIT</w:t>
      </w:r>
      <w:r>
        <w:rPr>
          <w:rFonts w:ascii="Cambria" w:cs="Calibri" w:hAnsi="Cambria"/>
          <w:b/>
        </w:rPr>
        <w:t xml:space="preserve">: </w:t>
      </w:r>
      <w:r>
        <w:rPr>
          <w:rFonts w:ascii="Cambria" w:cs="Calibri" w:hAnsi="Cambria"/>
          <w:b/>
          <w:i/>
        </w:rPr>
        <w:t>Saturated Gas Compressor Unit.</w:t>
      </w:r>
    </w:p>
    <w:p>
      <w:pPr>
        <w:pStyle w:val="style0"/>
        <w:jc w:val="both"/>
        <w:rPr>
          <w:rFonts w:ascii="Cambria" w:hAnsi="Cambria"/>
          <w:b/>
        </w:rPr>
      </w:pPr>
    </w:p>
    <w:p>
      <w:pPr>
        <w:pStyle w:val="style179"/>
        <w:numPr>
          <w:ilvl w:val="0"/>
          <w:numId w:val="4"/>
        </w:numPr>
        <w:spacing w:lineRule="auto" w:line="276"/>
        <w:rPr>
          <w:rFonts w:ascii="Cambria" w:cs="Calibri" w:hAnsi="Cambria"/>
        </w:rPr>
      </w:pPr>
      <w:r>
        <w:rPr>
          <w:rFonts w:ascii="Cambria" w:cs="Calibri" w:hAnsi="Cambria"/>
          <w:bCs/>
          <w:lang w:bidi="mr-IN"/>
        </w:rPr>
        <w:t>PFD, P&amp;ID, Isometric reviews</w:t>
      </w:r>
      <w:r>
        <w:rPr>
          <w:rFonts w:ascii="Cambria" w:cs="Calibri" w:hAnsi="Cambria"/>
          <w:lang w:bidi="mr-IN"/>
        </w:rPr>
        <w:t xml:space="preserve">, also follow up with construction &amp; preparation of progress report during project stages of </w:t>
      </w:r>
      <w:r>
        <w:rPr>
          <w:rFonts w:ascii="Cambria" w:cs="Calibri" w:hAnsi="Cambria"/>
        </w:rPr>
        <w:t>Saturated Gas Compressor Unit of 60 TPH.</w:t>
      </w:r>
    </w:p>
    <w:p>
      <w:pPr>
        <w:pStyle w:val="style157"/>
        <w:numPr>
          <w:ilvl w:val="0"/>
          <w:numId w:val="4"/>
        </w:numPr>
        <w:rPr>
          <w:rFonts w:ascii="Cambria" w:cs="Calibri" w:hAnsi="Cambria"/>
          <w:bCs/>
          <w:sz w:val="24"/>
          <w:szCs w:val="24"/>
        </w:rPr>
      </w:pPr>
      <w:r>
        <w:rPr>
          <w:rFonts w:ascii="Cambria" w:cs="Calibri" w:hAnsi="Cambria"/>
          <w:sz w:val="24"/>
          <w:szCs w:val="24"/>
          <w:lang w:bidi="mr-IN"/>
        </w:rPr>
        <w:t xml:space="preserve">Piping checks against ISOMETRIC drawings </w:t>
      </w:r>
      <w:r>
        <w:rPr>
          <w:rFonts w:ascii="Cambria" w:cs="TTEB5o00" w:hAnsi="Cambria"/>
          <w:sz w:val="24"/>
          <w:szCs w:val="24"/>
          <w:lang w:bidi="mr-IN"/>
        </w:rPr>
        <w:t>&amp;</w:t>
      </w:r>
      <w:r>
        <w:rPr>
          <w:rFonts w:ascii="Cambria" w:cs="Calibri" w:hAnsi="Cambria"/>
          <w:sz w:val="24"/>
          <w:szCs w:val="24"/>
          <w:lang w:bidi="mr-IN"/>
        </w:rPr>
        <w:t>successfully handled multiple emergencies.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rPr>
          <w:rFonts w:ascii="Cambria" w:cs="Calibri" w:hAnsi="Cambria"/>
          <w:lang w:bidi="mr-IN"/>
        </w:rPr>
      </w:pPr>
      <w:r>
        <w:rPr>
          <w:rFonts w:ascii="Cambria" w:cs="Calibri" w:hAnsi="Cambria"/>
        </w:rPr>
        <w:t>Identification of system and sub system by review of PFD and P &amp; ID’s system.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rPr>
          <w:rFonts w:ascii="Cambria" w:cs="Calibri" w:hAnsi="Cambria"/>
          <w:lang w:bidi="mr-IN"/>
        </w:rPr>
      </w:pPr>
      <w:r>
        <w:rPr>
          <w:rFonts w:ascii="Cambria" w:cs="Calibri" w:hAnsi="Cambria"/>
          <w:lang w:bidi="mr-IN"/>
        </w:rPr>
        <w:t>Well Versed in pre-commissioning, commissioning</w:t>
      </w:r>
      <w:r>
        <w:rPr>
          <w:rFonts w:ascii="Cambria" w:cs="TTEB5o00" w:hAnsi="Cambria"/>
          <w:lang w:bidi="mr-IN"/>
        </w:rPr>
        <w:t xml:space="preserve">, </w:t>
      </w:r>
      <w:r>
        <w:rPr>
          <w:rFonts w:ascii="Cambria" w:cs="Calibri" w:hAnsi="Cambria"/>
          <w:lang w:bidi="mr-IN"/>
        </w:rPr>
        <w:t>Emergency handling, Firefighting.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rPr>
          <w:rFonts w:ascii="Cambria" w:cs="Calibri" w:hAnsi="Cambria"/>
          <w:lang w:bidi="mr-IN"/>
        </w:rPr>
      </w:pPr>
      <w:r>
        <w:rPr>
          <w:rFonts w:ascii="Cambria" w:cs="Calibri" w:hAnsi="Cambria"/>
          <w:lang w:bidi="mr-IN"/>
        </w:rPr>
        <w:t>Training given for studying on P&amp;IDs &amp; PFD for new concepts in process plant.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</w:rPr>
        <w:t>Implementing &amp; adhering to Work permit systems.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</w:rPr>
        <w:t>Updating of RA, SOP, SOC and identification of critical job, preparation of job specific RA etc.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rPr>
          <w:rFonts w:ascii="Cambria" w:hAnsi="Cambria"/>
          <w:b/>
          <w:u w:val="single"/>
        </w:rPr>
      </w:pPr>
      <w:r>
        <w:rPr>
          <w:rFonts w:ascii="Cambria" w:hAnsi="Cambria"/>
        </w:rPr>
        <w:t>Well aware with Permit to work system over SAP PM Module.</w:t>
      </w:r>
    </w:p>
    <w:p>
      <w:pPr>
        <w:pStyle w:val="style0"/>
        <w:widowControl w:val="false"/>
        <w:autoSpaceDE w:val="false"/>
        <w:autoSpaceDN w:val="false"/>
        <w:adjustRightInd w:val="false"/>
        <w:ind w:left="720"/>
        <w:jc w:val="both"/>
        <w:rPr>
          <w:rFonts w:ascii="Cambria" w:hAnsi="Cambria"/>
          <w:b/>
          <w:u w:val="single"/>
        </w:rPr>
      </w:pPr>
    </w:p>
    <w:p>
      <w:pPr>
        <w:pStyle w:val="style0"/>
        <w:shd w:val="clear" w:color="auto" w:fill="ffffff"/>
        <w:autoSpaceDE w:val="false"/>
        <w:autoSpaceDN w:val="false"/>
        <w:adjustRightInd w:val="false"/>
        <w:spacing w:lineRule="auto" w:line="276"/>
        <w:ind w:left="630"/>
        <w:jc w:val="both"/>
        <w:rPr>
          <w:rFonts w:ascii="Cambria" w:cs="Arial" w:hAnsi="Cambria"/>
          <w:color w:val="000000"/>
        </w:rPr>
      </w:pPr>
    </w:p>
    <w:p>
      <w:pPr>
        <w:pStyle w:val="style0"/>
        <w:numPr>
          <w:ilvl w:val="0"/>
          <w:numId w:val="2"/>
        </w:numPr>
        <w:shd w:val="clear" w:color="auto" w:fill="ffffff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jc w:val="center"/>
        <w:rPr>
          <w:rFonts w:ascii="Cambria" w:hAnsi="Cambria"/>
          <w:b/>
          <w:i/>
          <w:iCs/>
          <w:color w:val="1f1f1f"/>
          <w:lang w:val="en-IN"/>
        </w:rPr>
      </w:pPr>
      <w:r>
        <w:rPr>
          <w:rFonts w:ascii="Cambria" w:hAnsi="Cambria"/>
          <w:b/>
          <w:i/>
          <w:iCs/>
          <w:color w:val="1f1f1f"/>
          <w:lang w:val="en-IN"/>
        </w:rPr>
        <w:t>Production Field Officer</w:t>
      </w:r>
    </w:p>
    <w:p>
      <w:pPr>
        <w:pStyle w:val="style410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jc w:val="center"/>
        <w:rPr>
          <w:rFonts w:ascii="Cambria" w:hAnsi="Cambria"/>
          <w:i/>
          <w:iCs/>
          <w:color w:val="1f1f1f"/>
        </w:rPr>
      </w:pPr>
      <w:r>
        <w:rPr>
          <w:rFonts w:ascii="Cambria" w:hAnsi="Cambria"/>
          <w:i/>
          <w:iCs/>
          <w:color w:val="1f1f1f"/>
        </w:rPr>
        <w:t>Vinati Organics Ltd., Lote MIDC,</w:t>
      </w:r>
      <w:r>
        <w:rPr>
          <w:rFonts w:ascii="Cambria" w:hAnsi="Cambria"/>
          <w:i/>
          <w:iCs/>
          <w:color w:val="auto"/>
        </w:rPr>
        <w:t xml:space="preserve"> Maharashtra.</w:t>
      </w:r>
    </w:p>
    <w:p>
      <w:pPr>
        <w:pStyle w:val="style410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jc w:val="center"/>
        <w:rPr>
          <w:rFonts w:ascii="Cambria" w:hAnsi="Cambria"/>
          <w:b/>
          <w:i/>
          <w:iCs/>
          <w:color w:val="1f1f1f"/>
          <w:lang w:val="en-IN"/>
        </w:rPr>
      </w:pPr>
      <w:r>
        <w:rPr>
          <w:rFonts w:ascii="Cambria" w:hAnsi="Cambria"/>
          <w:b/>
          <w:i/>
          <w:iCs/>
          <w:color w:val="1f1f1f"/>
        </w:rPr>
        <w:t>From Sep2011</w:t>
      </w:r>
      <w:r>
        <w:rPr>
          <w:rFonts w:ascii="Cambria" w:hAnsi="Cambria"/>
          <w:b/>
          <w:i/>
          <w:iCs/>
          <w:color w:val="1f1f1f"/>
          <w:lang w:val="en-IN"/>
        </w:rPr>
        <w:t>to Jan 201</w:t>
      </w:r>
      <w:r>
        <w:rPr>
          <w:rFonts w:ascii="Cambria" w:hAnsi="Cambria"/>
          <w:b/>
          <w:i/>
          <w:iCs/>
          <w:color w:val="1f1f1f"/>
          <w:lang w:val="en-US"/>
        </w:rPr>
        <w:t>5</w:t>
      </w:r>
    </w:p>
    <w:p>
      <w:pPr>
        <w:pStyle w:val="style410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jc w:val="center"/>
        <w:rPr>
          <w:rFonts w:ascii="Cambria" w:hAnsi="Cambria"/>
          <w:b/>
          <w:i/>
          <w:iCs/>
          <w:color w:val="1f1f1f"/>
          <w:lang w:val="en-IN"/>
        </w:rPr>
      </w:pPr>
    </w:p>
    <w:p>
      <w:pPr>
        <w:pStyle w:val="style410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jc w:val="both"/>
        <w:rPr>
          <w:rFonts w:ascii="Cambria" w:hAnsi="Cambria"/>
          <w:iCs/>
          <w:color w:val="1f1f1f"/>
          <w:lang w:val="en-IN"/>
        </w:rPr>
      </w:pPr>
      <w:r>
        <w:rPr>
          <w:rFonts w:ascii="Cambria" w:hAnsi="Cambria"/>
          <w:iCs/>
          <w:color w:val="1f1f1f"/>
          <w:lang w:val="en-IN"/>
        </w:rPr>
        <w:t>To be directly responsible for ensuring smooth plant operation by allocating  &amp; supervising various production, maintenance and material movement activities in line with schedule, organization objectives/ priorities and compliance to all applicable standard.</w:t>
      </w:r>
    </w:p>
    <w:p>
      <w:pPr>
        <w:pStyle w:val="style410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jc w:val="both"/>
        <w:rPr>
          <w:rFonts w:ascii="Cambria" w:hAnsi="Cambria"/>
          <w:iCs/>
          <w:color w:val="1f1f1f"/>
          <w:lang w:val="en-IN"/>
        </w:rPr>
      </w:pPr>
    </w:p>
    <w:p>
      <w:pPr>
        <w:pStyle w:val="style179"/>
        <w:widowControl w:val="false"/>
        <w:numPr>
          <w:ilvl w:val="0"/>
          <w:numId w:val="8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autoSpaceDE w:val="false"/>
        <w:autoSpaceDN w:val="false"/>
        <w:adjustRightInd w:val="false"/>
        <w:spacing w:before="40" w:after="40" w:lineRule="auto" w:line="276"/>
        <w:rPr>
          <w:rFonts w:ascii="Cambria" w:hAnsi="Cambria"/>
          <w:b/>
          <w:i/>
          <w:iCs/>
          <w:color w:val="1f1f1f"/>
          <w:lang w:val="en-IN"/>
        </w:rPr>
      </w:pPr>
      <w:r>
        <w:rPr>
          <w:rFonts w:ascii="Cambria" w:hAnsi="Cambria"/>
          <w:lang w:val="en-GB"/>
        </w:rPr>
        <w:t xml:space="preserve">Handled </w:t>
      </w:r>
      <w:r>
        <w:rPr>
          <w:rFonts w:ascii="Cambria" w:hAnsi="Cambria"/>
          <w:b/>
        </w:rPr>
        <w:t>DCS</w:t>
      </w:r>
      <w:r>
        <w:rPr>
          <w:rFonts w:ascii="Cambria" w:hAnsi="Cambria"/>
        </w:rPr>
        <w:t xml:space="preserve"> Plant of IB (ISOBUTYLENE)</w:t>
      </w:r>
      <w:r>
        <w:rPr>
          <w:rFonts w:ascii="Cambria" w:hAnsi="Cambria"/>
          <w:lang w:val="en-GB"/>
        </w:rPr>
        <w:t>.</w:t>
      </w:r>
    </w:p>
    <w:p>
      <w:pPr>
        <w:pStyle w:val="style179"/>
        <w:numPr>
          <w:ilvl w:val="0"/>
          <w:numId w:val="8"/>
        </w:numPr>
        <w:spacing w:before="4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To facilitate </w:t>
      </w:r>
      <w:r>
        <w:rPr>
          <w:rFonts w:ascii="Cambria" w:hAnsi="Cambria"/>
          <w:lang w:val="en-GB"/>
        </w:rPr>
        <w:t>day to day production</w:t>
      </w:r>
      <w:r>
        <w:rPr>
          <w:rFonts w:ascii="Cambria" w:hAnsi="Cambria"/>
          <w:lang w:val="en-GB"/>
        </w:rPr>
        <w:t xml:space="preserve"> activities in a shift as per the daily production schedule and ensure quality production with optimum productivity</w:t>
      </w:r>
      <w:r>
        <w:rPr>
          <w:rFonts w:ascii="Cambria" w:hAnsi="Cambria"/>
          <w:lang w:val="en-GB"/>
        </w:rPr>
        <w:t xml:space="preserve">. </w:t>
      </w:r>
    </w:p>
    <w:p>
      <w:pPr>
        <w:pStyle w:val="style179"/>
        <w:numPr>
          <w:ilvl w:val="0"/>
          <w:numId w:val="8"/>
        </w:numPr>
        <w:spacing w:before="4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To priorities and facilitate day to day maintenance activities, troubleshooting of routine production issues. </w:t>
      </w:r>
    </w:p>
    <w:p>
      <w:pPr>
        <w:pStyle w:val="style179"/>
        <w:numPr>
          <w:ilvl w:val="0"/>
          <w:numId w:val="8"/>
        </w:numPr>
        <w:spacing w:before="4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Monitor and control various productivity measures in shift and facilitate implementation of improvement projects.</w:t>
      </w:r>
    </w:p>
    <w:p>
      <w:pPr>
        <w:pStyle w:val="style179"/>
        <w:numPr>
          <w:ilvl w:val="0"/>
          <w:numId w:val="8"/>
        </w:numPr>
        <w:spacing w:before="4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Facilitates and ensure compliance safety and other applicable standards during the shift operation</w:t>
      </w:r>
    </w:p>
    <w:p>
      <w:pPr>
        <w:pStyle w:val="style179"/>
        <w:numPr>
          <w:ilvl w:val="0"/>
          <w:numId w:val="8"/>
        </w:numPr>
        <w:spacing w:before="4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Prepare and release various work permits and ensure its timely closure as per requirements.</w:t>
      </w:r>
    </w:p>
    <w:p>
      <w:pPr>
        <w:pStyle w:val="style179"/>
        <w:numPr>
          <w:ilvl w:val="0"/>
          <w:numId w:val="8"/>
        </w:numPr>
        <w:spacing w:before="4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Shift wise monitoring and preparation of various production reports like Yield, OEE, Quality, Maintenance activities &amp; Overall Production Report.</w:t>
      </w:r>
    </w:p>
    <w:p>
      <w:pPr>
        <w:pStyle w:val="style179"/>
        <w:numPr>
          <w:ilvl w:val="0"/>
          <w:numId w:val="8"/>
        </w:numPr>
        <w:contextualSpacing/>
        <w:rPr>
          <w:rFonts w:ascii="Cambria" w:hAnsi="Cambria"/>
          <w:color w:val="000000"/>
        </w:rPr>
      </w:pPr>
      <w:r>
        <w:rPr>
          <w:rFonts w:ascii="Cambria" w:hAnsi="Cambria"/>
          <w:bCs/>
        </w:rPr>
        <w:t>Development of PFD’s, UFD’s,  P&amp;ID’s, Line Lists, Fluid List, and Instrument Data sheets.</w:t>
      </w:r>
    </w:p>
    <w:p>
      <w:pPr>
        <w:pStyle w:val="style0"/>
        <w:widowControl w:val="false"/>
        <w:autoSpaceDE w:val="false"/>
        <w:autoSpaceDN w:val="false"/>
        <w:adjustRightInd w:val="false"/>
        <w:spacing w:before="40" w:after="40" w:lineRule="auto" w:line="360"/>
        <w:rPr>
          <w:rFonts w:ascii="Cambria" w:hAnsi="Cambria"/>
          <w:b/>
          <w:bCs/>
          <w:lang w:val="en-GB"/>
        </w:rPr>
      </w:pPr>
    </w:p>
    <w:p>
      <w:pPr>
        <w:pStyle w:val="style0"/>
        <w:spacing w:lineRule="auto" w:line="360"/>
        <w:contextualSpacing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FIRE TRAINING</w:t>
      </w:r>
    </w:p>
    <w:p>
      <w:pPr>
        <w:pStyle w:val="style179"/>
        <w:numPr>
          <w:ilvl w:val="0"/>
          <w:numId w:val="3"/>
        </w:numPr>
        <w:spacing w:before="40" w:after="4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Fire hydrants</w:t>
      </w:r>
    </w:p>
    <w:p>
      <w:pPr>
        <w:pStyle w:val="style179"/>
        <w:numPr>
          <w:ilvl w:val="0"/>
          <w:numId w:val="3"/>
        </w:numPr>
        <w:spacing w:before="40" w:after="4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Fire extinguisher</w:t>
      </w:r>
    </w:p>
    <w:p>
      <w:pPr>
        <w:pStyle w:val="style179"/>
        <w:numPr>
          <w:ilvl w:val="0"/>
          <w:numId w:val="3"/>
        </w:numPr>
        <w:spacing w:before="40" w:after="40"/>
        <w:jc w:val="both"/>
        <w:rPr>
          <w:rFonts w:ascii="Cambria" w:hAnsi="Cambria"/>
          <w:b/>
          <w:u w:val="single"/>
          <w:lang w:val="en-GB"/>
        </w:rPr>
      </w:pPr>
      <w:r>
        <w:rPr>
          <w:rFonts w:ascii="Cambria" w:hAnsi="Cambria"/>
          <w:lang w:val="en-GB"/>
        </w:rPr>
        <w:t>SCBA</w:t>
      </w:r>
      <w:r>
        <w:rPr>
          <w:rFonts w:ascii="Cambria" w:hAnsi="Cambria"/>
          <w:lang w:val="en-GB"/>
        </w:rPr>
        <w:t xml:space="preserve"> (</w:t>
      </w:r>
      <w:r>
        <w:rPr>
          <w:rFonts w:ascii="Cambria" w:cs="Arial" w:hAnsi="Cambria"/>
          <w:bCs/>
          <w:color w:val="000000"/>
          <w:shd w:val="clear" w:color="auto" w:fill="ffffff"/>
        </w:rPr>
        <w:t>Self-Contained Breathing A</w:t>
      </w:r>
      <w:r>
        <w:rPr>
          <w:rFonts w:ascii="Cambria" w:cs="Arial" w:hAnsi="Cambria"/>
          <w:bCs/>
          <w:color w:val="000000"/>
          <w:shd w:val="clear" w:color="auto" w:fill="ffffff"/>
        </w:rPr>
        <w:t>pparatus</w:t>
      </w:r>
      <w:r>
        <w:rPr>
          <w:rFonts w:ascii="Cambria" w:hAnsi="Cambria"/>
          <w:lang w:val="en-GB"/>
        </w:rPr>
        <w:t>)</w:t>
      </w:r>
    </w:p>
    <w:p>
      <w:pPr>
        <w:pStyle w:val="style0"/>
        <w:spacing w:before="40" w:after="40"/>
        <w:jc w:val="both"/>
        <w:rPr>
          <w:rFonts w:ascii="Cambria" w:hAnsi="Cambria"/>
          <w:b/>
          <w:u w:val="single"/>
          <w:lang w:val="en-GB"/>
        </w:rPr>
      </w:pPr>
    </w:p>
    <w:p>
      <w:pPr>
        <w:pStyle w:val="style0"/>
        <w:spacing w:before="40" w:after="40"/>
        <w:jc w:val="both"/>
        <w:rPr>
          <w:rFonts w:ascii="Cambria" w:hAnsi="Cambria"/>
          <w:b/>
          <w:u w:val="single"/>
          <w:lang w:val="en-GB"/>
        </w:rPr>
      </w:pPr>
    </w:p>
    <w:p>
      <w:pPr>
        <w:pStyle w:val="style0"/>
        <w:spacing w:before="40" w:after="40"/>
        <w:jc w:val="both"/>
        <w:rPr>
          <w:rFonts w:ascii="Cambria" w:hAnsi="Cambria"/>
          <w:b/>
          <w:u w:val="single"/>
          <w:lang w:val="en-GB"/>
        </w:rPr>
      </w:pPr>
    </w:p>
    <w:p>
      <w:pPr>
        <w:pStyle w:val="style0"/>
        <w:spacing w:before="40" w:after="40"/>
        <w:jc w:val="both"/>
        <w:rPr>
          <w:rFonts w:ascii="Cambria" w:hAnsi="Cambria"/>
          <w:b/>
          <w:u w:val="single"/>
          <w:lang w:val="en-GB"/>
        </w:rPr>
      </w:pPr>
    </w:p>
    <w:p>
      <w:pPr>
        <w:pStyle w:val="style0"/>
        <w:spacing w:before="40" w:after="40"/>
        <w:jc w:val="both"/>
        <w:rPr>
          <w:rFonts w:ascii="Cambria" w:hAnsi="Cambria"/>
          <w:b/>
          <w:u w:val="single"/>
          <w:lang w:val="en-GB"/>
        </w:rPr>
      </w:pPr>
    </w:p>
    <w:p>
      <w:pPr>
        <w:pStyle w:val="style0"/>
        <w:spacing w:before="40" w:after="40"/>
        <w:jc w:val="both"/>
        <w:rPr>
          <w:rFonts w:ascii="Cambria" w:hAnsi="Cambria"/>
          <w:lang w:val="en-GB"/>
        </w:rPr>
      </w:pPr>
      <w:r>
        <w:rPr>
          <w:rFonts w:ascii="Cambria" w:hAnsi="Cambria"/>
          <w:b/>
          <w:u w:val="single"/>
          <w:lang w:val="en-GB"/>
        </w:rPr>
        <w:t>KEY STRENGTH AREA</w:t>
      </w:r>
    </w:p>
    <w:p>
      <w:pPr>
        <w:pStyle w:val="style0"/>
        <w:spacing w:before="40" w:after="40"/>
        <w:jc w:val="both"/>
        <w:rPr>
          <w:rFonts w:ascii="Cambria" w:hAnsi="Cambria"/>
          <w:lang w:val="en-GB"/>
        </w:rPr>
      </w:pPr>
    </w:p>
    <w:p>
      <w:pPr>
        <w:pStyle w:val="style0"/>
        <w:spacing w:before="40" w:after="40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Process Engineering, Process Safety Management, Risk Assessment, Plant Operations, T</w:t>
      </w:r>
      <w:r>
        <w:rPr>
          <w:rFonts w:ascii="Cambria" w:hAnsi="Cambria"/>
          <w:lang w:val="en-GB"/>
        </w:rPr>
        <w:t xml:space="preserve">roubleshooting, </w:t>
      </w:r>
      <w:r>
        <w:rPr>
          <w:rFonts w:ascii="Cambria" w:hAnsi="Cambria"/>
          <w:lang w:val="en-GB"/>
        </w:rPr>
        <w:t>Plant P</w:t>
      </w:r>
      <w:r>
        <w:rPr>
          <w:rFonts w:ascii="Cambria" w:hAnsi="Cambria"/>
          <w:lang w:val="en-GB"/>
        </w:rPr>
        <w:t>re-commissioning</w:t>
      </w:r>
      <w:r>
        <w:rPr>
          <w:rFonts w:ascii="Cambria" w:hAnsi="Cambria"/>
          <w:lang w:val="en-GB"/>
        </w:rPr>
        <w:t xml:space="preserve"> &amp; Commissioning</w:t>
      </w:r>
      <w:r>
        <w:rPr>
          <w:rFonts w:ascii="Cambria" w:hAnsi="Cambria"/>
          <w:lang w:val="en-GB"/>
        </w:rPr>
        <w:t xml:space="preserve">, </w:t>
      </w:r>
      <w:r>
        <w:rPr>
          <w:rFonts w:ascii="Cambria" w:hAnsi="Cambria"/>
          <w:lang w:val="en-GB"/>
        </w:rPr>
        <w:t>Material Balance, Energy Balance, Time Study.</w:t>
      </w:r>
    </w:p>
    <w:p>
      <w:pPr>
        <w:pStyle w:val="style0"/>
        <w:spacing w:before="40" w:after="40"/>
        <w:rPr>
          <w:rFonts w:ascii="Cambria" w:hAnsi="Cambria"/>
          <w:lang w:val="en-GB"/>
        </w:rPr>
      </w:pPr>
    </w:p>
    <w:p>
      <w:pPr>
        <w:pStyle w:val="style0"/>
        <w:spacing w:before="40" w:after="40"/>
        <w:rPr>
          <w:rFonts w:ascii="Cambria" w:cs="Trebuchet MS" w:hAnsi="Cambria"/>
          <w:b/>
          <w:bCs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mbria" w:cs="Trebuchet MS" w:hAnsi="Cambria"/>
          <w:b/>
          <w:bCs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mbria" w:hAnsi="Cambria"/>
          <w:b/>
          <w:u w:val="single"/>
          <w:lang w:val="en-GB"/>
        </w:rPr>
      </w:pPr>
      <w:r>
        <w:rPr>
          <w:rFonts w:ascii="Cambria" w:hAnsi="Cambria"/>
          <w:b/>
          <w:u w:val="single"/>
          <w:lang w:val="en-GB"/>
        </w:rPr>
        <w:t>SCHOLASTICS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mbria" w:hAnsi="Cambria"/>
          <w:b/>
          <w:u w:val="single"/>
          <w:lang w:val="en-GB"/>
        </w:rPr>
      </w:pP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rPr>
          <w:rFonts w:ascii="Cambria" w:cs="Trebuchet MS" w:hAnsi="Cambria"/>
        </w:rPr>
      </w:pPr>
      <w:r>
        <w:rPr>
          <w:rFonts w:ascii="Cambria" w:cs="Trebuchet MS" w:hAnsi="Cambria"/>
          <w:b/>
          <w:bCs/>
        </w:rPr>
        <w:t xml:space="preserve">B.E (Chemical); Attained 61.1% – </w:t>
      </w:r>
      <w:r>
        <w:rPr>
          <w:rFonts w:ascii="Cambria" w:cs="Trebuchet MS" w:hAnsi="Cambria"/>
        </w:rPr>
        <w:t>K.K Wagh Institute of Engineering Education &amp; Research, Nasik.</w:t>
      </w: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spacing w:after="120"/>
        <w:rPr>
          <w:rFonts w:ascii="Cambria" w:cs="Trebuchet MS" w:hAnsi="Cambria"/>
          <w:b/>
          <w:bCs/>
        </w:rPr>
      </w:pPr>
      <w:r>
        <w:rPr>
          <w:rFonts w:ascii="Cambria" w:cs="Trebuchet MS" w:hAnsi="Cambria"/>
          <w:b/>
          <w:bCs/>
        </w:rPr>
        <w:t xml:space="preserve">HIGHER SECONDARY; Attained 61.5% - </w:t>
      </w:r>
      <w:r>
        <w:rPr>
          <w:rFonts w:ascii="Cambria" w:cs="Trebuchet MS" w:hAnsi="Cambria"/>
        </w:rPr>
        <w:t>Hindustan Aeronautics Limited Jr. College, Nasik.</w:t>
      </w: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spacing w:after="120"/>
        <w:rPr>
          <w:rFonts w:ascii="Cambria" w:cs="Trebuchet MS" w:hAnsi="Cambria"/>
        </w:rPr>
      </w:pPr>
      <w:r>
        <w:rPr>
          <w:rFonts w:ascii="Cambria" w:cs="Trebuchet MS" w:hAnsi="Cambria"/>
          <w:b/>
          <w:bCs/>
        </w:rPr>
        <w:t xml:space="preserve">SENIOR SECONDARY; Attained 48% - </w:t>
      </w:r>
      <w:r>
        <w:rPr>
          <w:rFonts w:ascii="Cambria" w:cs="Trebuchet MS" w:hAnsi="Cambria"/>
        </w:rPr>
        <w:t>Kendriya Vidyalaya A.F.S Ojhar, Nasik.</w:t>
      </w:r>
    </w:p>
    <w:p>
      <w:pPr>
        <w:pStyle w:val="style0"/>
        <w:widowControl w:val="false"/>
        <w:autoSpaceDE w:val="false"/>
        <w:autoSpaceDN w:val="false"/>
        <w:adjustRightInd w:val="false"/>
        <w:spacing w:after="120"/>
        <w:rPr>
          <w:rFonts w:ascii="Cambria" w:cs="Trebuchet MS" w:hAnsi="Cambria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120"/>
        <w:rPr>
          <w:rFonts w:ascii="Cambria" w:cs="Trebuchet MS" w:hAnsi="Cambria"/>
        </w:rPr>
      </w:pPr>
    </w:p>
    <w:p>
      <w:pPr>
        <w:pStyle w:val="style0"/>
        <w:spacing w:lineRule="auto" w:line="360"/>
        <w:rPr>
          <w:rFonts w:ascii="Cambria" w:hAnsi="Cambria"/>
        </w:rPr>
      </w:pPr>
      <w:r>
        <w:rPr>
          <w:rFonts w:ascii="Cambria" w:hAnsi="Cambria"/>
          <w:b/>
        </w:rPr>
        <w:t xml:space="preserve">Current CTC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5</w:t>
      </w:r>
      <w:r>
        <w:rPr>
          <w:rFonts w:ascii="Cambria" w:hAnsi="Cambria"/>
        </w:rPr>
        <w:t>.5</w:t>
      </w:r>
      <w:r>
        <w:rPr>
          <w:rFonts w:ascii="Cambria" w:hAnsi="Cambria"/>
        </w:rPr>
        <w:t xml:space="preserve"> Lacs with Accommodation.</w:t>
      </w:r>
    </w:p>
    <w:p>
      <w:pPr>
        <w:pStyle w:val="style0"/>
        <w:spacing w:lineRule="auto" w:line="360"/>
        <w:rPr>
          <w:rFonts w:ascii="Cambria" w:hAnsi="Cambria"/>
        </w:rPr>
      </w:pPr>
      <w:r>
        <w:rPr>
          <w:rFonts w:ascii="Cambria" w:hAnsi="Cambria"/>
          <w:b/>
        </w:rPr>
        <w:t>Notice period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        One Month</w:t>
      </w:r>
    </w:p>
    <w:p>
      <w:pPr>
        <w:pStyle w:val="style0"/>
        <w:spacing w:lineRule="auto" w:line="360"/>
        <w:rPr>
          <w:rFonts w:ascii="Cambria" w:hAnsi="Cambria"/>
        </w:rPr>
      </w:pPr>
    </w:p>
    <w:p>
      <w:pPr>
        <w:pStyle w:val="style410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843"/>
        </w:tabs>
        <w:spacing w:lineRule="auto" w:line="276"/>
        <w:rPr>
          <w:rFonts w:ascii="Cambria" w:hAnsi="Cambria"/>
          <w:b/>
          <w:i/>
          <w:iCs/>
          <w:color w:val="1f1f1f"/>
          <w:lang w:val="en-IN" w:bidi="ar-SA"/>
        </w:rPr>
      </w:pPr>
    </w:p>
    <w:p>
      <w:pPr>
        <w:pStyle w:val="style0"/>
        <w:spacing w:before="40"/>
        <w:jc w:val="both"/>
        <w:outlineLvl w:val="0"/>
        <w:rPr>
          <w:rFonts w:ascii="Cambria" w:hAnsi="Cambria"/>
          <w:b/>
          <w:u w:val="single"/>
          <w:lang w:val="en-GB"/>
        </w:rPr>
      </w:pPr>
      <w:r>
        <w:rPr>
          <w:rFonts w:ascii="Cambria" w:hAnsi="Cambria"/>
          <w:b/>
          <w:u w:val="single"/>
          <w:lang w:val="en-GB"/>
        </w:rPr>
        <w:t xml:space="preserve">PERSONAL DOSSIER </w:t>
      </w:r>
    </w:p>
    <w:p>
      <w:pPr>
        <w:pStyle w:val="style0"/>
        <w:spacing w:lineRule="auto" w:line="276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</w:rPr>
        <w:tab/>
      </w:r>
    </w:p>
    <w:p>
      <w:pPr>
        <w:pStyle w:val="style0"/>
        <w:spacing w:lineRule="auto" w:line="276"/>
        <w:rPr>
          <w:rFonts w:ascii="Cambria" w:hAnsi="Cambria"/>
          <w:bCs/>
        </w:rPr>
      </w:pPr>
      <w:r>
        <w:rPr>
          <w:rFonts w:ascii="Cambria" w:hAnsi="Cambria"/>
          <w:bCs/>
        </w:rPr>
        <w:t>Father’s Name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>: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>Mr. R.S RAWAT.</w:t>
      </w:r>
    </w:p>
    <w:p>
      <w:pPr>
        <w:pStyle w:val="style0"/>
        <w:spacing w:lineRule="auto" w:line="276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Nationality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>: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>Indian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05-03-1987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Gender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Male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Marital Status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Married.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Languages Known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English and Hindi.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Hobbies                                      :             Cooking, Listening Music &amp; Exercise.</w:t>
      </w:r>
    </w:p>
    <w:p>
      <w:pPr>
        <w:pStyle w:val="style0"/>
        <w:spacing w:lineRule="auto" w:line="276"/>
        <w:rPr>
          <w:rFonts w:ascii="Cambria" w:hAnsi="Cambria"/>
        </w:rPr>
      </w:pPr>
    </w:p>
    <w:p>
      <w:pPr>
        <w:pStyle w:val="style0"/>
        <w:spacing w:lineRule="auto" w:line="276"/>
        <w:rPr>
          <w:rFonts w:ascii="Cambria" w:hAnsi="Cambria"/>
        </w:rPr>
      </w:pPr>
    </w:p>
    <w:p>
      <w:pPr>
        <w:pStyle w:val="style0"/>
        <w:spacing w:lineRule="auto" w:line="276"/>
        <w:rPr>
          <w:rFonts w:ascii="Cambria" w:hAnsi="Cambria"/>
        </w:rPr>
      </w:pPr>
    </w:p>
    <w:p>
      <w:pPr>
        <w:pStyle w:val="style0"/>
        <w:spacing w:lineRule="auto" w:line="276"/>
        <w:rPr>
          <w:rFonts w:ascii="Cambria" w:hAnsi="Cambria"/>
        </w:rPr>
      </w:pPr>
    </w:p>
    <w:p>
      <w:pPr>
        <w:pStyle w:val="style0"/>
        <w:spacing w:lineRule="auto" w:line="276"/>
        <w:rPr>
          <w:rFonts w:ascii="Cambria" w:hAnsi="Cambria"/>
        </w:rPr>
      </w:pPr>
    </w:p>
    <w:p>
      <w:pPr>
        <w:pStyle w:val="style0"/>
        <w:spacing w:lineRule="auto" w:line="276"/>
        <w:rPr>
          <w:rFonts w:ascii="Cambria" w:hAnsi="Cambria"/>
        </w:rPr>
      </w:pP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Place: Kuranga.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                     Yours faithfully,</w:t>
      </w:r>
    </w:p>
    <w:p>
      <w:pPr>
        <w:pStyle w:val="style0"/>
        <w:spacing w:lineRule="auto" w:line="276"/>
        <w:rPr>
          <w:rFonts w:ascii="Cambria" w:hAnsi="Cambria"/>
        </w:rPr>
      </w:pP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 xml:space="preserve">Date: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                                                (VINOD RAWAT)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Job Details: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Project scheduling, monitoring and keeping track of project progress.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Study of complete plant layout, identify application areas &amp; site visit for proper planning of material, manpower, machine related to installation and commissioning of projects. 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Project budgeting.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Reporting to AGM regarding project progress reports on weekly basis.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Technical discussion with clients as per scope of supply &amp; RFQ.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Technical discussion with internal as well as external stakeholders as per project requirement.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Preparation of bill of material and maker list of project.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Follow-up with purchase team/supplier to ensure delivery of brought out/raw material within time frame.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Ensure proper dispatch of project material after testing &amp; client inspection/clearance only.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Co-ordination with execution team for proper installation and commissioning within scheduled time frame.</w:t>
      </w:r>
    </w:p>
    <w:p>
      <w:pPr>
        <w:pStyle w:val="style0"/>
        <w:spacing w:lineRule="auto" w:line="276"/>
        <w:rPr>
          <w:rFonts w:ascii="Cambria" w:hAnsi="Cambria"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Co-ordinate with site contractors on day to day allocation of activities, &amp; approving measurements.</w:t>
      </w:r>
    </w:p>
    <w:p>
      <w:pPr>
        <w:pStyle w:val="style0"/>
        <w:spacing w:lineRule="auto" w:line="276"/>
        <w:rPr>
          <w:rFonts w:ascii="Cambria" w:hAnsi="Cambria"/>
          <w:i/>
        </w:rPr>
      </w:pPr>
      <w:r>
        <w:rPr>
          <w:rFonts w:ascii="Cambria" w:hAnsi="Cambria"/>
        </w:rPr>
        <w:t>●</w:t>
      </w:r>
      <w:r>
        <w:rPr>
          <w:rFonts w:ascii="Cambria" w:hAnsi="Cambria"/>
        </w:rPr>
        <w:tab/>
      </w:r>
      <w:r>
        <w:rPr>
          <w:rFonts w:ascii="Cambria" w:hAnsi="Cambria"/>
        </w:rPr>
        <w:t>Documentation according to statutory norms &amp; other standards (ISO).</w:t>
      </w:r>
      <w:r>
        <w:rPr>
          <w:rFonts w:ascii="Cambria" w:hAnsi="Cambria"/>
        </w:rPr>
        <w:tab/>
      </w:r>
    </w:p>
    <w:sectPr>
      <w:pgSz w:w="11909" w:h="16834" w:orient="portrait" w:code="9"/>
      <w:pgMar w:top="576" w:right="576" w:bottom="576" w:left="576" w:header="576" w:footer="576" w:gutter="0"/>
      <w:pgBorders w:zOrder="front" w:display="allPages"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TEB5o00">
    <w:altName w:val="TTEB5o00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D7E02B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AC8ECFC"/>
    <w:lvl w:ilvl="0" w:tplc="E1F4F0F4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132A9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10486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C142A20"/>
    <w:lvl w:ilvl="0" w:tplc="F9FAA6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fals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C041014"/>
    <w:lvl w:ilvl="0" w:tplc="72DCDDE4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AE4B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6CA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BBE0A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tabs>
        <w:tab w:val="left" w:leader="none" w:pos="4140"/>
        <w:tab w:val="left" w:leader="none" w:pos="4500"/>
      </w:tabs>
      <w:spacing w:before="240" w:lineRule="atLeast" w:line="320"/>
      <w:jc w:val="center"/>
      <w:outlineLvl w:val="0"/>
    </w:pPr>
    <w:rPr>
      <w:rFonts w:ascii="CG Times" w:hAnsi="CG Times"/>
      <w:b/>
      <w:bCs/>
      <w:smallCaps/>
      <w:sz w:val="28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b4ebe87-c446-42de-8c3a-1f10c3e71718"/>
    <w:basedOn w:val="style65"/>
    <w:next w:val="style4097"/>
    <w:link w:val="style1"/>
    <w:uiPriority w:val="9"/>
    <w:rPr>
      <w:rFonts w:ascii="CG Times" w:cs="Times New Roman" w:hAnsi="CG Times"/>
      <w:b/>
      <w:smallCaps/>
      <w:sz w:val="24"/>
      <w:u w:val="single"/>
    </w:rPr>
  </w:style>
  <w:style w:type="paragraph" w:styleId="style66">
    <w:name w:val="Body Text"/>
    <w:basedOn w:val="style0"/>
    <w:next w:val="style66"/>
    <w:link w:val="style4098"/>
    <w:uiPriority w:val="99"/>
    <w:pPr>
      <w:jc w:val="both"/>
    </w:pPr>
    <w:rPr/>
  </w:style>
  <w:style w:type="character" w:customStyle="1" w:styleId="style4098">
    <w:name w:val="Body Text Char"/>
    <w:basedOn w:val="style65"/>
    <w:next w:val="style4098"/>
    <w:link w:val="style66"/>
    <w:uiPriority w:val="99"/>
    <w:rPr>
      <w:rFonts w:cs="Times New Roman"/>
      <w:sz w:val="24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b7367644-7e70-4620-bb58-31b96c816577"/>
    <w:basedOn w:val="style65"/>
    <w:next w:val="style4099"/>
    <w:link w:val="style31"/>
    <w:uiPriority w:val="99"/>
    <w:rPr>
      <w:rFonts w:cs="Times New Roman"/>
      <w:sz w:val="24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951415d3-29ba-4111-998e-d00110b78330"/>
    <w:basedOn w:val="style65"/>
    <w:next w:val="style4100"/>
    <w:link w:val="style32"/>
    <w:uiPriority w:val="99"/>
    <w:rPr>
      <w:rFonts w:cs="Times New Roman"/>
      <w:sz w:val="24"/>
    </w:rPr>
  </w:style>
  <w:style w:type="table" w:customStyle="1" w:styleId="style4101">
    <w:name w:val="List Table 1 Light - Accent 31"/>
    <w:basedOn w:val="style105"/>
    <w:next w:val="style4101"/>
    <w:uiPriority w:val="46"/>
    <w:pPr/>
    <w:rPr/>
    <w:tblPr>
      <w:tblStyleRowBandSize w:val="1"/>
      <w:tblStyleColBandSize w:val="1"/>
    </w:tblPr>
    <w:tblStylePr w:type="firstRow">
      <w:pPr/>
      <w:rPr>
        <w:rFonts w:cs="Times New Roman"/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pPr/>
      <w:rPr>
        <w:rFonts w:cs="Times New Roman"/>
        <w:b/>
        <w:bCs/>
      </w:rPr>
      <w:tblPr/>
      <w:tcPr>
        <w:tcBorders>
          <w:top w:val="single" w:sz="4" w:space="0" w:color="c9c9c9"/>
        </w:tcBorders>
      </w:tcPr>
    </w:tblStylePr>
    <w:tblStylePr w:type="band1Horz">
      <w:pPr/>
      <w:rPr>
        <w:rFonts w:cs="Times New Roman"/>
      </w:rPr>
      <w:tblPr/>
      <w:tcPr>
        <w:tcBorders/>
        <w:shd w:val="clear" w:color="auto" w:fill="ededed"/>
      </w:tcPr>
    </w:tblStylePr>
    <w:tblStylePr w:type="firstCol">
      <w:pPr/>
      <w:rPr>
        <w:rFonts w:cs="Times New Roman"/>
        <w:b/>
        <w:bCs/>
      </w:rPr>
      <w:tcPr>
        <w:tcBorders/>
      </w:tcPr>
    </w:tblStylePr>
    <w:tblStylePr w:type="lastCol">
      <w:pPr/>
      <w:rPr>
        <w:rFonts w:cs="Times New Roman"/>
        <w:b/>
        <w:bCs/>
      </w:rPr>
      <w:tcPr>
        <w:tcBorders/>
      </w:tcPr>
    </w:tblStylePr>
    <w:tblStylePr w:type="band1Vert">
      <w:pPr/>
      <w:rPr>
        <w:rFonts w:cs="Times New Roman"/>
      </w:rPr>
      <w:tblPr/>
      <w:tcPr>
        <w:tcBorders/>
        <w:shd w:val="clear" w:color="auto" w:fill="ededed"/>
      </w:tcPr>
    </w:tblStylePr>
    <w:tcPr>
      <w:tcBorders/>
    </w:tcPr>
  </w:style>
  <w:style w:type="paragraph" w:customStyle="1" w:styleId="style4102">
    <w:name w:val="Default"/>
    <w:next w:val="style4102"/>
    <w:pPr>
      <w:autoSpaceDE w:val="false"/>
      <w:autoSpaceDN w:val="false"/>
      <w:adjustRightInd w:val="false"/>
    </w:pPr>
    <w:rPr>
      <w:color w:val="000000"/>
      <w:sz w:val="24"/>
      <w:szCs w:val="24"/>
      <w:lang w:bidi="ta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157">
    <w:name w:val="No Spacing"/>
    <w:next w:val="style157"/>
    <w:link w:val="style4103"/>
    <w:qFormat/>
    <w:pPr/>
    <w:rPr>
      <w:rFonts w:ascii="Calibri" w:eastAsia="Calibri" w:hAnsi="Calibri"/>
      <w:sz w:val="22"/>
      <w:szCs w:val="22"/>
    </w:rPr>
  </w:style>
  <w:style w:type="character" w:customStyle="1" w:styleId="style4103">
    <w:name w:val="No Spacing Char"/>
    <w:next w:val="style4103"/>
    <w:link w:val="style157"/>
    <w:rPr>
      <w:rFonts w:ascii="Calibri" w:eastAsia="Calibri" w:hAnsi="Calibri"/>
      <w:sz w:val="22"/>
      <w:szCs w:val="22"/>
    </w:rPr>
  </w:style>
  <w:style w:type="paragraph" w:styleId="style179">
    <w:name w:val="List Paragraph"/>
    <w:basedOn w:val="style0"/>
    <w:next w:val="style179"/>
    <w:qFormat/>
    <w:uiPriority w:val="99"/>
    <w:pPr>
      <w:ind w:left="720"/>
    </w:pPr>
    <w:rPr>
      <w:rFonts w:ascii="Calibri" w:eastAsia="Calibri" w:hAnsi="Calibri"/>
    </w:rPr>
  </w:style>
  <w:style w:type="paragraph" w:styleId="style153">
    <w:name w:val="Balloon Text"/>
    <w:basedOn w:val="style0"/>
    <w:next w:val="style153"/>
    <w:link w:val="style4104"/>
    <w:pPr/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BF0B334B</Template>
  <TotalTime>74</TotalTime>
  <Words>884</Words>
  <Pages>3</Pages>
  <Characters>5470</Characters>
  <Application>WPS Office</Application>
  <DocSecurity>0</DocSecurity>
  <Paragraphs>124</Paragraphs>
  <ScaleCrop>false</ScaleCrop>
  <Company>Evonik Industries AG</Company>
  <LinksUpToDate>false</LinksUpToDate>
  <CharactersWithSpaces>6487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2018-10-23T01:39:00Z</dcterms:created>
  <dc:creator>VINOD RAWAT</dc:creator>
  <lastModifiedBy>CPH1861</lastModifiedBy>
  <lastPrinted>2015-07-20T15:19:00Z</lastPrinted>
  <dcterms:modified xsi:type="dcterms:W3CDTF">2018-12-08T00:24:54Z</dcterms:modified>
  <revision>131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