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39" w:line="293" w:lineRule="exact"/>
        <w:ind w:left="160" w:right="7070"/>
        <w:rPr>
          <w:b/>
          <w:sz w:val="20"/>
        </w:rPr>
      </w:pPr>
      <w:r>
        <w:rPr>
          <w:rFonts w:ascii="Calibri"/>
          <w:b/>
          <w:sz w:val="32"/>
        </w:rPr>
        <w:t>ARJUN KAUSHIK</w:t>
      </w:r>
      <w:r>
        <w:rPr>
          <w:rFonts w:ascii="Calibri"/>
          <w:b/>
          <w:sz w:val="32"/>
        </w:rPr>
        <w:br/>
      </w:r>
      <w:r>
        <w:rPr>
          <w:b/>
          <w:sz w:val="20"/>
        </w:rPr>
        <w:t>E-</w:t>
      </w:r>
      <w:r>
        <w:rPr>
          <w:b/>
          <w:sz w:val="20"/>
        </w:rPr>
        <w:t>Mail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hyperlink r:id="rId4" w:history="1">
        <w:r>
          <w:rPr>
            <w:rStyle w:val="Hyperlink"/>
            <w:sz w:val="20"/>
          </w:rPr>
          <w:t>arjun_2reach@rediffmail.com</w:t>
        </w:r>
      </w:hyperlink>
      <w:r>
        <w:rPr>
          <w:sz w:val="20"/>
        </w:rPr>
        <w:t xml:space="preserve"> </w:t>
      </w:r>
      <w:r>
        <w:rPr>
          <w:sz w:val="20"/>
        </w:rPr>
        <w:t xml:space="preserve"> </w:t>
      </w:r>
    </w:p>
    <w:p>
      <w:pPr>
        <w:pStyle w:val="BodyText"/>
        <w:tabs>
          <w:tab w:val="left" w:pos="3420"/>
        </w:tabs>
        <w:ind w:left="160" w:right="6890" w:hanging="1"/>
        <w:rPr>
          <w:b/>
          <w:sz w:val="2"/>
        </w:rPr>
      </w:pPr>
    </w:p>
    <w:p>
      <w:pPr>
        <w:pStyle w:val="BodyText"/>
        <w:tabs>
          <w:tab w:val="left" w:pos="3420"/>
        </w:tabs>
        <w:ind w:left="160" w:right="5850" w:hanging="1"/>
        <w:rPr>
          <w:spacing w:val="-3"/>
          <w:sz w:val="20"/>
        </w:rPr>
      </w:pPr>
      <w:r>
        <w:rPr>
          <w:b/>
          <w:sz w:val="20"/>
        </w:rPr>
        <w:t>Contact No.</w:t>
      </w:r>
      <w:r>
        <w:rPr>
          <w:b/>
          <w:sz w:val="20"/>
        </w:rPr>
        <w:t xml:space="preserve"> </w:t>
      </w:r>
      <w:r>
        <w:rPr>
          <w:b/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>+91-8800132323</w:t>
      </w:r>
      <w:r>
        <w:rPr>
          <w:spacing w:val="-3"/>
          <w:sz w:val="20"/>
        </w:rPr>
        <w:t>, +91-8474940000</w:t>
      </w:r>
    </w:p>
    <w:p>
      <w:pPr>
        <w:pStyle w:val="BodyText"/>
        <w:ind w:left="160" w:right="4950" w:hanging="1"/>
        <w:rPr>
          <w:sz w:val="22"/>
        </w:rPr>
      </w:pPr>
      <w:r>
        <w:rPr>
          <w:b/>
          <w:sz w:val="22"/>
        </w:rPr>
        <w:t>Address</w:t>
      </w:r>
      <w:r>
        <w:rPr>
          <w:sz w:val="22"/>
        </w:rPr>
        <w:t xml:space="preserve"> : </w:t>
      </w:r>
      <w:r>
        <w:rPr>
          <w:spacing w:val="-3"/>
          <w:sz w:val="20"/>
        </w:rPr>
        <w:t>Plot No. – 15, IRS Housing Society, Abhay khand II</w:t>
      </w:r>
      <w:r>
        <w:rPr>
          <w:spacing w:val="-3"/>
          <w:sz w:val="20"/>
        </w:rPr>
        <w:br/>
      </w:r>
      <w:r>
        <w:rPr>
          <w:spacing w:val="-3"/>
          <w:sz w:val="20"/>
        </w:rPr>
        <w:t>Indirapuram, Ghaziabad, U.P</w:t>
      </w:r>
      <w:r>
        <w:rPr>
          <w:spacing w:val="-3"/>
          <w:sz w:val="20"/>
        </w:rPr>
        <w:t xml:space="preserve">. </w:t>
      </w:r>
      <w:r>
        <w:rPr>
          <w:spacing w:val="-3"/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>201014</w:t>
      </w:r>
    </w:p>
    <w:p>
      <w:pPr>
        <w:spacing w:before="6"/>
        <w:rPr>
          <w:rFonts w:ascii="Calibri" w:eastAsia="Calibri" w:hAnsi="Calibri" w:cs="Calibri"/>
          <w:sz w:val="9"/>
          <w:szCs w:val="9"/>
        </w:rPr>
      </w:pPr>
    </w:p>
    <w:p>
      <w:pPr>
        <w:spacing w:line="31" w:lineRule="exact"/>
        <w:ind w:left="14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sz w:val="3"/>
          <w:szCs w:val="3"/>
        </w:rPr>
        <w:pict>
          <v:group id="_x0000_i1025" style="width:541.55pt;height:1.6pt;mso-wrap-distance-left:0;mso-wrap-distance-right:0;visibility:visible" coordsize="10831,32" filled="f" stroked="f">
            <v:fill rotate="t"/>
            <v:group id="_x0000_s1026" style="width:10800;height:2;left:15;mso-height-relative:page;mso-width-relative:page;position:absolute;top:16;visibility:visible" coordorigin="15,16" coordsize="10800,2" filled="f" stroked="f">
              <v:shape id="_x0000_s1027" style="width:10800;height:2;left:15;mso-height-relative:page;mso-width-relative:page;position:absolute;top:16;visibility:visible" coordorigin="15,16" coordsize="10800,0" path="m15,16l10815,16e" filled="f" stroked="t" strokecolor="#a1a1a1">
                <v:path arrowok="t" textboxrect="15,16,10815,16"/>
              </v:shape>
            </v:group>
            <v:group id="_x0000_s1028" style="width:5;height:2;left:15;mso-height-relative:page;mso-width-relative:page;position:absolute;top:2;visibility:visible" coordorigin="15,2" coordsize="5,2" filled="f" stroked="f">
              <v:shape id="_x0000_s1029" style="width:5;height:2;left:15;mso-height-relative:page;mso-width-relative:page;position:absolute;top:2;visibility:visible" coordorigin="15,2" coordsize="5,0" path="m15,2l20,2e" filled="f" stroked="t" strokecolor="#a1a1a1">
                <v:path arrowok="t" textboxrect="15,2,20,2"/>
              </v:shape>
            </v:group>
            <v:group id="_x0000_s1030" style="width:10791;height:2;left:20;mso-height-relative:page;mso-width-relative:page;position:absolute;top:2;visibility:visible" coordorigin="20,2" coordsize="10791,2" filled="f" stroked="f">
              <v:shape id="_x0000_s1031" style="width:10791;height:2;left:20;mso-height-relative:page;mso-width-relative:page;position:absolute;top:2;visibility:visible" coordorigin="20,2" coordsize="10791,0" path="m20,2l10811,2e" filled="f" stroked="t" strokecolor="#a1a1a1">
                <v:path arrowok="t" textboxrect="20,2,10811,2"/>
              </v:shape>
            </v:group>
            <v:group id="_x0000_s1032" style="width:5;height:2;left:10811;mso-height-relative:page;mso-width-relative:page;position:absolute;top:2;visibility:visible" coordorigin="10811,2" coordsize="5,2" filled="f" stroked="f">
              <v:shape id="_x0000_s1033" style="width:5;height:2;left:10811;mso-height-relative:page;mso-width-relative:page;position:absolute;top:2;visibility:visible" coordorigin="10811,2" coordsize="5,0" path="m10811,2l10815,2e" filled="f" stroked="t" strokecolor="#e4e4e4">
                <v:path arrowok="t" textboxrect="10811,2,10816,2"/>
              </v:shape>
            </v:group>
            <v:group id="_x0000_s1034" style="width:5;height:2;left:10811;mso-height-relative:page;mso-width-relative:page;position:absolute;top:2;visibility:visible" coordorigin="10811,2" coordsize="5,2" filled="f" stroked="f">
              <v:shape id="_x0000_s1035" style="width:5;height:2;left:10811;mso-height-relative:page;mso-width-relative:page;position:absolute;top:2;visibility:visible" coordorigin="10811,2" coordsize="5,0" path="m10811,2l10815,2e" filled="f" stroked="t" strokecolor="#a1a1a1">
                <v:path arrowok="t" textboxrect="10811,2,10816,2"/>
              </v:shape>
            </v:group>
            <v:group id="_x0000_s1036" style="width:5;height:2;left:15;mso-height-relative:page;mso-width-relative:page;position:absolute;top:16;visibility:visible" coordorigin="15,16" coordsize="5,2" filled="f" stroked="f">
              <v:shape id="_x0000_s1037" style="width:5;height:2;left:15;mso-height-relative:page;mso-width-relative:page;position:absolute;top:16;visibility:visible" coordorigin="15,16" coordsize="5,0" path="m15,16l20,16e" filled="f" stroked="t" strokecolor="#a1a1a1">
                <v:path arrowok="t" textboxrect="15,16,20,16"/>
              </v:shape>
            </v:group>
            <v:group id="_x0000_s1038" style="width:5;height:2;left:10811;mso-height-relative:page;mso-width-relative:page;position:absolute;top:16;visibility:visible" coordorigin="10811,16" coordsize="5,2" filled="f" stroked="f">
              <v:shape id="_x0000_s1039" style="width:5;height:2;left:10811;mso-height-relative:page;mso-width-relative:page;position:absolute;top:16;visibility:visible" coordorigin="10811,16" coordsize="5,0" path="m10811,16l10815,16e" filled="f" stroked="t" strokecolor="#e4e4e4">
                <v:path arrowok="t" textboxrect="10811,16,10816,16"/>
              </v:shape>
            </v:group>
            <v:group id="_x0000_s1040" style="width:5;height:2;left:15;mso-height-relative:page;mso-width-relative:page;position:absolute;top:29;visibility:visible" coordorigin="15,29" coordsize="5,2" filled="f" stroked="f">
              <v:shape id="_x0000_s1041" style="width:5;height:2;left:15;mso-height-relative:page;mso-width-relative:page;position:absolute;top:29;visibility:visible" coordorigin="15,29" coordsize="5,0" path="m15,29l20,29e" filled="f" stroked="t" strokecolor="#a1a1a1">
                <v:path arrowok="t" textboxrect="15,29,20,29"/>
              </v:shape>
            </v:group>
            <v:group id="_x0000_s1042" style="width:5;height:2;left:15;mso-height-relative:page;mso-width-relative:page;position:absolute;top:29;visibility:visible" coordorigin="15,29" coordsize="5,2" filled="f" stroked="f">
              <v:shape id="_x0000_s1043" style="width:5;height:2;left:15;mso-height-relative:page;mso-width-relative:page;position:absolute;top:29;visibility:visible" coordorigin="15,29" coordsize="5,0" path="m15,29l20,29e" filled="f" stroked="t" strokecolor="#e4e4e4">
                <v:path arrowok="t" textboxrect="15,29,20,29"/>
              </v:shape>
            </v:group>
            <v:group id="_x0000_s1044" style="width:10791;height:2;left:20;mso-height-relative:page;mso-width-relative:page;position:absolute;top:29;visibility:visible" coordorigin="20,29" coordsize="10791,2" filled="f" stroked="f">
              <v:shape id="_x0000_s1045" style="width:10791;height:2;left:20;mso-height-relative:page;mso-width-relative:page;position:absolute;top:29;visibility:visible" coordorigin="20,29" coordsize="10791,0" path="m20,29l10811,29e" filled="f" stroked="t" strokecolor="#e4e4e4">
                <v:path arrowok="t" textboxrect="20,29,10811,29"/>
              </v:shape>
            </v:group>
            <v:group id="_x0000_s1046" style="width:5;height:2;left:10811;mso-height-relative:page;mso-width-relative:page;position:absolute;top:29;visibility:visible" coordorigin="10811,29" coordsize="5,2" filled="f" stroked="f">
              <v:shape id="_x0000_s1047" style="width:5;height:2;left:10811;mso-height-relative:page;mso-width-relative:page;position:absolute;top:29;visibility:visible" coordorigin="10811,29" coordsize="5,0" path="m10811,29l10815,29e" filled="f" stroked="t" strokecolor="#e4e4e4">
                <v:path arrowok="t" textboxrect="10811,29,10816,29"/>
              </v:shape>
            </v:group>
            <w10:anchorlock/>
          </v:group>
        </w:pict>
      </w:r>
    </w:p>
    <w:p>
      <w:pPr>
        <w:spacing w:before="49"/>
        <w:ind w:left="360" w:right="140"/>
        <w:jc w:val="center"/>
        <w:rPr>
          <w:rFonts w:ascii="Calibri"/>
          <w:sz w:val="18"/>
          <w:szCs w:val="18"/>
        </w:rPr>
      </w:pPr>
    </w:p>
    <w:p>
      <w:pPr>
        <w:spacing w:before="49"/>
        <w:ind w:right="5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  <w:szCs w:val="18"/>
        </w:rPr>
        <w:t>Aspiring</w:t>
      </w:r>
      <w:r>
        <w:rPr>
          <w:rFonts w:ascii="Calibri"/>
          <w:spacing w:val="-2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for</w:t>
      </w:r>
      <w:r>
        <w:rPr>
          <w:rFonts w:ascii="Calibri"/>
          <w:spacing w:val="-4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challenging</w:t>
      </w:r>
      <w:r>
        <w:rPr>
          <w:rFonts w:ascii="Calibri"/>
          <w:spacing w:val="-3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assignments</w:t>
      </w:r>
      <w:r>
        <w:rPr>
          <w:rFonts w:ascii="Calibri"/>
          <w:spacing w:val="-4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in</w:t>
      </w:r>
      <w:r>
        <w:rPr>
          <w:rFonts w:ascii="Calibri"/>
          <w:spacing w:val="-4"/>
          <w:sz w:val="18"/>
          <w:szCs w:val="18"/>
        </w:rPr>
        <w:t xml:space="preserve"> </w:t>
      </w:r>
      <w:r>
        <w:rPr>
          <w:rFonts w:ascii="Calibri"/>
          <w:b/>
          <w:sz w:val="24"/>
          <w:szCs w:val="18"/>
        </w:rPr>
        <w:t>Human</w:t>
      </w:r>
      <w:r>
        <w:rPr>
          <w:rFonts w:ascii="Calibri"/>
          <w:b/>
          <w:spacing w:val="-5"/>
          <w:sz w:val="24"/>
          <w:szCs w:val="18"/>
        </w:rPr>
        <w:t xml:space="preserve"> </w:t>
      </w:r>
      <w:r>
        <w:rPr>
          <w:rFonts w:ascii="Calibri"/>
          <w:b/>
          <w:sz w:val="24"/>
          <w:szCs w:val="18"/>
        </w:rPr>
        <w:t>Resource</w:t>
      </w:r>
      <w:r>
        <w:rPr>
          <w:rFonts w:ascii="Calibri"/>
          <w:b/>
          <w:spacing w:val="-3"/>
          <w:sz w:val="24"/>
          <w:szCs w:val="18"/>
        </w:rPr>
        <w:t xml:space="preserve"> </w:t>
      </w:r>
      <w:r>
        <w:rPr>
          <w:rFonts w:ascii="Calibri"/>
          <w:b/>
          <w:sz w:val="24"/>
          <w:szCs w:val="18"/>
        </w:rPr>
        <w:t>Management</w:t>
      </w:r>
      <w:r>
        <w:rPr>
          <w:rFonts w:ascii="Calibri"/>
          <w:b/>
          <w:spacing w:val="-4"/>
          <w:sz w:val="20"/>
          <w:szCs w:val="18"/>
        </w:rPr>
        <w:t xml:space="preserve"> </w:t>
      </w:r>
      <w:r>
        <w:rPr>
          <w:rFonts w:ascii="Calibri"/>
          <w:sz w:val="18"/>
          <w:szCs w:val="18"/>
        </w:rPr>
        <w:t>with</w:t>
      </w:r>
      <w:r>
        <w:rPr>
          <w:rFonts w:ascii="Calibri"/>
          <w:spacing w:val="-4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an</w:t>
      </w:r>
      <w:r>
        <w:rPr>
          <w:rFonts w:ascii="Calibri"/>
          <w:spacing w:val="-4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organization</w:t>
      </w:r>
      <w:r>
        <w:rPr>
          <w:rFonts w:ascii="Calibri"/>
          <w:spacing w:val="-2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of</w:t>
      </w:r>
      <w:r>
        <w:rPr>
          <w:rFonts w:ascii="Calibri"/>
          <w:spacing w:val="-5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repute</w:t>
      </w:r>
    </w:p>
    <w:p>
      <w:pPr>
        <w:pStyle w:val="BodyText"/>
        <w:spacing w:before="1"/>
        <w:ind w:left="0" w:right="50" w:firstLine="0"/>
        <w:jc w:val="center"/>
        <w:rPr>
          <w:sz w:val="18"/>
          <w:szCs w:val="18"/>
        </w:rPr>
      </w:pPr>
      <w:r>
        <w:rPr>
          <w:sz w:val="18"/>
          <w:szCs w:val="18"/>
        </w:rPr>
        <w:t>~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Skilled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z w:val="18"/>
          <w:szCs w:val="18"/>
        </w:rPr>
        <w:t xml:space="preserve">Industrial Relations, </w:t>
      </w:r>
      <w:r>
        <w:rPr>
          <w:sz w:val="18"/>
          <w:szCs w:val="18"/>
        </w:rPr>
        <w:t>payroll and statutory compliances</w:t>
      </w:r>
      <w:r>
        <w:rPr>
          <w:sz w:val="18"/>
          <w:szCs w:val="18"/>
        </w:rPr>
        <w:t>,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handling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end-to-end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recruitment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cycle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maintaining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cordial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relationship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employees</w:t>
      </w:r>
    </w:p>
    <w:p>
      <w:pPr>
        <w:spacing w:before="1"/>
        <w:rPr>
          <w:rFonts w:ascii="Calibri" w:eastAsia="Calibri" w:hAnsi="Calibri" w:cs="Calibri"/>
          <w:sz w:val="16"/>
          <w:szCs w:val="16"/>
        </w:rPr>
      </w:pPr>
    </w:p>
    <w:p>
      <w:pPr>
        <w:pStyle w:val="Heading1"/>
        <w:ind w:right="8460"/>
        <w:rPr>
          <w:sz w:val="22"/>
        </w:rPr>
      </w:pPr>
      <w:r>
        <w:rPr>
          <w:sz w:val="22"/>
        </w:rPr>
        <w:t>PROFILE</w:t>
      </w:r>
      <w:r>
        <w:rPr>
          <w:spacing w:val="-8"/>
          <w:sz w:val="22"/>
        </w:rPr>
        <w:t xml:space="preserve"> </w:t>
      </w:r>
      <w:r>
        <w:rPr>
          <w:sz w:val="22"/>
        </w:rPr>
        <w:t>SUMMARY</w:t>
      </w:r>
    </w:p>
    <w:p>
      <w:pPr>
        <w:pStyle w:val="Heading1"/>
        <w:ind w:right="9261"/>
        <w:rPr>
          <w:b w:val="0"/>
          <w:bCs w:val="0"/>
          <w:sz w:val="6"/>
        </w:rPr>
      </w:pPr>
    </w:p>
    <w:p>
      <w:pPr>
        <w:spacing w:line="43" w:lineRule="exact"/>
        <w:ind w:left="109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48" style="width:545.05pt;height:2.2pt;mso-wrap-distance-left:0;mso-wrap-distance-right:0;visibility:visible" coordsize="10901,44" filled="f" stroked="f">
            <v:fill rotate="t"/>
            <v:group id="_x0000_s1049" style="width:10858;height:2;left:22;mso-height-relative:page;mso-width-relative:page;position:absolute;top:22;visibility:visible" coordorigin="22,22" coordsize="10858,2" filled="f" stroked="f">
              <v:shape id="_x0000_s1050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spacing w:before="9"/>
        <w:rPr>
          <w:rFonts w:ascii="Calibri" w:eastAsia="Calibri" w:hAnsi="Calibri" w:cs="Calibri"/>
          <w:b/>
          <w:bCs/>
          <w:sz w:val="11"/>
          <w:szCs w:val="11"/>
        </w:rPr>
      </w:pPr>
    </w:p>
    <w:p>
      <w:pPr>
        <w:pStyle w:val="ListParagraph"/>
        <w:numPr>
          <w:ilvl w:val="0"/>
          <w:numId w:val="2"/>
        </w:numPr>
        <w:spacing w:before="71" w:line="276" w:lineRule="auto"/>
        <w:ind w:left="720" w:right="160"/>
        <w:jc w:val="both"/>
        <w:rPr>
          <w:rFonts w:ascii="Calibri" w:eastAsia="Calibri" w:hAnsi="Calibri" w:cs="Calibri"/>
          <w:sz w:val="18"/>
          <w:szCs w:val="20"/>
        </w:rPr>
      </w:pPr>
      <w:r>
        <w:rPr>
          <w:rFonts w:ascii="Calibri"/>
          <w:sz w:val="18"/>
          <w:szCs w:val="20"/>
        </w:rPr>
        <w:t xml:space="preserve">A dynamic HR Professional with </w:t>
      </w:r>
      <w:r>
        <w:rPr>
          <w:rFonts w:ascii="Calibri"/>
          <w:b/>
          <w:sz w:val="18"/>
          <w:szCs w:val="20"/>
        </w:rPr>
        <w:t>9</w:t>
      </w:r>
      <w:r>
        <w:rPr>
          <w:rFonts w:ascii="Calibri"/>
          <w:b/>
          <w:sz w:val="18"/>
          <w:szCs w:val="20"/>
        </w:rPr>
        <w:t xml:space="preserve"> years </w:t>
      </w:r>
      <w:r>
        <w:rPr>
          <w:rFonts w:ascii="Calibri"/>
          <w:sz w:val="18"/>
          <w:szCs w:val="20"/>
        </w:rPr>
        <w:t xml:space="preserve">of experience in </w:t>
      </w:r>
      <w:r>
        <w:rPr>
          <w:rFonts w:ascii="Calibri"/>
          <w:sz w:val="18"/>
          <w:szCs w:val="20"/>
        </w:rPr>
        <w:t xml:space="preserve">Industrial Relations, </w:t>
      </w:r>
      <w:r>
        <w:rPr>
          <w:rFonts w:ascii="Calibri"/>
          <w:sz w:val="18"/>
          <w:szCs w:val="20"/>
        </w:rPr>
        <w:t>Payroll &amp; Compliance Management, Recruitment</w:t>
      </w:r>
      <w:r>
        <w:rPr>
          <w:rFonts w:ascii="Calibri"/>
          <w:sz w:val="18"/>
          <w:szCs w:val="20"/>
        </w:rPr>
        <w:t>, Performance Management, Compensation &amp;</w:t>
      </w:r>
      <w:r>
        <w:rPr>
          <w:rFonts w:ascii="Calibri"/>
          <w:spacing w:val="3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Benefits, Employee Welfare</w:t>
      </w:r>
      <w:r>
        <w:rPr>
          <w:rFonts w:ascii="Calibri"/>
          <w:sz w:val="18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="276" w:lineRule="auto"/>
        <w:ind w:left="720" w:right="160"/>
        <w:jc w:val="both"/>
        <w:rPr>
          <w:rFonts w:ascii="Calibri" w:eastAsia="Calibri" w:hAnsi="Calibri" w:cs="Calibri"/>
          <w:sz w:val="18"/>
          <w:szCs w:val="20"/>
        </w:rPr>
      </w:pPr>
      <w:r>
        <w:rPr>
          <w:rFonts w:ascii="Calibri"/>
          <w:sz w:val="18"/>
          <w:szCs w:val="20"/>
        </w:rPr>
        <w:t>Experience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in</w:t>
      </w:r>
      <w:r>
        <w:rPr>
          <w:rFonts w:ascii="Calibri"/>
          <w:spacing w:val="-2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implementing</w:t>
      </w:r>
      <w:r>
        <w:rPr>
          <w:rFonts w:ascii="Calibri"/>
          <w:spacing w:val="-3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HR</w:t>
      </w:r>
      <w:r>
        <w:rPr>
          <w:rFonts w:ascii="Calibri"/>
          <w:b/>
          <w:spacing w:val="-3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systems</w:t>
      </w:r>
      <w:r>
        <w:rPr>
          <w:rFonts w:ascii="Calibri"/>
          <w:b/>
          <w:spacing w:val="-3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and</w:t>
      </w:r>
      <w:r>
        <w:rPr>
          <w:rFonts w:ascii="Calibri"/>
          <w:b/>
          <w:spacing w:val="-4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policies,</w:t>
      </w:r>
      <w:r>
        <w:rPr>
          <w:rFonts w:ascii="Calibri"/>
          <w:b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conducting</w:t>
      </w:r>
      <w:r>
        <w:rPr>
          <w:rFonts w:ascii="Calibri"/>
          <w:sz w:val="18"/>
          <w:szCs w:val="20"/>
        </w:rPr>
        <w:t xml:space="preserve"> Technical &amp; Safety</w:t>
      </w:r>
      <w:r>
        <w:rPr>
          <w:rFonts w:ascii="Calibri"/>
          <w:spacing w:val="-3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training</w:t>
      </w:r>
      <w:r>
        <w:rPr>
          <w:rFonts w:ascii="Calibri"/>
          <w:spacing w:val="-1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programs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towards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enhancing</w:t>
      </w:r>
      <w:r>
        <w:rPr>
          <w:rFonts w:ascii="Calibri"/>
          <w:spacing w:val="-3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employee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productivity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and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building</w:t>
      </w:r>
      <w:r>
        <w:rPr>
          <w:rFonts w:ascii="Calibri"/>
          <w:spacing w:val="-3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safe work environment</w:t>
      </w:r>
      <w:r>
        <w:rPr>
          <w:rFonts w:ascii="Calibri"/>
          <w:sz w:val="18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="276" w:lineRule="auto"/>
        <w:ind w:left="720" w:right="160"/>
        <w:jc w:val="both"/>
        <w:rPr>
          <w:rFonts w:ascii="Calibri" w:eastAsia="Calibri" w:hAnsi="Calibri" w:cs="Calibri"/>
          <w:sz w:val="18"/>
          <w:szCs w:val="20"/>
        </w:rPr>
      </w:pPr>
      <w:r>
        <w:rPr>
          <w:rFonts w:ascii="Calibri"/>
          <w:sz w:val="18"/>
          <w:szCs w:val="20"/>
        </w:rPr>
        <w:t>Proficienc</w:t>
      </w:r>
      <w:r>
        <w:rPr>
          <w:rFonts w:ascii="Calibri"/>
          <w:spacing w:val="-5"/>
          <w:sz w:val="18"/>
          <w:szCs w:val="20"/>
        </w:rPr>
        <w:t xml:space="preserve">y </w:t>
      </w:r>
      <w:r>
        <w:rPr>
          <w:rFonts w:ascii="Calibri"/>
          <w:sz w:val="18"/>
          <w:szCs w:val="20"/>
        </w:rPr>
        <w:t>i</w:t>
      </w:r>
      <w:r>
        <w:rPr>
          <w:rFonts w:ascii="Calibri"/>
          <w:spacing w:val="-5"/>
          <w:sz w:val="18"/>
          <w:szCs w:val="20"/>
        </w:rPr>
        <w:t>n</w:t>
      </w:r>
      <w:r>
        <w:rPr>
          <w:rFonts w:ascii="Calibri"/>
          <w:b/>
          <w:spacing w:val="-5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M</w:t>
      </w:r>
      <w:r>
        <w:rPr>
          <w:rFonts w:ascii="Calibri"/>
          <w:b/>
          <w:sz w:val="18"/>
          <w:szCs w:val="20"/>
        </w:rPr>
        <w:t>anpowe</w:t>
      </w:r>
      <w:r>
        <w:rPr>
          <w:rFonts w:ascii="Calibri"/>
          <w:b/>
          <w:spacing w:val="-6"/>
          <w:sz w:val="18"/>
          <w:szCs w:val="20"/>
        </w:rPr>
        <w:t xml:space="preserve">r </w:t>
      </w:r>
      <w:r>
        <w:rPr>
          <w:rFonts w:ascii="Calibri"/>
          <w:b/>
          <w:sz w:val="18"/>
          <w:szCs w:val="20"/>
        </w:rPr>
        <w:t>M</w:t>
      </w:r>
      <w:r>
        <w:rPr>
          <w:rFonts w:ascii="Calibri"/>
          <w:b/>
          <w:sz w:val="18"/>
          <w:szCs w:val="20"/>
        </w:rPr>
        <w:t>anagemen</w:t>
      </w:r>
      <w:r>
        <w:rPr>
          <w:rFonts w:ascii="Calibri"/>
          <w:b/>
          <w:spacing w:val="-5"/>
          <w:sz w:val="18"/>
          <w:szCs w:val="20"/>
        </w:rPr>
        <w:t xml:space="preserve">t &amp; </w:t>
      </w:r>
      <w:r>
        <w:rPr>
          <w:rFonts w:ascii="Calibri"/>
          <w:b/>
          <w:sz w:val="18"/>
          <w:szCs w:val="20"/>
        </w:rPr>
        <w:t>R</w:t>
      </w:r>
      <w:r>
        <w:rPr>
          <w:rFonts w:ascii="Calibri"/>
          <w:b/>
          <w:sz w:val="18"/>
          <w:szCs w:val="20"/>
        </w:rPr>
        <w:t>ecruitmen</w:t>
      </w:r>
      <w:r>
        <w:rPr>
          <w:rFonts w:ascii="Calibri"/>
          <w:b/>
          <w:spacing w:val="-5"/>
          <w:sz w:val="18"/>
          <w:szCs w:val="20"/>
        </w:rPr>
        <w:t xml:space="preserve">t </w:t>
      </w:r>
      <w:r>
        <w:rPr>
          <w:rFonts w:ascii="Calibri"/>
          <w:b/>
          <w:sz w:val="18"/>
          <w:szCs w:val="20"/>
        </w:rPr>
        <w:t>P</w:t>
      </w:r>
      <w:r>
        <w:rPr>
          <w:rFonts w:ascii="Calibri"/>
          <w:b/>
          <w:sz w:val="18"/>
          <w:szCs w:val="20"/>
        </w:rPr>
        <w:t>roces</w:t>
      </w:r>
      <w:r>
        <w:rPr>
          <w:rFonts w:ascii="Calibri"/>
          <w:b/>
          <w:spacing w:val="-4"/>
          <w:sz w:val="18"/>
          <w:szCs w:val="20"/>
        </w:rPr>
        <w:t xml:space="preserve">s </w:t>
      </w:r>
      <w:r>
        <w:rPr>
          <w:rFonts w:ascii="Calibri"/>
          <w:sz w:val="18"/>
          <w:szCs w:val="20"/>
        </w:rPr>
        <w:t>entailin</w:t>
      </w:r>
      <w:r>
        <w:rPr>
          <w:rFonts w:ascii="Calibri"/>
          <w:spacing w:val="-4"/>
          <w:sz w:val="18"/>
          <w:szCs w:val="20"/>
        </w:rPr>
        <w:t xml:space="preserve">g </w:t>
      </w:r>
      <w:r>
        <w:rPr>
          <w:rFonts w:ascii="Calibri"/>
          <w:sz w:val="18"/>
          <w:szCs w:val="20"/>
        </w:rPr>
        <w:t>resum</w:t>
      </w:r>
      <w:r>
        <w:rPr>
          <w:rFonts w:ascii="Calibri"/>
          <w:spacing w:val="-5"/>
          <w:sz w:val="18"/>
          <w:szCs w:val="20"/>
        </w:rPr>
        <w:t xml:space="preserve">e </w:t>
      </w:r>
      <w:r>
        <w:rPr>
          <w:rFonts w:ascii="Calibri"/>
          <w:sz w:val="18"/>
          <w:szCs w:val="20"/>
        </w:rPr>
        <w:t>generation</w:t>
      </w:r>
      <w:r>
        <w:rPr>
          <w:rFonts w:ascii="Calibri"/>
          <w:spacing w:val="-4"/>
          <w:sz w:val="18"/>
          <w:szCs w:val="20"/>
        </w:rPr>
        <w:t xml:space="preserve">, </w:t>
      </w:r>
      <w:r>
        <w:rPr>
          <w:rFonts w:ascii="Calibri"/>
          <w:sz w:val="18"/>
          <w:szCs w:val="20"/>
        </w:rPr>
        <w:t>screenin</w:t>
      </w:r>
      <w:r>
        <w:rPr>
          <w:rFonts w:ascii="Calibri"/>
          <w:spacing w:val="-4"/>
          <w:sz w:val="18"/>
          <w:szCs w:val="20"/>
        </w:rPr>
        <w:t xml:space="preserve">g </w:t>
      </w:r>
      <w:r>
        <w:rPr>
          <w:rFonts w:ascii="Calibri"/>
          <w:sz w:val="18"/>
          <w:szCs w:val="20"/>
        </w:rPr>
        <w:t>an</w:t>
      </w:r>
      <w:r>
        <w:rPr>
          <w:rFonts w:ascii="Calibri"/>
          <w:spacing w:val="-5"/>
          <w:sz w:val="18"/>
          <w:szCs w:val="20"/>
        </w:rPr>
        <w:t xml:space="preserve">d </w:t>
      </w:r>
      <w:r>
        <w:rPr>
          <w:rFonts w:ascii="Calibri"/>
          <w:sz w:val="18"/>
          <w:szCs w:val="20"/>
        </w:rPr>
        <w:t>short-listin</w:t>
      </w:r>
      <w:r>
        <w:rPr>
          <w:rFonts w:ascii="Calibri"/>
          <w:spacing w:val="-4"/>
          <w:sz w:val="18"/>
          <w:szCs w:val="20"/>
        </w:rPr>
        <w:t xml:space="preserve">g </w:t>
      </w:r>
      <w:r>
        <w:rPr>
          <w:rFonts w:ascii="Calibri"/>
          <w:sz w:val="18"/>
          <w:szCs w:val="20"/>
        </w:rPr>
        <w:t>wit</w:t>
      </w:r>
      <w:r>
        <w:rPr>
          <w:rFonts w:ascii="Calibri"/>
          <w:spacing w:val="-5"/>
          <w:sz w:val="18"/>
          <w:szCs w:val="20"/>
        </w:rPr>
        <w:t xml:space="preserve">h </w:t>
      </w:r>
      <w:r>
        <w:rPr>
          <w:rFonts w:ascii="Calibri"/>
          <w:sz w:val="18"/>
          <w:szCs w:val="20"/>
        </w:rPr>
        <w:t>appropriat</w:t>
      </w:r>
      <w:r>
        <w:rPr>
          <w:rFonts w:ascii="Calibri"/>
          <w:spacing w:val="-3"/>
          <w:sz w:val="18"/>
          <w:szCs w:val="20"/>
        </w:rPr>
        <w:t xml:space="preserve">e </w:t>
      </w:r>
      <w:r>
        <w:rPr>
          <w:rFonts w:ascii="Calibri"/>
          <w:sz w:val="18"/>
          <w:szCs w:val="20"/>
        </w:rPr>
        <w:t>compensatio</w:t>
      </w:r>
      <w:r>
        <w:rPr>
          <w:rFonts w:ascii="Calibri" w:eastAsia="Calibri" w:hAnsi="Calibri" w:cs="Calibri"/>
          <w:sz w:val="18"/>
          <w:szCs w:val="20"/>
        </w:rPr>
        <w:t>n</w:t>
      </w:r>
      <w:r>
        <w:rPr>
          <w:rFonts w:ascii="Calibri" w:eastAsia="Calibri" w:hAnsi="Calibri" w:cs="Calibri"/>
          <w:sz w:val="18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="276" w:lineRule="auto"/>
        <w:ind w:left="720" w:right="160"/>
        <w:jc w:val="both"/>
        <w:rPr>
          <w:rFonts w:ascii="Calibri" w:eastAsia="Calibri" w:hAnsi="Calibri" w:cs="Calibri"/>
          <w:sz w:val="18"/>
          <w:szCs w:val="20"/>
        </w:rPr>
      </w:pPr>
      <w:r>
        <w:rPr>
          <w:rFonts w:ascii="Calibri"/>
          <w:sz w:val="18"/>
          <w:szCs w:val="20"/>
        </w:rPr>
        <w:t>Proficienc</w:t>
      </w:r>
      <w:r>
        <w:rPr>
          <w:rFonts w:ascii="Calibri"/>
          <w:spacing w:val="-5"/>
          <w:sz w:val="18"/>
          <w:szCs w:val="20"/>
        </w:rPr>
        <w:t xml:space="preserve">y </w:t>
      </w:r>
      <w:r>
        <w:rPr>
          <w:rFonts w:ascii="Calibri"/>
          <w:sz w:val="18"/>
          <w:szCs w:val="20"/>
        </w:rPr>
        <w:t>i</w:t>
      </w:r>
      <w:r>
        <w:rPr>
          <w:rFonts w:ascii="Calibri"/>
          <w:spacing w:val="-5"/>
          <w:sz w:val="18"/>
          <w:szCs w:val="20"/>
        </w:rPr>
        <w:t>n</w:t>
      </w:r>
      <w:r>
        <w:rPr>
          <w:rFonts w:ascii="Calibri"/>
          <w:b/>
          <w:spacing w:val="-5"/>
          <w:sz w:val="18"/>
          <w:szCs w:val="20"/>
        </w:rPr>
        <w:t xml:space="preserve"> </w:t>
      </w:r>
      <w:r>
        <w:rPr>
          <w:rFonts w:ascii="Calibri"/>
          <w:b/>
          <w:spacing w:val="-5"/>
          <w:sz w:val="18"/>
          <w:szCs w:val="20"/>
        </w:rPr>
        <w:t xml:space="preserve">Managing Industrial relations </w:t>
      </w:r>
      <w:r>
        <w:rPr>
          <w:rFonts w:ascii="Calibri"/>
          <w:spacing w:val="-5"/>
          <w:sz w:val="18"/>
          <w:szCs w:val="20"/>
        </w:rPr>
        <w:t>and</w:t>
      </w:r>
      <w:r>
        <w:rPr>
          <w:rFonts w:ascii="Calibri"/>
          <w:spacing w:val="-2"/>
          <w:sz w:val="18"/>
          <w:szCs w:val="20"/>
        </w:rPr>
        <w:t xml:space="preserve"> </w:t>
      </w:r>
      <w:r>
        <w:rPr>
          <w:rFonts w:ascii="Calibri"/>
          <w:spacing w:val="-2"/>
          <w:sz w:val="18"/>
          <w:szCs w:val="20"/>
        </w:rPr>
        <w:t xml:space="preserve">providing </w:t>
      </w:r>
      <w:r>
        <w:rPr>
          <w:rFonts w:ascii="Calibri"/>
          <w:b/>
          <w:sz w:val="18"/>
          <w:szCs w:val="20"/>
        </w:rPr>
        <w:t>P</w:t>
      </w:r>
      <w:r>
        <w:rPr>
          <w:rFonts w:ascii="Calibri"/>
          <w:b/>
          <w:sz w:val="18"/>
          <w:szCs w:val="20"/>
        </w:rPr>
        <w:t>rompt</w:t>
      </w:r>
      <w:r>
        <w:rPr>
          <w:rFonts w:ascii="Calibri"/>
          <w:b/>
          <w:spacing w:val="-4"/>
          <w:sz w:val="18"/>
          <w:szCs w:val="20"/>
        </w:rPr>
        <w:t xml:space="preserve"> </w:t>
      </w:r>
      <w:r>
        <w:rPr>
          <w:rFonts w:ascii="Calibri"/>
          <w:b/>
          <w:spacing w:val="-4"/>
          <w:sz w:val="18"/>
          <w:szCs w:val="20"/>
        </w:rPr>
        <w:t>R</w:t>
      </w:r>
      <w:r>
        <w:rPr>
          <w:rFonts w:ascii="Calibri"/>
          <w:b/>
          <w:sz w:val="18"/>
          <w:szCs w:val="20"/>
        </w:rPr>
        <w:t>esolution</w:t>
      </w:r>
      <w:r>
        <w:rPr>
          <w:rFonts w:ascii="Calibri"/>
          <w:b/>
          <w:spacing w:val="-5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of</w:t>
      </w:r>
      <w:r>
        <w:rPr>
          <w:rFonts w:ascii="Calibri"/>
          <w:b/>
          <w:spacing w:val="-4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E</w:t>
      </w:r>
      <w:r>
        <w:rPr>
          <w:rFonts w:ascii="Calibri"/>
          <w:b/>
          <w:sz w:val="18"/>
          <w:szCs w:val="20"/>
        </w:rPr>
        <w:t>mployee</w:t>
      </w:r>
      <w:r>
        <w:rPr>
          <w:rFonts w:ascii="Calibri"/>
          <w:b/>
          <w:spacing w:val="-5"/>
          <w:sz w:val="18"/>
          <w:szCs w:val="20"/>
        </w:rPr>
        <w:t xml:space="preserve"> </w:t>
      </w:r>
      <w:r>
        <w:rPr>
          <w:rFonts w:ascii="Calibri"/>
          <w:b/>
          <w:sz w:val="18"/>
          <w:szCs w:val="20"/>
        </w:rPr>
        <w:t>G</w:t>
      </w:r>
      <w:r>
        <w:rPr>
          <w:rFonts w:ascii="Calibri"/>
          <w:b/>
          <w:sz w:val="18"/>
          <w:szCs w:val="20"/>
        </w:rPr>
        <w:t>rievances</w:t>
      </w:r>
      <w:r>
        <w:rPr>
          <w:rFonts w:ascii="Calibri"/>
          <w:b/>
          <w:spacing w:val="-3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to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maintain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cordial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management-employee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pacing w:val="-4"/>
          <w:sz w:val="18"/>
          <w:szCs w:val="20"/>
        </w:rPr>
        <w:t xml:space="preserve">&amp; employee - employee </w:t>
      </w:r>
      <w:r>
        <w:rPr>
          <w:rFonts w:ascii="Calibri"/>
          <w:sz w:val="18"/>
          <w:szCs w:val="20"/>
        </w:rPr>
        <w:t>relations</w:t>
      </w:r>
      <w:r>
        <w:rPr>
          <w:rFonts w:ascii="Calibri"/>
          <w:sz w:val="18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="276" w:lineRule="auto"/>
        <w:ind w:left="720" w:right="160"/>
        <w:jc w:val="both"/>
        <w:rPr>
          <w:rFonts w:ascii="Calibri" w:eastAsia="Calibri" w:hAnsi="Calibri" w:cs="Calibri"/>
          <w:sz w:val="18"/>
          <w:szCs w:val="20"/>
        </w:rPr>
      </w:pPr>
      <w:r>
        <w:rPr>
          <w:rFonts w:ascii="Calibri"/>
          <w:sz w:val="18"/>
          <w:szCs w:val="20"/>
        </w:rPr>
        <w:t>Successful</w:t>
      </w:r>
      <w:r>
        <w:rPr>
          <w:rFonts w:ascii="Calibri"/>
          <w:spacing w:val="-5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at</w:t>
      </w:r>
      <w:r>
        <w:rPr>
          <w:rFonts w:ascii="Calibri"/>
          <w:spacing w:val="-5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motivating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staff</w:t>
      </w:r>
      <w:r>
        <w:rPr>
          <w:rFonts w:ascii="Calibri"/>
          <w:spacing w:val="-5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through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clear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communication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and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outstanding</w:t>
      </w:r>
      <w:r>
        <w:rPr>
          <w:rFonts w:ascii="Calibri"/>
          <w:spacing w:val="-4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organizational</w:t>
      </w:r>
      <w:r>
        <w:rPr>
          <w:rFonts w:ascii="Calibri"/>
          <w:spacing w:val="-5"/>
          <w:sz w:val="18"/>
          <w:szCs w:val="20"/>
        </w:rPr>
        <w:t xml:space="preserve"> </w:t>
      </w:r>
      <w:r>
        <w:rPr>
          <w:rFonts w:ascii="Calibri"/>
          <w:sz w:val="18"/>
          <w:szCs w:val="20"/>
        </w:rPr>
        <w:t>skills</w:t>
      </w:r>
      <w:r>
        <w:rPr>
          <w:rFonts w:ascii="Calibri"/>
          <w:sz w:val="18"/>
          <w:szCs w:val="20"/>
        </w:rPr>
        <w:t>.</w:t>
      </w:r>
      <w:r>
        <w:rPr>
          <w:rFonts w:ascii="Calibri"/>
          <w:sz w:val="18"/>
          <w:szCs w:val="20"/>
        </w:rPr>
        <w:t xml:space="preserve"> </w:t>
      </w:r>
    </w:p>
    <w:p>
      <w:pPr>
        <w:pStyle w:val="ListParagraph"/>
        <w:ind w:left="720" w:right="160"/>
        <w:rPr>
          <w:rFonts w:ascii="Calibri" w:eastAsia="Calibri" w:hAnsi="Calibri" w:cs="Calibri"/>
          <w:sz w:val="2"/>
          <w:szCs w:val="18"/>
        </w:rPr>
      </w:pPr>
      <w:r>
        <w:rPr>
          <w:rFonts w:ascii="Calibri"/>
          <w:sz w:val="18"/>
          <w:szCs w:val="18"/>
        </w:rPr>
        <w:t xml:space="preserve">  </w:t>
      </w:r>
    </w:p>
    <w:p>
      <w:pPr>
        <w:tabs>
          <w:tab w:val="left" w:pos="520"/>
        </w:tabs>
        <w:ind w:left="159" w:right="160"/>
        <w:rPr>
          <w:rFonts w:ascii="Calibri"/>
          <w:b/>
          <w:sz w:val="16"/>
        </w:rPr>
      </w:pPr>
    </w:p>
    <w:p>
      <w:pPr>
        <w:tabs>
          <w:tab w:val="left" w:pos="520"/>
        </w:tabs>
        <w:ind w:left="159" w:right="160"/>
        <w:rPr>
          <w:rFonts w:ascii="Calibri"/>
          <w:b/>
          <w:szCs w:val="20"/>
        </w:rPr>
      </w:pPr>
      <w:r>
        <w:rPr>
          <w:rFonts w:ascii="Calibri"/>
          <w:b/>
          <w:szCs w:val="20"/>
        </w:rPr>
        <w:t>AREAS OF</w:t>
      </w:r>
      <w:r>
        <w:rPr>
          <w:rFonts w:ascii="Calibri"/>
          <w:b/>
          <w:spacing w:val="-7"/>
          <w:szCs w:val="20"/>
        </w:rPr>
        <w:t xml:space="preserve"> </w:t>
      </w:r>
      <w:r>
        <w:rPr>
          <w:rFonts w:ascii="Calibri"/>
          <w:b/>
          <w:szCs w:val="20"/>
        </w:rPr>
        <w:t>EXPERTIS</w:t>
      </w:r>
      <w:r>
        <w:rPr>
          <w:rFonts w:ascii="Calibri"/>
          <w:b/>
          <w:szCs w:val="20"/>
        </w:rPr>
        <w:t>E</w:t>
      </w:r>
    </w:p>
    <w:p>
      <w:pPr>
        <w:tabs>
          <w:tab w:val="left" w:pos="520"/>
        </w:tabs>
        <w:ind w:left="159" w:right="160"/>
        <w:rPr>
          <w:rFonts w:ascii="Calibri"/>
          <w:b/>
          <w:sz w:val="4"/>
          <w:szCs w:val="20"/>
        </w:rPr>
      </w:pPr>
    </w:p>
    <w:p>
      <w:pPr>
        <w:tabs>
          <w:tab w:val="left" w:pos="520"/>
        </w:tabs>
        <w:ind w:left="159" w:right="160"/>
        <w:rPr>
          <w:rFonts w:ascii="Calibri"/>
          <w:b/>
          <w:sz w:val="2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51" style="width:545.05pt;height:2.2pt;mso-wrap-distance-left:0;mso-wrap-distance-right:0;visibility:visible" coordsize="10901,44" filled="f" stroked="f">
            <v:fill rotate="t"/>
            <v:group id="_x0000_s1052" style="width:10858;height:2;left:22;mso-height-relative:page;mso-width-relative:page;position:absolute;top:22;visibility:visible" coordorigin="22,22" coordsize="10858,2" filled="f" stroked="f">
              <v:shape id="_x0000_s1053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tabs>
          <w:tab w:val="left" w:pos="520"/>
        </w:tabs>
        <w:ind w:left="159" w:right="160"/>
        <w:rPr>
          <w:rFonts w:ascii="Calibri"/>
          <w:b/>
          <w:sz w:val="16"/>
        </w:rPr>
      </w:pPr>
    </w:p>
    <w:tbl>
      <w:tblPr>
        <w:tblW w:w="11416" w:type="dxa"/>
        <w:tblInd w:w="95" w:type="dxa"/>
        <w:tblLayout w:type="fixed"/>
        <w:tblLook w:val="04A0"/>
      </w:tblPr>
      <w:tblGrid>
        <w:gridCol w:w="4243"/>
        <w:gridCol w:w="3303"/>
        <w:gridCol w:w="3870"/>
      </w:tblGrid>
      <w:tr>
        <w:tblPrEx>
          <w:tblW w:w="11416" w:type="dxa"/>
          <w:tblInd w:w="95" w:type="dxa"/>
          <w:tblLayout w:type="fixed"/>
          <w:tblLook w:val="04A0"/>
        </w:tblPrEx>
        <w:trPr>
          <w:trHeight w:val="220"/>
        </w:trPr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widowControl/>
              <w:spacing w:line="360" w:lineRule="auto"/>
              <w:ind w:left="265" w:right="-198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Employee Engagement &amp; Motivation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widowControl/>
              <w:spacing w:line="360" w:lineRule="auto"/>
              <w:ind w:left="265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HR Generalist Affairs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widowControl/>
              <w:spacing w:line="360" w:lineRule="auto"/>
              <w:ind w:left="-81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Time Office and Payroll Management</w:t>
            </w:r>
          </w:p>
        </w:tc>
      </w:tr>
      <w:tr>
        <w:tblPrEx>
          <w:tblW w:w="11416" w:type="dxa"/>
          <w:tblInd w:w="95" w:type="dxa"/>
          <w:tblLayout w:type="fixed"/>
          <w:tblLook w:val="04A0"/>
        </w:tblPrEx>
        <w:trPr>
          <w:trHeight w:val="240"/>
        </w:trPr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widowControl/>
              <w:spacing w:line="360" w:lineRule="auto"/>
              <w:ind w:left="265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Employment Laws &amp; Statutory Compliances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widowControl/>
              <w:spacing w:line="360" w:lineRule="auto"/>
              <w:ind w:left="265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HR Policies &amp; Procedures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widowControl/>
              <w:spacing w:line="360" w:lineRule="auto"/>
              <w:ind w:left="-81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 xml:space="preserve">Recruitment &amp; Retention </w:t>
            </w:r>
          </w:p>
        </w:tc>
      </w:tr>
      <w:tr>
        <w:tblPrEx>
          <w:tblW w:w="11416" w:type="dxa"/>
          <w:tblInd w:w="95" w:type="dxa"/>
          <w:tblLayout w:type="fixed"/>
          <w:tblLook w:val="04A0"/>
        </w:tblPrEx>
        <w:trPr>
          <w:trHeight w:val="240"/>
        </w:trPr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widowControl/>
              <w:spacing w:line="360" w:lineRule="auto"/>
              <w:ind w:left="265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Industrial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Relations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widowControl/>
              <w:spacing w:line="360" w:lineRule="auto"/>
              <w:ind w:left="265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Performance Management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widowControl/>
              <w:spacing w:line="360" w:lineRule="auto"/>
              <w:ind w:left="-81"/>
              <w:rPr>
                <w:rFonts w:ascii="Symbol" w:eastAsia="Times New Roman" w:hAnsi="Symbol" w:cs="Calibri"/>
                <w:color w:val="000000"/>
                <w:sz w:val="18"/>
                <w:szCs w:val="18"/>
              </w:rPr>
            </w:pPr>
            <w:r>
              <w:rPr>
                <w:rFonts w:ascii="Symbol" w:eastAsia="Symbol" w:hAnsi="Symbol" w:cs="Symbol"/>
                <w:color w:val="000000"/>
                <w:sz w:val="18"/>
                <w:szCs w:val="18"/>
              </w:rPr>
              <w:sym w:font="Symbol" w:char="F0B7"/>
            </w:r>
            <w:r>
              <w:rPr>
                <w:rFonts w:ascii="Times New Roman" w:eastAsia="Symbol" w:hAnsi="Times New Roman" w:cs="Times New Roman"/>
                <w:color w:val="000000"/>
                <w:sz w:val="18"/>
                <w:szCs w:val="18"/>
              </w:rPr>
              <w:t xml:space="preserve">          </w:t>
            </w:r>
            <w:r>
              <w:rPr>
                <w:rFonts w:ascii="Calibri" w:eastAsia="Symbol" w:hAnsi="Calibri" w:cs="Calibri"/>
                <w:color w:val="000000"/>
                <w:sz w:val="18"/>
                <w:szCs w:val="18"/>
              </w:rPr>
              <w:t>Training &amp; Development</w:t>
            </w:r>
          </w:p>
        </w:tc>
      </w:tr>
    </w:tbl>
    <w:p>
      <w:pPr>
        <w:tabs>
          <w:tab w:val="left" w:pos="520"/>
        </w:tabs>
        <w:ind w:left="159" w:right="160"/>
        <w:rPr>
          <w:rFonts w:ascii="Calibri"/>
          <w:b/>
          <w:sz w:val="10"/>
        </w:rPr>
      </w:pPr>
    </w:p>
    <w:p>
      <w:pPr>
        <w:tabs>
          <w:tab w:val="left" w:pos="520"/>
        </w:tabs>
        <w:ind w:left="159" w:right="160"/>
        <w:rPr>
          <w:rFonts w:ascii="Calibri"/>
          <w:b/>
          <w:szCs w:val="20"/>
        </w:rPr>
      </w:pPr>
      <w:r>
        <w:rPr>
          <w:rFonts w:ascii="Calibri"/>
          <w:b/>
          <w:szCs w:val="20"/>
        </w:rPr>
        <w:t>EMPLOYMENT</w:t>
      </w:r>
      <w:r>
        <w:rPr>
          <w:rFonts w:ascii="Calibri"/>
          <w:b/>
          <w:spacing w:val="-8"/>
          <w:szCs w:val="20"/>
        </w:rPr>
        <w:t xml:space="preserve"> </w:t>
      </w:r>
      <w:r>
        <w:rPr>
          <w:rFonts w:ascii="Calibri"/>
          <w:b/>
          <w:szCs w:val="20"/>
        </w:rPr>
        <w:t>DETAILS</w:t>
      </w:r>
      <w:r>
        <w:rPr>
          <w:rFonts w:ascii="Calibri"/>
          <w:b/>
          <w:szCs w:val="20"/>
        </w:rPr>
        <w:t xml:space="preserve"> </w:t>
      </w:r>
    </w:p>
    <w:p>
      <w:pPr>
        <w:tabs>
          <w:tab w:val="left" w:pos="520"/>
        </w:tabs>
        <w:ind w:left="159" w:right="160"/>
        <w:rPr>
          <w:rFonts w:ascii="Calibri"/>
          <w:b/>
          <w:sz w:val="4"/>
          <w:szCs w:val="20"/>
        </w:rPr>
      </w:pPr>
    </w:p>
    <w:p>
      <w:pPr>
        <w:tabs>
          <w:tab w:val="left" w:pos="520"/>
        </w:tabs>
        <w:ind w:left="159" w:right="160"/>
        <w:rPr>
          <w:rFonts w:ascii="Calibri"/>
          <w:b/>
          <w:sz w:val="2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54" style="width:545.05pt;height:2.2pt;mso-wrap-distance-left:0;mso-wrap-distance-right:0;visibility:visible" coordsize="10901,44" filled="f" stroked="f">
            <v:fill rotate="t"/>
            <v:group id="_x0000_s1055" style="width:10858;height:2;left:22;mso-height-relative:page;mso-width-relative:page;position:absolute;top:22;visibility:visible" coordorigin="22,22" coordsize="10858,2" filled="f" stroked="f">
              <v:shape id="_x0000_s1056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tabs>
          <w:tab w:val="left" w:pos="520"/>
        </w:tabs>
        <w:ind w:left="159" w:right="160"/>
        <w:rPr>
          <w:rFonts w:ascii="Calibri"/>
          <w:b/>
          <w:sz w:val="20"/>
          <w:szCs w:val="20"/>
        </w:rPr>
      </w:pPr>
    </w:p>
    <w:p>
      <w:pPr>
        <w:autoSpaceDE w:val="0"/>
        <w:ind w:left="180"/>
        <w:rPr>
          <w:rFonts w:cs="Calibri"/>
          <w:b/>
          <w:szCs w:val="20"/>
        </w:rPr>
      </w:pPr>
      <w:r>
        <w:rPr>
          <w:rFonts w:cs="Calibri"/>
          <w:b/>
          <w:caps/>
          <w:szCs w:val="20"/>
        </w:rPr>
        <w:t>UTTAM SUGAR MILLS Limited</w:t>
      </w:r>
      <w:r>
        <w:rPr>
          <w:rFonts w:ascii="Calibri" w:eastAsia="Calibri" w:hAnsi="Calibri" w:cs="Calibri"/>
          <w:b/>
          <w:szCs w:val="20"/>
        </w:rPr>
        <w:t xml:space="preserve"> — </w:t>
      </w:r>
      <w:r>
        <w:rPr>
          <w:rFonts w:cs="Calibri"/>
          <w:b/>
          <w:szCs w:val="20"/>
        </w:rPr>
        <w:t>Noida</w:t>
      </w:r>
      <w:r>
        <w:rPr>
          <w:rFonts w:ascii="Calibri" w:eastAsia="Calibri" w:hAnsi="Calibri" w:cs="Calibri"/>
          <w:b/>
          <w:szCs w:val="20"/>
        </w:rPr>
        <w:t xml:space="preserve">, </w:t>
      </w:r>
      <w:r>
        <w:rPr>
          <w:rFonts w:cs="Calibri"/>
          <w:b/>
          <w:szCs w:val="20"/>
        </w:rPr>
        <w:t>U.P</w:t>
      </w:r>
    </w:p>
    <w:p>
      <w:pPr>
        <w:autoSpaceDE w:val="0"/>
        <w:ind w:left="180"/>
        <w:rPr>
          <w:rFonts w:ascii="Calibri" w:eastAsia="Calibri" w:hAnsi="Calibri" w:cs="Calibri"/>
          <w:i/>
          <w:sz w:val="10"/>
          <w:szCs w:val="20"/>
        </w:rPr>
      </w:pPr>
    </w:p>
    <w:p>
      <w:pPr>
        <w:autoSpaceDE w:val="0"/>
        <w:spacing w:before="20"/>
        <w:ind w:left="180"/>
        <w:jc w:val="both"/>
        <w:rPr>
          <w:rFonts w:cs="Calibri"/>
          <w:i/>
          <w:sz w:val="18"/>
          <w:szCs w:val="18"/>
        </w:rPr>
      </w:pPr>
      <w:r>
        <w:rPr>
          <w:rFonts w:cs="Calibri"/>
          <w:sz w:val="18"/>
          <w:szCs w:val="18"/>
        </w:rPr>
        <w:t>It provides a broad spectrum of products and services to a wide range of Industry verticals, including Sugar</w:t>
      </w:r>
      <w:r>
        <w:rPr>
          <w:rFonts w:cs="Calibri"/>
          <w:sz w:val="18"/>
          <w:szCs w:val="18"/>
        </w:rPr>
        <w:t>, Co-gen, Engineering,</w:t>
      </w:r>
      <w:r>
        <w:rPr>
          <w:rFonts w:cs="Calibri"/>
          <w:sz w:val="18"/>
          <w:szCs w:val="18"/>
        </w:rPr>
        <w:t xml:space="preserve"> Distillery and</w:t>
      </w:r>
      <w:r>
        <w:rPr>
          <w:rFonts w:cs="Calibri"/>
          <w:sz w:val="18"/>
          <w:szCs w:val="18"/>
        </w:rPr>
        <w:t xml:space="preserve"> Petrochemicals</w:t>
      </w:r>
      <w:r>
        <w:rPr>
          <w:rFonts w:cs="Calibri"/>
          <w:sz w:val="18"/>
          <w:szCs w:val="18"/>
        </w:rPr>
        <w:t xml:space="preserve">. </w:t>
      </w:r>
    </w:p>
    <w:p>
      <w:pPr>
        <w:autoSpaceDE w:val="0"/>
        <w:spacing w:before="20"/>
        <w:ind w:left="180"/>
        <w:jc w:val="both"/>
        <w:rPr>
          <w:rFonts w:ascii="Calibri" w:eastAsia="Calibri" w:hAnsi="Calibri" w:cs="Calibri"/>
          <w:b/>
          <w:sz w:val="6"/>
          <w:szCs w:val="16"/>
          <w:u w:val="single"/>
        </w:rPr>
      </w:pPr>
    </w:p>
    <w:p>
      <w:pPr>
        <w:autoSpaceDE w:val="0"/>
        <w:spacing w:before="120" w:after="120"/>
        <w:ind w:left="1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Plant </w:t>
      </w:r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HR </w:t>
      </w:r>
      <w:r>
        <w:rPr>
          <w:rFonts w:ascii="Calibri" w:eastAsia="Calibri" w:hAnsi="Calibri" w:cs="Calibri"/>
          <w:b/>
          <w:sz w:val="18"/>
          <w:szCs w:val="18"/>
          <w:u w:val="single"/>
        </w:rPr>
        <w:t>Head</w:t>
      </w:r>
      <w:r>
        <w:rPr>
          <w:rFonts w:cs="Calibri"/>
          <w:b/>
          <w:sz w:val="18"/>
          <w:szCs w:val="18"/>
          <w:u w:val="single"/>
        </w:rPr>
        <w:t xml:space="preserve"> </w:t>
      </w:r>
      <w:r>
        <w:rPr>
          <w:rFonts w:cs="Calibri"/>
          <w:b/>
          <w:sz w:val="18"/>
          <w:szCs w:val="18"/>
          <w:u w:val="single"/>
        </w:rPr>
        <w:t>(</w:t>
      </w:r>
      <w:r>
        <w:rPr>
          <w:rFonts w:cs="Calibri"/>
          <w:b/>
          <w:sz w:val="18"/>
          <w:szCs w:val="18"/>
          <w:u w:val="single"/>
        </w:rPr>
        <w:t>Manager-HR)</w:t>
      </w:r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August</w:t>
      </w:r>
      <w:r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2014</w:t>
      </w:r>
      <w:r>
        <w:rPr>
          <w:rFonts w:ascii="Calibri" w:eastAsia="Calibri" w:hAnsi="Calibri" w:cs="Calibri"/>
          <w:sz w:val="18"/>
          <w:szCs w:val="18"/>
        </w:rPr>
        <w:t xml:space="preserve"> to Present</w:t>
      </w:r>
    </w:p>
    <w:p>
      <w:pPr>
        <w:autoSpaceDE w:val="0"/>
        <w:spacing w:after="120"/>
        <w:ind w:left="312"/>
        <w:jc w:val="both"/>
        <w:rPr>
          <w:rFonts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Recruited to </w:t>
      </w:r>
      <w:r>
        <w:rPr>
          <w:rFonts w:ascii="Calibri" w:eastAsia="Calibri" w:hAnsi="Calibri" w:cs="Calibri"/>
          <w:sz w:val="18"/>
          <w:szCs w:val="18"/>
        </w:rPr>
        <w:t xml:space="preserve">maintain </w:t>
      </w:r>
      <w:r>
        <w:rPr>
          <w:rFonts w:ascii="Calibri" w:eastAsia="Calibri" w:hAnsi="Calibri" w:cs="Calibri"/>
          <w:sz w:val="18"/>
          <w:szCs w:val="18"/>
        </w:rPr>
        <w:t>for employee relations and Industrial relations</w:t>
      </w:r>
      <w:r>
        <w:rPr>
          <w:rFonts w:ascii="Calibri" w:eastAsia="Calibri" w:hAnsi="Calibri" w:cs="Calibri"/>
          <w:sz w:val="18"/>
          <w:szCs w:val="18"/>
        </w:rPr>
        <w:t xml:space="preserve"> of</w:t>
      </w:r>
      <w:r>
        <w:rPr>
          <w:rFonts w:ascii="Calibri" w:eastAsia="Calibri" w:hAnsi="Calibri" w:cs="Calibri"/>
          <w:sz w:val="18"/>
          <w:szCs w:val="18"/>
        </w:rPr>
        <w:t xml:space="preserve"> Management &amp; work with management as a strategic partner for managing full spectrum of HR Generalist.</w:t>
      </w:r>
      <w:r>
        <w:rPr>
          <w:rFonts w:ascii="Calibri" w:eastAsia="Calibri" w:hAnsi="Calibri" w:cs="Calibri"/>
          <w:sz w:val="18"/>
          <w:szCs w:val="18"/>
        </w:rPr>
        <w:t xml:space="preserve"> As a Corporate HR</w:t>
      </w:r>
      <w:r>
        <w:rPr>
          <w:rFonts w:ascii="Calibri" w:eastAsia="Calibri" w:hAnsi="Calibri" w:cs="Calibri"/>
          <w:sz w:val="18"/>
          <w:szCs w:val="18"/>
        </w:rPr>
        <w:t xml:space="preserve"> heading </w:t>
      </w:r>
      <w:r>
        <w:rPr>
          <w:rFonts w:ascii="Calibri" w:eastAsia="Calibri" w:hAnsi="Calibri" w:cs="Calibri"/>
          <w:sz w:val="18"/>
          <w:szCs w:val="18"/>
        </w:rPr>
        <w:t xml:space="preserve">4 factories </w:t>
      </w:r>
      <w:r>
        <w:rPr>
          <w:rFonts w:ascii="Calibri" w:eastAsia="Calibri" w:hAnsi="Calibri" w:cs="Calibri"/>
          <w:sz w:val="18"/>
          <w:szCs w:val="18"/>
        </w:rPr>
        <w:t xml:space="preserve">Plant HRs </w:t>
      </w:r>
      <w:r>
        <w:rPr>
          <w:rFonts w:ascii="Calibri" w:eastAsia="Calibri" w:hAnsi="Calibri" w:cs="Calibri"/>
          <w:sz w:val="18"/>
          <w:szCs w:val="18"/>
        </w:rPr>
        <w:t xml:space="preserve">of </w:t>
      </w:r>
      <w:r>
        <w:rPr>
          <w:rFonts w:ascii="Calibri" w:eastAsia="Calibri" w:hAnsi="Calibri" w:cs="Calibri"/>
          <w:sz w:val="18"/>
          <w:szCs w:val="18"/>
        </w:rPr>
        <w:t xml:space="preserve">4 </w:t>
      </w:r>
      <w:r>
        <w:rPr>
          <w:rFonts w:ascii="Calibri" w:eastAsia="Calibri" w:hAnsi="Calibri" w:cs="Calibri"/>
          <w:sz w:val="18"/>
          <w:szCs w:val="18"/>
        </w:rPr>
        <w:t xml:space="preserve">Sugar &amp; </w:t>
      </w:r>
      <w:r>
        <w:rPr>
          <w:rFonts w:ascii="Calibri" w:eastAsia="Calibri" w:hAnsi="Calibri" w:cs="Calibri"/>
          <w:sz w:val="18"/>
          <w:szCs w:val="18"/>
        </w:rPr>
        <w:t xml:space="preserve">1 </w:t>
      </w:r>
      <w:r>
        <w:rPr>
          <w:rFonts w:ascii="Calibri" w:eastAsia="Calibri" w:hAnsi="Calibri" w:cs="Calibri"/>
          <w:sz w:val="18"/>
          <w:szCs w:val="18"/>
        </w:rPr>
        <w:t xml:space="preserve">Distillery Verticals having total manpower capacity of </w:t>
      </w:r>
      <w:r>
        <w:rPr>
          <w:rFonts w:ascii="Calibri" w:eastAsia="Calibri" w:hAnsi="Calibri" w:cs="Calibri"/>
          <w:sz w:val="18"/>
          <w:szCs w:val="18"/>
        </w:rPr>
        <w:t>approx 4000.</w:t>
      </w:r>
      <w:r>
        <w:rPr>
          <w:rFonts w:ascii="Calibri" w:eastAsia="Calibri" w:hAnsi="Calibri" w:cs="Calibri"/>
          <w:sz w:val="18"/>
          <w:szCs w:val="18"/>
        </w:rPr>
        <w:t xml:space="preserve"> </w:t>
      </w:r>
    </w:p>
    <w:p>
      <w:pPr>
        <w:autoSpaceDE w:val="0"/>
        <w:spacing w:after="120"/>
        <w:ind w:left="312"/>
        <w:jc w:val="both"/>
        <w:rPr>
          <w:rFonts w:ascii="Calibri" w:eastAsia="Calibri" w:hAnsi="Calibri" w:cs="Calibri"/>
          <w:b/>
          <w:bCs/>
          <w:i/>
          <w:iCs/>
          <w:sz w:val="6"/>
          <w:szCs w:val="18"/>
        </w:rPr>
      </w:pPr>
    </w:p>
    <w:p>
      <w:pPr>
        <w:autoSpaceDE w:val="0"/>
        <w:spacing w:after="120"/>
        <w:ind w:left="180"/>
        <w:jc w:val="both"/>
        <w:rPr>
          <w:rFonts w:cs="Calibri"/>
          <w:b/>
          <w:bCs/>
          <w:i/>
          <w:iCs/>
          <w:sz w:val="18"/>
          <w:szCs w:val="18"/>
        </w:rPr>
      </w:pPr>
      <w:r>
        <w:rPr>
          <w:rFonts w:ascii="Calibri" w:eastAsia="Calibri" w:hAnsi="Calibri" w:cs="Calibri"/>
          <w:b/>
          <w:bCs/>
          <w:i/>
          <w:iCs/>
          <w:sz w:val="18"/>
          <w:szCs w:val="18"/>
        </w:rPr>
        <w:t xml:space="preserve">Key </w:t>
      </w:r>
      <w:r>
        <w:rPr>
          <w:rFonts w:cs="Calibri"/>
          <w:b/>
          <w:bCs/>
          <w:i/>
          <w:iCs/>
          <w:sz w:val="18"/>
          <w:szCs w:val="18"/>
        </w:rPr>
        <w:t>Performance Areas:</w:t>
      </w:r>
    </w:p>
    <w:p>
      <w:pPr>
        <w:autoSpaceDE w:val="0"/>
        <w:spacing w:after="120"/>
        <w:ind w:left="180"/>
        <w:jc w:val="both"/>
        <w:rPr>
          <w:rFonts w:ascii="Calibri" w:eastAsia="Calibri" w:hAnsi="Calibri" w:cs="Calibri"/>
          <w:sz w:val="2"/>
          <w:szCs w:val="18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Calibri"/>
          <w:b/>
          <w:bCs/>
          <w:i/>
          <w:sz w:val="18"/>
          <w:szCs w:val="18"/>
          <w:u w:val="single"/>
        </w:rPr>
      </w:pPr>
      <w:r>
        <w:rPr>
          <w:rFonts w:cs="Calibri"/>
          <w:b/>
          <w:bCs/>
          <w:i/>
          <w:sz w:val="18"/>
          <w:szCs w:val="18"/>
          <w:u w:val="single"/>
        </w:rPr>
        <w:t xml:space="preserve">Preparation &amp; </w:t>
      </w:r>
      <w:r>
        <w:rPr>
          <w:rFonts w:cs="Calibri"/>
          <w:b/>
          <w:bCs/>
          <w:i/>
          <w:sz w:val="18"/>
          <w:szCs w:val="18"/>
          <w:u w:val="single"/>
        </w:rPr>
        <w:t>Execution</w:t>
      </w:r>
      <w:r>
        <w:rPr>
          <w:rFonts w:cs="Calibri"/>
          <w:b/>
          <w:bCs/>
          <w:i/>
          <w:sz w:val="18"/>
          <w:szCs w:val="18"/>
          <w:u w:val="single"/>
        </w:rPr>
        <w:t xml:space="preserve"> of Policies as per Employee Handbook</w:t>
      </w:r>
    </w:p>
    <w:p>
      <w:pPr>
        <w:autoSpaceDE w:val="0"/>
        <w:autoSpaceDN w:val="0"/>
        <w:adjustRightInd w:val="0"/>
        <w:ind w:left="900"/>
        <w:jc w:val="both"/>
        <w:rPr>
          <w:rFonts w:cs="Calibri"/>
          <w:i/>
          <w:sz w:val="18"/>
          <w:szCs w:val="18"/>
        </w:rPr>
      </w:pP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Drafting new policies a</w:t>
      </w:r>
      <w:r>
        <w:rPr>
          <w:rFonts w:cs="Calibri"/>
          <w:sz w:val="18"/>
          <w:szCs w:val="18"/>
        </w:rPr>
        <w:t>s per Management requirement</w:t>
      </w:r>
      <w:r>
        <w:rPr>
          <w:rFonts w:cs="Calibri"/>
          <w:sz w:val="18"/>
          <w:szCs w:val="18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Modification of Existi</w:t>
      </w:r>
      <w:r>
        <w:rPr>
          <w:rFonts w:cs="Calibri"/>
          <w:sz w:val="18"/>
          <w:szCs w:val="18"/>
        </w:rPr>
        <w:t>ng Policies a</w:t>
      </w:r>
      <w:r>
        <w:rPr>
          <w:rFonts w:cs="Calibri"/>
          <w:sz w:val="18"/>
          <w:szCs w:val="18"/>
        </w:rPr>
        <w:t>s when required for Procedures smoothness</w:t>
      </w:r>
      <w:r>
        <w:rPr>
          <w:rFonts w:cs="Calibri"/>
          <w:sz w:val="18"/>
          <w:szCs w:val="18"/>
        </w:rPr>
        <w:t>.</w:t>
      </w:r>
    </w:p>
    <w:p>
      <w:p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Calibri"/>
          <w:b/>
          <w:bCs/>
          <w:i/>
          <w:sz w:val="18"/>
          <w:szCs w:val="18"/>
          <w:u w:val="single"/>
        </w:rPr>
      </w:pPr>
      <w:r>
        <w:rPr>
          <w:rFonts w:cs="Calibri"/>
          <w:b/>
          <w:bCs/>
          <w:i/>
          <w:sz w:val="18"/>
          <w:szCs w:val="18"/>
          <w:u w:val="single"/>
        </w:rPr>
        <w:t>M</w:t>
      </w:r>
      <w:r>
        <w:rPr>
          <w:rFonts w:cs="Calibri"/>
          <w:b/>
          <w:bCs/>
          <w:i/>
          <w:sz w:val="18"/>
          <w:szCs w:val="18"/>
          <w:u w:val="single"/>
        </w:rPr>
        <w:t>aintenance of good industrial relations</w:t>
      </w:r>
    </w:p>
    <w:p>
      <w:pPr>
        <w:autoSpaceDE w:val="0"/>
        <w:autoSpaceDN w:val="0"/>
        <w:adjustRightInd w:val="0"/>
        <w:ind w:left="900"/>
        <w:jc w:val="both"/>
        <w:rPr>
          <w:rFonts w:cs="Calibri"/>
          <w:i/>
          <w:sz w:val="18"/>
          <w:szCs w:val="18"/>
        </w:rPr>
      </w:pP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Ensure resolution of Grievances through the existing mechanism</w:t>
      </w:r>
      <w:r>
        <w:rPr>
          <w:rFonts w:cs="Calibri"/>
          <w:sz w:val="18"/>
          <w:szCs w:val="18"/>
        </w:rPr>
        <w:t xml:space="preserve"> &amp; advising for adoption of mechanism for </w:t>
      </w:r>
      <w:r>
        <w:rPr>
          <w:rFonts w:cs="Calibri"/>
          <w:sz w:val="18"/>
          <w:szCs w:val="18"/>
        </w:rPr>
        <w:t xml:space="preserve">various </w:t>
      </w:r>
      <w:r>
        <w:rPr>
          <w:rFonts w:cs="Calibri"/>
          <w:sz w:val="18"/>
          <w:szCs w:val="18"/>
        </w:rPr>
        <w:t xml:space="preserve">type of </w:t>
      </w:r>
      <w:r>
        <w:rPr>
          <w:rFonts w:cs="Calibri"/>
          <w:sz w:val="18"/>
          <w:szCs w:val="18"/>
        </w:rPr>
        <w:t>grievances</w:t>
      </w:r>
      <w:r>
        <w:rPr>
          <w:rFonts w:cs="Calibri"/>
          <w:sz w:val="18"/>
          <w:szCs w:val="18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Conducting Domestic Enquiries.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Solving employee dispute with the help of grievance handling system.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Maintaining </w:t>
      </w:r>
      <w:r>
        <w:rPr>
          <w:rFonts w:cs="Calibri"/>
          <w:sz w:val="18"/>
          <w:szCs w:val="18"/>
        </w:rPr>
        <w:t>effective coordinative communication system to maintain To &amp; Fro communication to minimize the Employee-Employee grievances, Employer-Employee Grievances and Management-Union Grievances.</w:t>
      </w:r>
      <w:r>
        <w:rPr>
          <w:rFonts w:cs="Calibri"/>
          <w:sz w:val="18"/>
          <w:szCs w:val="18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cs="Calibri"/>
          <w:sz w:val="18"/>
          <w:szCs w:val="18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Calibri"/>
          <w:b/>
          <w:bCs/>
          <w:i/>
          <w:sz w:val="18"/>
          <w:szCs w:val="18"/>
          <w:u w:val="single"/>
        </w:rPr>
      </w:pPr>
      <w:r>
        <w:rPr>
          <w:rFonts w:cs="Calibri"/>
          <w:b/>
          <w:bCs/>
          <w:i/>
          <w:sz w:val="18"/>
          <w:szCs w:val="18"/>
          <w:u w:val="single"/>
        </w:rPr>
        <w:t xml:space="preserve">Recruitment &amp; </w:t>
      </w:r>
      <w:r>
        <w:rPr>
          <w:rFonts w:cs="Calibri"/>
          <w:b/>
          <w:bCs/>
          <w:i/>
          <w:sz w:val="18"/>
          <w:szCs w:val="18"/>
          <w:u w:val="single"/>
        </w:rPr>
        <w:t>Selection</w:t>
      </w:r>
    </w:p>
    <w:p>
      <w:pPr>
        <w:autoSpaceDE w:val="0"/>
        <w:autoSpaceDN w:val="0"/>
        <w:adjustRightInd w:val="0"/>
        <w:ind w:left="900"/>
        <w:jc w:val="both"/>
        <w:rPr>
          <w:rFonts w:cs="Calibri"/>
          <w:i/>
          <w:szCs w:val="18"/>
        </w:rPr>
      </w:pPr>
    </w:p>
    <w:p>
      <w:pPr>
        <w:numPr>
          <w:ilvl w:val="0"/>
          <w:numId w:val="8"/>
        </w:numPr>
        <w:tabs>
          <w:tab w:val="clear" w:pos="1440"/>
        </w:tabs>
        <w:autoSpaceDE w:val="0"/>
        <w:autoSpaceDN w:val="0"/>
        <w:adjustRightInd w:val="0"/>
        <w:ind w:left="1260"/>
        <w:jc w:val="both"/>
        <w:rPr>
          <w:rFonts w:cs="Calibri"/>
          <w:i/>
          <w:sz w:val="18"/>
          <w:szCs w:val="18"/>
        </w:rPr>
      </w:pPr>
      <w:r>
        <w:rPr>
          <w:rFonts w:cs="Calibri"/>
          <w:sz w:val="18"/>
          <w:szCs w:val="18"/>
        </w:rPr>
        <w:t>Preparing Recruitment Plan with coordination of other Departmental Heads.</w:t>
      </w:r>
    </w:p>
    <w:p>
      <w:pPr>
        <w:numPr>
          <w:ilvl w:val="1"/>
          <w:numId w:val="7"/>
        </w:numPr>
        <w:tabs>
          <w:tab w:val="left" w:pos="1260"/>
        </w:tabs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Preparation of Position Profiles </w:t>
      </w:r>
      <w:r>
        <w:rPr>
          <w:rFonts w:cs="Calibri"/>
          <w:sz w:val="18"/>
          <w:szCs w:val="18"/>
        </w:rPr>
        <w:t xml:space="preserve">J.D. </w:t>
      </w:r>
      <w:r>
        <w:rPr>
          <w:rFonts w:cs="Calibri"/>
          <w:sz w:val="18"/>
          <w:szCs w:val="18"/>
        </w:rPr>
        <w:t>for different new position in co-ordination with Department Heads.</w:t>
      </w:r>
    </w:p>
    <w:p>
      <w:pPr>
        <w:numPr>
          <w:ilvl w:val="1"/>
          <w:numId w:val="7"/>
        </w:numPr>
        <w:tabs>
          <w:tab w:val="left" w:pos="1260"/>
        </w:tabs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Co-ordination with the consultant for manpower solutions.</w:t>
      </w:r>
    </w:p>
    <w:p>
      <w:pPr>
        <w:numPr>
          <w:ilvl w:val="1"/>
          <w:numId w:val="7"/>
        </w:numPr>
        <w:tabs>
          <w:tab w:val="left" w:pos="1260"/>
        </w:tabs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Sourcing resumes from internal referrals, portals for various positions.</w:t>
      </w:r>
    </w:p>
    <w:p>
      <w:pPr>
        <w:numPr>
          <w:ilvl w:val="1"/>
          <w:numId w:val="7"/>
        </w:numPr>
        <w:tabs>
          <w:tab w:val="left" w:pos="1260"/>
          <w:tab w:val="left" w:pos="2070"/>
        </w:tabs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Managing End to End Recruitment Process in co-ordination with Executive Level.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Orientation Programs for New Employees about the Existing company policies and procedures.</w:t>
      </w:r>
    </w:p>
    <w:p>
      <w:pPr>
        <w:autoSpaceDE w:val="0"/>
        <w:autoSpaceDN w:val="0"/>
        <w:adjustRightInd w:val="0"/>
        <w:ind w:left="1260"/>
        <w:jc w:val="both"/>
        <w:rPr>
          <w:rFonts w:cs="Calibri"/>
          <w:sz w:val="18"/>
          <w:szCs w:val="18"/>
        </w:rPr>
      </w:pPr>
    </w:p>
    <w:p>
      <w:pPr>
        <w:numPr>
          <w:ilvl w:val="0"/>
          <w:numId w:val="10"/>
        </w:numPr>
        <w:tabs>
          <w:tab w:val="clear" w:pos="720"/>
        </w:tabs>
        <w:autoSpaceDE w:val="0"/>
        <w:autoSpaceDN w:val="0"/>
        <w:adjustRightInd w:val="0"/>
        <w:ind w:left="90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b/>
          <w:i/>
          <w:sz w:val="18"/>
          <w:szCs w:val="18"/>
          <w:u w:val="single"/>
        </w:rPr>
        <w:t>Performance Appraisal &amp; Conf</w:t>
      </w:r>
      <w:r>
        <w:rPr>
          <w:rFonts w:cs="Calibri"/>
          <w:b/>
          <w:i/>
          <w:sz w:val="18"/>
          <w:szCs w:val="18"/>
          <w:u w:val="single"/>
        </w:rPr>
        <w:t>i</w:t>
      </w:r>
      <w:r>
        <w:rPr>
          <w:rFonts w:cs="Calibri"/>
          <w:b/>
          <w:i/>
          <w:sz w:val="18"/>
          <w:szCs w:val="18"/>
          <w:u w:val="single"/>
        </w:rPr>
        <w:t>rmation</w:t>
      </w:r>
      <w:r>
        <w:rPr>
          <w:rFonts w:cs="Calibri"/>
          <w:b/>
          <w:i/>
          <w:sz w:val="18"/>
          <w:szCs w:val="18"/>
        </w:rPr>
        <w:t xml:space="preserve"> </w:t>
      </w:r>
    </w:p>
    <w:p>
      <w:pPr>
        <w:tabs>
          <w:tab w:val="left" w:pos="2070"/>
        </w:tabs>
        <w:autoSpaceDE w:val="0"/>
        <w:autoSpaceDN w:val="0"/>
        <w:adjustRightInd w:val="0"/>
        <w:ind w:left="900" w:hanging="270"/>
        <w:jc w:val="both"/>
        <w:rPr>
          <w:rFonts w:cs="Calibri"/>
          <w:b/>
          <w:i/>
          <w:color w:val="000000"/>
          <w:szCs w:val="18"/>
          <w:u w:val="single"/>
        </w:rPr>
      </w:pPr>
    </w:p>
    <w:p>
      <w:pPr>
        <w:widowControl/>
        <w:numPr>
          <w:ilvl w:val="0"/>
          <w:numId w:val="9"/>
        </w:numPr>
        <w:tabs>
          <w:tab w:val="clear" w:pos="1080"/>
        </w:tabs>
        <w:ind w:left="1170" w:right="-42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Ensuring </w:t>
      </w:r>
      <w:r>
        <w:rPr>
          <w:rFonts w:cs="Calibri"/>
          <w:sz w:val="18"/>
          <w:szCs w:val="18"/>
        </w:rPr>
        <w:t>performance appraisals cycle and co-ordination with Reporting Managers, Peers &amp; Subordinates.</w:t>
      </w:r>
    </w:p>
    <w:p>
      <w:pPr>
        <w:widowControl/>
        <w:numPr>
          <w:ilvl w:val="0"/>
          <w:numId w:val="9"/>
        </w:numPr>
        <w:tabs>
          <w:tab w:val="clear" w:pos="1080"/>
        </w:tabs>
        <w:ind w:left="1170" w:right="-42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Issuing </w:t>
      </w:r>
      <w:r>
        <w:rPr>
          <w:rFonts w:cs="Calibri"/>
          <w:sz w:val="18"/>
          <w:szCs w:val="18"/>
        </w:rPr>
        <w:t>A</w:t>
      </w:r>
      <w:r>
        <w:rPr>
          <w:rFonts w:cs="Calibri"/>
          <w:sz w:val="18"/>
          <w:szCs w:val="18"/>
        </w:rPr>
        <w:t xml:space="preserve">ppraisal letters and </w:t>
      </w:r>
      <w:r>
        <w:rPr>
          <w:rFonts w:cs="Calibri"/>
          <w:sz w:val="18"/>
          <w:szCs w:val="18"/>
        </w:rPr>
        <w:t>Increments with</w:t>
      </w:r>
      <w:r>
        <w:rPr>
          <w:rFonts w:cs="Calibri"/>
          <w:sz w:val="18"/>
          <w:szCs w:val="18"/>
        </w:rPr>
        <w:t xml:space="preserve"> Top Management</w:t>
      </w:r>
      <w:r>
        <w:rPr>
          <w:rFonts w:cs="Calibri"/>
          <w:sz w:val="18"/>
          <w:szCs w:val="18"/>
        </w:rPr>
        <w:t>.</w:t>
      </w:r>
    </w:p>
    <w:p>
      <w:pPr>
        <w:widowControl/>
        <w:numPr>
          <w:ilvl w:val="0"/>
          <w:numId w:val="9"/>
        </w:numPr>
        <w:tabs>
          <w:tab w:val="clear" w:pos="108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Linking employee’s competency with performance and training, linking training feedback with performance of employee.</w:t>
      </w:r>
    </w:p>
    <w:p>
      <w:pPr>
        <w:widowControl/>
        <w:numPr>
          <w:ilvl w:val="0"/>
          <w:numId w:val="9"/>
        </w:numPr>
        <w:tabs>
          <w:tab w:val="clear" w:pos="108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Ensuring that Probation Confirmation Appraisals are carried on as per schedule.</w:t>
      </w:r>
    </w:p>
    <w:p>
      <w:pPr>
        <w:widowControl/>
        <w:numPr>
          <w:ilvl w:val="0"/>
          <w:numId w:val="9"/>
        </w:numPr>
        <w:tabs>
          <w:tab w:val="clear" w:pos="108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Issuing confirmation letters for the same.</w:t>
      </w:r>
    </w:p>
    <w:p>
      <w:pPr>
        <w:tabs>
          <w:tab w:val="left" w:pos="2070"/>
        </w:tabs>
        <w:autoSpaceDE w:val="0"/>
        <w:autoSpaceDN w:val="0"/>
        <w:adjustRightInd w:val="0"/>
        <w:ind w:left="900" w:right="-61"/>
        <w:jc w:val="both"/>
        <w:rPr>
          <w:rFonts w:cs="Calibri"/>
          <w:sz w:val="18"/>
          <w:szCs w:val="18"/>
        </w:rPr>
      </w:pPr>
    </w:p>
    <w:p>
      <w:pPr>
        <w:numPr>
          <w:ilvl w:val="2"/>
          <w:numId w:val="7"/>
        </w:num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b/>
          <w:i/>
          <w:color w:val="000000"/>
          <w:sz w:val="18"/>
          <w:szCs w:val="18"/>
          <w:u w:val="single"/>
        </w:rPr>
        <w:t>Training &amp; Development</w:t>
      </w:r>
    </w:p>
    <w:p>
      <w:pPr>
        <w:tabs>
          <w:tab w:val="left" w:pos="2070"/>
        </w:tabs>
        <w:autoSpaceDE w:val="0"/>
        <w:autoSpaceDN w:val="0"/>
        <w:adjustRightInd w:val="0"/>
        <w:ind w:left="900" w:right="-61"/>
        <w:jc w:val="both"/>
        <w:rPr>
          <w:rFonts w:cs="Calibri"/>
          <w:b/>
          <w:i/>
          <w:color w:val="000000"/>
          <w:szCs w:val="18"/>
          <w:u w:val="single"/>
        </w:rPr>
      </w:pPr>
    </w:p>
    <w:p>
      <w:pPr>
        <w:numPr>
          <w:ilvl w:val="3"/>
          <w:numId w:val="7"/>
        </w:numPr>
        <w:tabs>
          <w:tab w:val="left" w:pos="1170"/>
          <w:tab w:val="left" w:pos="207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 xml:space="preserve">To design the </w:t>
      </w:r>
      <w:r>
        <w:rPr>
          <w:rFonts w:cs="Calibri"/>
          <w:sz w:val="18"/>
          <w:szCs w:val="18"/>
        </w:rPr>
        <w:t>Induction / Orientation program for the new joiner’s.</w:t>
      </w:r>
    </w:p>
    <w:p>
      <w:pPr>
        <w:numPr>
          <w:ilvl w:val="3"/>
          <w:numId w:val="7"/>
        </w:numPr>
        <w:tabs>
          <w:tab w:val="left" w:pos="1170"/>
          <w:tab w:val="left" w:pos="207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Initiating T.N.A for All departments in co-ordination with Department heads through their Performance Appraisal.</w:t>
      </w:r>
    </w:p>
    <w:p>
      <w:pPr>
        <w:numPr>
          <w:ilvl w:val="3"/>
          <w:numId w:val="7"/>
        </w:numPr>
        <w:tabs>
          <w:tab w:val="left" w:pos="1170"/>
          <w:tab w:val="left" w:pos="207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b/>
          <w:i/>
          <w:sz w:val="18"/>
          <w:szCs w:val="18"/>
          <w:u w:val="single"/>
        </w:rPr>
      </w:pPr>
      <w:r>
        <w:rPr>
          <w:rFonts w:cs="Calibri"/>
          <w:color w:val="000000"/>
          <w:sz w:val="18"/>
          <w:szCs w:val="18"/>
        </w:rPr>
        <w:t xml:space="preserve">To prepare the Training Programs / Training calendar </w:t>
      </w:r>
      <w:r>
        <w:rPr>
          <w:rFonts w:cs="Calibri"/>
          <w:sz w:val="18"/>
          <w:szCs w:val="18"/>
        </w:rPr>
        <w:t>based on both the organization and the individual's needs.</w:t>
      </w:r>
    </w:p>
    <w:p>
      <w:pPr>
        <w:numPr>
          <w:ilvl w:val="0"/>
          <w:numId w:val="9"/>
        </w:numPr>
        <w:tabs>
          <w:tab w:val="clear" w:pos="108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color w:val="000000"/>
          <w:sz w:val="18"/>
          <w:szCs w:val="18"/>
        </w:rPr>
      </w:pPr>
      <w:r>
        <w:rPr>
          <w:rFonts w:cs="Calibri"/>
          <w:color w:val="000000"/>
          <w:sz w:val="18"/>
          <w:szCs w:val="18"/>
        </w:rPr>
        <w:t>Ensuring effectiveness of Training Needs to e</w:t>
      </w:r>
      <w:r>
        <w:rPr>
          <w:rFonts w:cs="Calibri"/>
          <w:sz w:val="18"/>
          <w:szCs w:val="18"/>
        </w:rPr>
        <w:t>nsure that training requirements are met both the organization’s and the individual's need.</w:t>
      </w:r>
    </w:p>
    <w:p>
      <w:p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color w:val="000000"/>
          <w:sz w:val="18"/>
          <w:szCs w:val="18"/>
        </w:rPr>
      </w:pPr>
    </w:p>
    <w:p>
      <w:pPr>
        <w:numPr>
          <w:ilvl w:val="0"/>
          <w:numId w:val="10"/>
        </w:num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b/>
          <w:i/>
          <w:sz w:val="18"/>
          <w:szCs w:val="18"/>
          <w:u w:val="single"/>
        </w:rPr>
        <w:t xml:space="preserve">Payroll </w:t>
      </w:r>
      <w:r>
        <w:rPr>
          <w:rFonts w:cs="Calibri"/>
          <w:b/>
          <w:i/>
          <w:sz w:val="18"/>
          <w:szCs w:val="18"/>
          <w:u w:val="single"/>
        </w:rPr>
        <w:t xml:space="preserve">&amp; Leaves </w:t>
      </w:r>
      <w:r>
        <w:rPr>
          <w:rFonts w:cs="Calibri"/>
          <w:b/>
          <w:i/>
          <w:sz w:val="18"/>
          <w:szCs w:val="18"/>
          <w:u w:val="single"/>
        </w:rPr>
        <w:t>Management</w:t>
      </w:r>
    </w:p>
    <w:p>
      <w:p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b/>
          <w:i/>
          <w:color w:val="000000"/>
          <w:szCs w:val="18"/>
          <w:u w:val="single"/>
        </w:rPr>
      </w:pPr>
    </w:p>
    <w:p>
      <w:pPr>
        <w:numPr>
          <w:ilvl w:val="0"/>
          <w:numId w:val="11"/>
        </w:numPr>
        <w:tabs>
          <w:tab w:val="left" w:pos="207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sz w:val="18"/>
          <w:szCs w:val="18"/>
        </w:rPr>
        <w:t>P</w:t>
      </w:r>
      <w:r>
        <w:rPr>
          <w:rFonts w:cs="Calibri"/>
          <w:sz w:val="18"/>
          <w:szCs w:val="18"/>
        </w:rPr>
        <w:t>repar</w:t>
      </w:r>
      <w:r>
        <w:rPr>
          <w:rFonts w:cs="Calibri"/>
          <w:sz w:val="18"/>
          <w:szCs w:val="18"/>
        </w:rPr>
        <w:t>ing</w:t>
      </w:r>
      <w:r>
        <w:rPr>
          <w:rFonts w:cs="Calibri"/>
          <w:sz w:val="18"/>
          <w:szCs w:val="18"/>
        </w:rPr>
        <w:t xml:space="preserve"> of standard structures for preparing a salary note keeping in mind tax saving structure.</w:t>
      </w:r>
    </w:p>
    <w:p>
      <w:pPr>
        <w:numPr>
          <w:ilvl w:val="0"/>
          <w:numId w:val="11"/>
        </w:numPr>
        <w:tabs>
          <w:tab w:val="left" w:pos="2070"/>
        </w:tabs>
        <w:autoSpaceDE w:val="0"/>
        <w:autoSpaceDN w:val="0"/>
        <w:adjustRightInd w:val="0"/>
        <w:ind w:right="-61" w:hanging="18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sz w:val="18"/>
          <w:szCs w:val="18"/>
        </w:rPr>
        <w:t>Providing inputs to the finance department as and when required for initiation of salaries of employees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/</w:t>
      </w:r>
      <w:r>
        <w:rPr>
          <w:rFonts w:cs="Calibri"/>
          <w:sz w:val="18"/>
          <w:szCs w:val="18"/>
        </w:rPr>
        <w:t xml:space="preserve"> contractual </w:t>
      </w:r>
      <w:r>
        <w:rPr>
          <w:rFonts w:cs="Calibri"/>
          <w:sz w:val="18"/>
          <w:szCs w:val="18"/>
        </w:rPr>
        <w:t>staff/Manpower Contractors</w:t>
      </w:r>
      <w:r>
        <w:rPr>
          <w:rFonts w:cs="Calibri"/>
          <w:sz w:val="18"/>
          <w:szCs w:val="18"/>
        </w:rPr>
        <w:t>.</w:t>
      </w:r>
    </w:p>
    <w:p>
      <w:pPr>
        <w:numPr>
          <w:ilvl w:val="0"/>
          <w:numId w:val="11"/>
        </w:numPr>
        <w:tabs>
          <w:tab w:val="left" w:pos="207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sz w:val="18"/>
          <w:szCs w:val="18"/>
        </w:rPr>
        <w:t xml:space="preserve">Managing Full and final settlement process of Ex-Employees (Issue relieving, Experience letters etc.)  </w:t>
      </w:r>
    </w:p>
    <w:p>
      <w:pPr>
        <w:widowControl/>
        <w:numPr>
          <w:ilvl w:val="0"/>
          <w:numId w:val="11"/>
        </w:numPr>
        <w:tabs>
          <w:tab w:val="left" w:pos="1170"/>
          <w:tab w:val="left" w:pos="2070"/>
        </w:tabs>
        <w:ind w:right="-61" w:hanging="180"/>
        <w:jc w:val="both"/>
        <w:rPr>
          <w:rFonts w:cs="Calibri"/>
          <w:i/>
          <w:sz w:val="18"/>
          <w:szCs w:val="18"/>
          <w:u w:val="single"/>
        </w:rPr>
      </w:pPr>
      <w:r>
        <w:rPr>
          <w:rFonts w:cs="Calibri"/>
          <w:sz w:val="18"/>
          <w:szCs w:val="18"/>
        </w:rPr>
        <w:t>Ensuring Maintenance attendance &amp; leave data for Various Statutory Compliances &amp; Government Bodies.</w:t>
      </w:r>
    </w:p>
    <w:p>
      <w:pPr>
        <w:widowControl/>
        <w:numPr>
          <w:ilvl w:val="0"/>
          <w:numId w:val="11"/>
        </w:numPr>
        <w:tabs>
          <w:tab w:val="left" w:pos="1170"/>
          <w:tab w:val="left" w:pos="2070"/>
        </w:tabs>
        <w:ind w:right="-61" w:hanging="180"/>
        <w:jc w:val="both"/>
        <w:rPr>
          <w:rFonts w:cs="Calibri"/>
          <w:i/>
          <w:sz w:val="18"/>
          <w:szCs w:val="18"/>
          <w:u w:val="single"/>
        </w:rPr>
      </w:pPr>
      <w:r>
        <w:rPr>
          <w:rFonts w:cs="Calibri"/>
          <w:sz w:val="18"/>
          <w:szCs w:val="18"/>
        </w:rPr>
        <w:t>Ensuring Monthly information to employees about their leaves.</w:t>
      </w:r>
    </w:p>
    <w:p>
      <w:pPr>
        <w:widowControl/>
        <w:numPr>
          <w:ilvl w:val="0"/>
          <w:numId w:val="11"/>
        </w:numPr>
        <w:tabs>
          <w:tab w:val="left" w:pos="1170"/>
          <w:tab w:val="left" w:pos="2070"/>
        </w:tabs>
        <w:ind w:right="-61" w:hanging="180"/>
        <w:jc w:val="both"/>
        <w:rPr>
          <w:rFonts w:cs="Calibri"/>
          <w:i/>
          <w:sz w:val="18"/>
          <w:szCs w:val="18"/>
          <w:u w:val="single"/>
        </w:rPr>
      </w:pPr>
      <w:r>
        <w:rPr>
          <w:rFonts w:cs="Calibri"/>
          <w:sz w:val="18"/>
          <w:szCs w:val="18"/>
        </w:rPr>
        <w:t>Ensuring Maintenance all employees Master Data.</w:t>
      </w:r>
    </w:p>
    <w:p>
      <w:pPr>
        <w:widowControl/>
        <w:numPr>
          <w:ilvl w:val="0"/>
          <w:numId w:val="11"/>
        </w:numPr>
        <w:tabs>
          <w:tab w:val="left" w:pos="1170"/>
          <w:tab w:val="left" w:pos="2070"/>
        </w:tabs>
        <w:ind w:right="-61" w:hanging="18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Ensuring Maintenance of various other databases as and when required.</w:t>
      </w:r>
    </w:p>
    <w:p>
      <w:p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</w:p>
    <w:p>
      <w:pPr>
        <w:numPr>
          <w:ilvl w:val="0"/>
          <w:numId w:val="10"/>
        </w:num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  <w:r>
        <w:rPr>
          <w:rFonts w:cs="Calibri"/>
          <w:b/>
          <w:i/>
          <w:sz w:val="18"/>
          <w:szCs w:val="18"/>
          <w:u w:val="single"/>
        </w:rPr>
        <w:t>Statutory Compliances</w:t>
      </w:r>
    </w:p>
    <w:p>
      <w:pPr>
        <w:tabs>
          <w:tab w:val="left" w:pos="2070"/>
        </w:tabs>
        <w:autoSpaceDE w:val="0"/>
        <w:autoSpaceDN w:val="0"/>
        <w:adjustRightInd w:val="0"/>
        <w:ind w:left="900" w:right="-61" w:hanging="270"/>
        <w:jc w:val="both"/>
        <w:rPr>
          <w:rFonts w:cs="Calibri"/>
          <w:b/>
          <w:i/>
          <w:color w:val="000000"/>
          <w:sz w:val="18"/>
          <w:szCs w:val="18"/>
          <w:u w:val="single"/>
        </w:rPr>
      </w:pPr>
    </w:p>
    <w:p>
      <w:pPr>
        <w:widowControl/>
        <w:numPr>
          <w:ilvl w:val="0"/>
          <w:numId w:val="9"/>
        </w:numPr>
        <w:tabs>
          <w:tab w:val="left" w:pos="207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Handling ESIC, EPF, LABOUR WELFARE </w:t>
      </w:r>
      <w:r>
        <w:rPr>
          <w:rFonts w:cs="Calibri"/>
          <w:sz w:val="18"/>
          <w:szCs w:val="18"/>
        </w:rPr>
        <w:t xml:space="preserve">and Maintaining </w:t>
      </w:r>
      <w:r>
        <w:rPr>
          <w:rFonts w:cs="Calibri"/>
          <w:sz w:val="18"/>
          <w:szCs w:val="18"/>
        </w:rPr>
        <w:t>Compliance matter as per Factories Act &amp; Shops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and establishment Act. </w:t>
      </w:r>
    </w:p>
    <w:p>
      <w:pPr>
        <w:widowControl/>
        <w:numPr>
          <w:ilvl w:val="0"/>
          <w:numId w:val="9"/>
        </w:numPr>
        <w:tabs>
          <w:tab w:val="left" w:pos="207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Ensuring Timely Challans Deposition before due date and Return’s filings.</w:t>
      </w:r>
    </w:p>
    <w:p>
      <w:pPr>
        <w:widowControl/>
        <w:numPr>
          <w:ilvl w:val="0"/>
          <w:numId w:val="9"/>
        </w:numPr>
        <w:tabs>
          <w:tab w:val="left" w:pos="207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Ensuring </w:t>
      </w:r>
      <w:r>
        <w:rPr>
          <w:rFonts w:cs="Calibri"/>
          <w:sz w:val="18"/>
          <w:szCs w:val="18"/>
        </w:rPr>
        <w:t>Maintenance of all the register as per requirement of various Acts applicable in State and Industry.</w:t>
      </w:r>
    </w:p>
    <w:p>
      <w:pPr>
        <w:widowControl/>
        <w:numPr>
          <w:ilvl w:val="0"/>
          <w:numId w:val="9"/>
        </w:numPr>
        <w:tabs>
          <w:tab w:val="left" w:pos="207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Ensuring the compliance of all statutory labour laws, returns and annual inspections.</w:t>
      </w:r>
    </w:p>
    <w:p>
      <w:pPr>
        <w:tabs>
          <w:tab w:val="left" w:pos="2070"/>
        </w:tabs>
        <w:ind w:left="900" w:right="-61" w:hanging="270"/>
        <w:jc w:val="both"/>
        <w:rPr>
          <w:rFonts w:cs="Calibri"/>
          <w:sz w:val="18"/>
          <w:szCs w:val="18"/>
        </w:rPr>
      </w:pPr>
    </w:p>
    <w:p>
      <w:pPr>
        <w:widowControl/>
        <w:numPr>
          <w:ilvl w:val="6"/>
          <w:numId w:val="7"/>
        </w:numPr>
        <w:tabs>
          <w:tab w:val="left" w:pos="2070"/>
        </w:tabs>
        <w:ind w:left="900" w:right="-61" w:hanging="270"/>
        <w:jc w:val="both"/>
        <w:rPr>
          <w:rFonts w:cs="Calibri"/>
          <w:sz w:val="18"/>
          <w:szCs w:val="18"/>
          <w:u w:val="single"/>
        </w:rPr>
      </w:pPr>
      <w:r>
        <w:rPr>
          <w:rFonts w:cs="Calibri"/>
          <w:b/>
          <w:bCs/>
          <w:sz w:val="18"/>
          <w:szCs w:val="18"/>
          <w:u w:val="single"/>
        </w:rPr>
        <w:t xml:space="preserve">Employee </w:t>
      </w:r>
      <w:r>
        <w:rPr>
          <w:rFonts w:cs="Calibri"/>
          <w:b/>
          <w:sz w:val="18"/>
          <w:szCs w:val="18"/>
          <w:u w:val="single"/>
        </w:rPr>
        <w:t>Exit Management</w:t>
      </w:r>
    </w:p>
    <w:p>
      <w:pPr>
        <w:tabs>
          <w:tab w:val="left" w:pos="2070"/>
        </w:tabs>
        <w:ind w:left="900" w:right="-61"/>
        <w:jc w:val="both"/>
        <w:rPr>
          <w:rFonts w:cs="Calibri"/>
          <w:szCs w:val="18"/>
          <w:u w:val="single"/>
        </w:rPr>
      </w:pPr>
    </w:p>
    <w:p>
      <w:pPr>
        <w:widowControl/>
        <w:numPr>
          <w:ilvl w:val="0"/>
          <w:numId w:val="14"/>
        </w:numPr>
        <w:tabs>
          <w:tab w:val="clear" w:pos="1440"/>
        </w:tabs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Handling Employees Grievances as per situation.</w:t>
      </w:r>
    </w:p>
    <w:p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170" w:right="-61" w:hanging="27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Organizing Farewells for Retiring &amp; Leaving Associates</w:t>
      </w:r>
    </w:p>
    <w:p>
      <w:pPr>
        <w:tabs>
          <w:tab w:val="left" w:pos="1080"/>
          <w:tab w:val="left" w:pos="2070"/>
        </w:tabs>
        <w:autoSpaceDE w:val="0"/>
        <w:autoSpaceDN w:val="0"/>
        <w:adjustRightInd w:val="0"/>
        <w:ind w:left="630" w:right="-61"/>
        <w:jc w:val="both"/>
        <w:rPr>
          <w:rFonts w:cs="Calibri"/>
          <w:sz w:val="18"/>
          <w:szCs w:val="18"/>
        </w:rPr>
      </w:pPr>
    </w:p>
    <w:p>
      <w:pPr>
        <w:spacing w:before="1"/>
        <w:jc w:val="both"/>
        <w:rPr>
          <w:rFonts w:ascii="Calibri" w:eastAsia="Calibri" w:hAnsi="Calibri" w:cs="Calibri"/>
          <w:sz w:val="18"/>
          <w:szCs w:val="18"/>
        </w:rPr>
      </w:pPr>
    </w:p>
    <w:p>
      <w:pPr>
        <w:pStyle w:val="Heading1"/>
        <w:spacing w:line="194" w:lineRule="exact"/>
        <w:ind w:right="160"/>
        <w:jc w:val="both"/>
        <w:rPr>
          <w:sz w:val="22"/>
          <w:szCs w:val="18"/>
          <w:u w:val="single"/>
        </w:rPr>
      </w:pPr>
      <w:r>
        <w:rPr>
          <w:sz w:val="22"/>
          <w:szCs w:val="18"/>
        </w:rPr>
        <w:t xml:space="preserve">With </w:t>
      </w:r>
      <w:r>
        <w:rPr>
          <w:sz w:val="22"/>
          <w:szCs w:val="18"/>
          <w:u w:val="single"/>
        </w:rPr>
        <w:t>GREEN BERRY GROUP, New Rajendra Nagar-New Delhi-110060.</w:t>
      </w:r>
    </w:p>
    <w:p>
      <w:pPr>
        <w:pStyle w:val="Heading1"/>
        <w:spacing w:line="194" w:lineRule="exact"/>
        <w:ind w:right="160"/>
        <w:jc w:val="both"/>
        <w:rPr>
          <w:sz w:val="18"/>
          <w:szCs w:val="18"/>
          <w:u w:val="single"/>
        </w:rPr>
      </w:pPr>
      <w:r>
        <w:rPr>
          <w:b w:val="0"/>
          <w:bCs w:val="0"/>
          <w:sz w:val="18"/>
          <w:szCs w:val="18"/>
        </w:rPr>
        <w:br/>
      </w:r>
      <w:r>
        <w:rPr>
          <w:b w:val="0"/>
          <w:bCs w:val="0"/>
          <w:sz w:val="18"/>
          <w:szCs w:val="18"/>
        </w:rPr>
        <w:t>Greenberry Group is a diversified group carrying out its operations in different verticals I.e. Hospitability, FMCG, Education, Healthcare, Real Estate etc.</w:t>
      </w:r>
    </w:p>
    <w:p>
      <w:pPr>
        <w:autoSpaceDE w:val="0"/>
        <w:spacing w:before="120" w:after="120"/>
        <w:ind w:left="180"/>
        <w:rPr>
          <w:sz w:val="18"/>
          <w:szCs w:val="18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Corporate </w:t>
      </w:r>
      <w:r>
        <w:rPr>
          <w:rFonts w:ascii="Calibri" w:eastAsia="Calibri" w:hAnsi="Calibri" w:cs="Calibri"/>
          <w:b/>
          <w:sz w:val="18"/>
          <w:szCs w:val="18"/>
          <w:u w:val="single"/>
        </w:rPr>
        <w:t>HR Generalist</w:t>
      </w:r>
      <w:r>
        <w:rPr>
          <w:rFonts w:cs="Calibri"/>
          <w:b/>
          <w:sz w:val="18"/>
          <w:szCs w:val="18"/>
          <w:u w:val="single"/>
        </w:rPr>
        <w:t xml:space="preserve"> ( Asst. Manager-HR) </w:t>
      </w:r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November</w:t>
      </w:r>
      <w:r>
        <w:rPr>
          <w:rFonts w:cs="Calibri"/>
          <w:sz w:val="18"/>
          <w:szCs w:val="18"/>
        </w:rPr>
        <w:t xml:space="preserve"> 2011 to July 2014</w:t>
      </w:r>
    </w:p>
    <w:p>
      <w:pPr>
        <w:pStyle w:val="BodyText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Achievements</w:t>
      </w:r>
      <w:r>
        <w:rPr>
          <w:b/>
          <w:bCs/>
          <w:sz w:val="18"/>
          <w:szCs w:val="18"/>
        </w:rPr>
        <w:t>:-</w:t>
      </w:r>
    </w:p>
    <w:p>
      <w:pPr>
        <w:ind w:left="1980" w:hanging="270"/>
        <w:jc w:val="both"/>
        <w:rPr>
          <w:b/>
          <w:bCs/>
          <w:sz w:val="18"/>
          <w:szCs w:val="18"/>
          <w:u w:val="single"/>
        </w:rPr>
      </w:pPr>
    </w:p>
    <w:p>
      <w:pPr>
        <w:numPr>
          <w:ilvl w:val="2"/>
          <w:numId w:val="19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>Contributed as a one of the major team player in company’s diversification in two new verticals Healthcare and Education.</w:t>
      </w:r>
    </w:p>
    <w:p>
      <w:pPr>
        <w:numPr>
          <w:ilvl w:val="2"/>
          <w:numId w:val="19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>Successfully accomplishment of the first project of Pharmacy retail Chain in Eastern U.P. in Lucknow, U.P.</w:t>
      </w:r>
    </w:p>
    <w:p>
      <w:pPr>
        <w:pStyle w:val="Heading1"/>
        <w:spacing w:line="194" w:lineRule="exact"/>
        <w:ind w:right="160"/>
        <w:jc w:val="both"/>
        <w:rPr>
          <w:sz w:val="22"/>
          <w:szCs w:val="18"/>
        </w:rPr>
      </w:pPr>
    </w:p>
    <w:p>
      <w:pPr>
        <w:pStyle w:val="Heading1"/>
        <w:spacing w:line="194" w:lineRule="exact"/>
        <w:ind w:right="160"/>
        <w:jc w:val="both"/>
        <w:rPr>
          <w:sz w:val="22"/>
          <w:szCs w:val="18"/>
        </w:rPr>
      </w:pPr>
    </w:p>
    <w:p>
      <w:pPr>
        <w:pStyle w:val="Heading1"/>
        <w:spacing w:line="194" w:lineRule="exact"/>
        <w:ind w:right="160"/>
        <w:jc w:val="both"/>
        <w:rPr>
          <w:sz w:val="18"/>
          <w:szCs w:val="18"/>
          <w:u w:val="single"/>
        </w:rPr>
      </w:pPr>
      <w:r>
        <w:rPr>
          <w:sz w:val="22"/>
          <w:szCs w:val="18"/>
        </w:rPr>
        <w:t xml:space="preserve">With </w:t>
      </w:r>
      <w:r>
        <w:rPr>
          <w:sz w:val="22"/>
          <w:szCs w:val="18"/>
          <w:u w:val="single"/>
        </w:rPr>
        <w:t>RAJ SNEH AUTO INDIA PVT. LTD.</w:t>
      </w:r>
      <w:r>
        <w:rPr>
          <w:sz w:val="22"/>
          <w:szCs w:val="18"/>
        </w:rPr>
        <w:t>, Meerut, U.P</w:t>
      </w:r>
      <w:r>
        <w:rPr>
          <w:sz w:val="18"/>
          <w:szCs w:val="18"/>
        </w:rPr>
        <w:t>.</w:t>
      </w:r>
    </w:p>
    <w:p>
      <w:pPr>
        <w:pStyle w:val="Heading1"/>
        <w:spacing w:line="194" w:lineRule="exact"/>
        <w:ind w:right="160"/>
        <w:jc w:val="both"/>
        <w:rPr>
          <w:rFonts w:ascii="Calibri" w:eastAsia="Calibri" w:hAnsi="Calibri" w:cs="Calibri"/>
          <w:b w:val="0"/>
          <w:bCs w:val="0"/>
          <w:sz w:val="18"/>
          <w:szCs w:val="18"/>
        </w:rPr>
      </w:pPr>
    </w:p>
    <w:p>
      <w:pPr>
        <w:pStyle w:val="Heading1"/>
        <w:spacing w:line="194" w:lineRule="exact"/>
        <w:ind w:right="160"/>
        <w:jc w:val="both"/>
        <w:rPr>
          <w:rFonts w:ascii="Calibri" w:eastAsia="Calibri" w:hAnsi="Calibri" w:cs="Calibri"/>
          <w:b w:val="0"/>
          <w:bCs w:val="0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sz w:val="18"/>
          <w:szCs w:val="18"/>
        </w:rPr>
        <w:t>Raj-Sneh is a 9001-2000 certified Automobile Service Rendering Company authorized by MSIL (Maruti Suzuki India Ltd) having its Head Office in Meerut (UP). It has 8 branches having a capacity of 475 employees. It is a five star rated Dealership of MSIL authorized to deal in Maruti New Cars, Maruti Genuine Accessories, Workshops &amp; True Value (Used Cars).</w:t>
      </w:r>
    </w:p>
    <w:p>
      <w:pPr>
        <w:autoSpaceDE w:val="0"/>
        <w:spacing w:before="120" w:after="120"/>
        <w:ind w:left="180"/>
        <w:rPr>
          <w:sz w:val="18"/>
          <w:szCs w:val="18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Corporate Sr.Officer-</w:t>
      </w:r>
      <w:r>
        <w:rPr>
          <w:rFonts w:ascii="Calibri" w:eastAsia="Calibri" w:hAnsi="Calibri" w:cs="Calibri"/>
          <w:b/>
          <w:sz w:val="18"/>
          <w:szCs w:val="18"/>
          <w:u w:val="single"/>
        </w:rPr>
        <w:t>HR</w:t>
      </w:r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r>
        <w:rPr>
          <w:rFonts w:ascii="Calibri" w:eastAsia="Calibri" w:hAnsi="Calibri" w:cs="Calibri"/>
          <w:sz w:val="18"/>
          <w:szCs w:val="18"/>
        </w:rPr>
        <w:t>January 2011</w:t>
      </w:r>
      <w:r>
        <w:rPr>
          <w:rFonts w:cs="Calibri"/>
          <w:sz w:val="18"/>
          <w:szCs w:val="18"/>
        </w:rPr>
        <w:t xml:space="preserve"> to </w:t>
      </w:r>
      <w:r>
        <w:rPr>
          <w:rFonts w:cs="Calibri"/>
          <w:sz w:val="18"/>
          <w:szCs w:val="18"/>
        </w:rPr>
        <w:t>October 2011</w:t>
      </w:r>
      <w:r>
        <w:rPr>
          <w:rFonts w:ascii="Calibri" w:eastAsia="Calibri" w:hAnsi="Calibri" w:cs="Calibri"/>
          <w:b/>
          <w:sz w:val="18"/>
          <w:szCs w:val="18"/>
          <w:u w:val="single"/>
        </w:rPr>
        <w:br/>
      </w:r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Corporate </w:t>
      </w:r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HR </w:t>
      </w:r>
      <w:r>
        <w:rPr>
          <w:rFonts w:cs="Calibri"/>
          <w:b/>
          <w:sz w:val="18"/>
          <w:szCs w:val="18"/>
          <w:u w:val="single"/>
        </w:rPr>
        <w:t>Executive</w:t>
      </w:r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r>
        <w:rPr>
          <w:rFonts w:ascii="Calibri" w:eastAsia="Calibri" w:hAnsi="Calibri" w:cs="Calibri"/>
          <w:sz w:val="18"/>
          <w:szCs w:val="18"/>
        </w:rPr>
        <w:t>May 2009</w:t>
      </w:r>
      <w:r>
        <w:rPr>
          <w:rFonts w:cs="Calibri"/>
          <w:sz w:val="18"/>
          <w:szCs w:val="18"/>
        </w:rPr>
        <w:t xml:space="preserve"> to </w:t>
      </w:r>
      <w:r>
        <w:rPr>
          <w:rFonts w:cs="Calibri"/>
          <w:sz w:val="18"/>
          <w:szCs w:val="18"/>
        </w:rPr>
        <w:t>December 2010</w:t>
      </w:r>
      <w:r>
        <w:rPr>
          <w:rFonts w:cs="Calibri"/>
          <w:sz w:val="18"/>
          <w:szCs w:val="18"/>
        </w:rPr>
        <w:br/>
      </w:r>
      <w:r>
        <w:rPr>
          <w:rFonts w:ascii="Calibri" w:eastAsia="Calibri" w:hAnsi="Calibri" w:cs="Calibri"/>
          <w:b/>
          <w:sz w:val="18"/>
          <w:szCs w:val="18"/>
          <w:u w:val="single"/>
        </w:rPr>
        <w:t>Trainee HR</w:t>
      </w:r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June 2008 to </w:t>
      </w:r>
      <w:r>
        <w:rPr>
          <w:rFonts w:cs="Calibri"/>
          <w:sz w:val="18"/>
          <w:szCs w:val="18"/>
        </w:rPr>
        <w:t>August</w:t>
      </w:r>
      <w:r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2008</w:t>
      </w:r>
    </w:p>
    <w:p>
      <w:pPr>
        <w:pStyle w:val="BodyText"/>
        <w:jc w:val="both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Achievements</w:t>
      </w:r>
      <w:r>
        <w:rPr>
          <w:b/>
          <w:bCs/>
          <w:sz w:val="18"/>
          <w:szCs w:val="18"/>
        </w:rPr>
        <w:t>:-</w:t>
      </w:r>
    </w:p>
    <w:p>
      <w:pPr>
        <w:ind w:left="1980" w:hanging="270"/>
        <w:jc w:val="both"/>
        <w:rPr>
          <w:b/>
          <w:bCs/>
          <w:sz w:val="18"/>
          <w:szCs w:val="18"/>
          <w:u w:val="single"/>
        </w:rPr>
      </w:pPr>
    </w:p>
    <w:p>
      <w:pPr>
        <w:numPr>
          <w:ilvl w:val="2"/>
          <w:numId w:val="19"/>
        </w:numPr>
        <w:tabs>
          <w:tab w:val="left" w:pos="990"/>
        </w:tabs>
        <w:autoSpaceDE w:val="0"/>
        <w:autoSpaceDN w:val="0"/>
        <w:adjustRightInd w:val="0"/>
        <w:spacing w:line="276" w:lineRule="auto"/>
        <w:ind w:left="990"/>
        <w:jc w:val="both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>Scored 100 % Marks in MSIL (Maruti Suzuki India Ltd) H.R Balance Score Card in F.Y 2010-11.</w:t>
      </w:r>
    </w:p>
    <w:p>
      <w:pPr>
        <w:numPr>
          <w:ilvl w:val="2"/>
          <w:numId w:val="19"/>
        </w:numPr>
        <w:tabs>
          <w:tab w:val="left" w:pos="990"/>
        </w:tabs>
        <w:autoSpaceDE w:val="0"/>
        <w:autoSpaceDN w:val="0"/>
        <w:adjustRightInd w:val="0"/>
        <w:spacing w:line="276" w:lineRule="auto"/>
        <w:ind w:left="990"/>
        <w:jc w:val="both"/>
        <w:rPr>
          <w:rFonts w:ascii="Calibri" w:eastAsia="Calibri" w:hAnsi="Calibri"/>
          <w:sz w:val="18"/>
          <w:szCs w:val="18"/>
        </w:rPr>
      </w:pPr>
      <w:r>
        <w:rPr>
          <w:rFonts w:ascii="Calibri" w:eastAsia="Calibri" w:hAnsi="Calibri"/>
          <w:sz w:val="18"/>
          <w:szCs w:val="18"/>
        </w:rPr>
        <w:t xml:space="preserve">Prepared 18 Sales Experts in MSIL Sales Expert All India Contest (Highest number of Sales Experts in N1 Region). </w:t>
      </w:r>
    </w:p>
    <w:p>
      <w:pPr>
        <w:pStyle w:val="BodyText"/>
        <w:jc w:val="both"/>
        <w:rPr>
          <w:b/>
          <w:bCs/>
          <w:u w:val="single"/>
        </w:rPr>
      </w:pPr>
    </w:p>
    <w:p>
      <w:pPr>
        <w:pStyle w:val="Heading1"/>
        <w:ind w:right="9261"/>
        <w:jc w:val="both"/>
        <w:rPr>
          <w:sz w:val="22"/>
        </w:rPr>
      </w:pPr>
      <w:r>
        <w:rPr>
          <w:sz w:val="22"/>
        </w:rPr>
        <w:t>EDUCATION</w:t>
      </w:r>
    </w:p>
    <w:p>
      <w:pPr>
        <w:pStyle w:val="Heading1"/>
        <w:ind w:right="9261"/>
        <w:jc w:val="both"/>
        <w:rPr>
          <w:b w:val="0"/>
          <w:bCs w:val="0"/>
          <w:sz w:val="4"/>
        </w:rPr>
      </w:pPr>
    </w:p>
    <w:p>
      <w:pPr>
        <w:spacing w:line="43" w:lineRule="exact"/>
        <w:ind w:left="109"/>
        <w:jc w:val="both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57" style="width:545.05pt;height:2.2pt;mso-wrap-distance-left:0;mso-wrap-distance-right:0;visibility:visible" coordsize="10901,44" filled="f" stroked="f">
            <v:fill rotate="t"/>
            <v:group id="_x0000_s1058" style="width:10858;height:2;left:22;mso-height-relative:page;mso-width-relative:page;position:absolute;top:22;visibility:visible" coordorigin="22,22" coordsize="10858,2" filled="f" stroked="f">
              <v:shape id="_x0000_s1059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spacing w:before="1"/>
        <w:jc w:val="both"/>
        <w:rPr>
          <w:rFonts w:ascii="Calibri" w:eastAsia="Calibri" w:hAnsi="Calibri" w:cs="Calibri"/>
          <w:b/>
          <w:bCs/>
          <w:sz w:val="24"/>
          <w:szCs w:val="9"/>
        </w:rPr>
      </w:pPr>
    </w:p>
    <w:p>
      <w:pPr>
        <w:pStyle w:val="Address2"/>
        <w:framePr w:w="0" w:wrap="auto" w:vAnchor="margin" w:hAnchor="text" w:xAlign="left" w:yAlign="inline"/>
        <w:numPr>
          <w:ilvl w:val="0"/>
          <w:numId w:val="20"/>
        </w:numPr>
        <w:tabs>
          <w:tab w:val="clear" w:pos="10"/>
        </w:tabs>
        <w:spacing w:line="240" w:lineRule="auto"/>
        <w:ind w:left="990" w:hanging="360"/>
        <w:rPr>
          <w:rFonts w:ascii="Calibri" w:eastAsia="Calibri" w:hAnsi="Calibri" w:cs="宋体"/>
          <w:sz w:val="18"/>
          <w:szCs w:val="18"/>
        </w:rPr>
      </w:pPr>
      <w:r>
        <w:rPr>
          <w:rFonts w:ascii="Calibri" w:eastAsia="Calibri" w:hAnsi="Calibri" w:cs="宋体"/>
          <w:sz w:val="18"/>
          <w:szCs w:val="18"/>
        </w:rPr>
        <w:t>MBA in HR &amp; finance from S.I.T.E, Meerut, U.P.T.U. (2007-09).</w:t>
      </w:r>
    </w:p>
    <w:p>
      <w:pPr>
        <w:pStyle w:val="Address2"/>
        <w:framePr w:w="0" w:wrap="auto" w:vAnchor="margin" w:hAnchor="text" w:xAlign="left" w:yAlign="inline"/>
        <w:numPr>
          <w:ilvl w:val="0"/>
          <w:numId w:val="20"/>
        </w:numPr>
        <w:spacing w:line="240" w:lineRule="auto"/>
        <w:ind w:left="990" w:hanging="360"/>
        <w:rPr>
          <w:rFonts w:ascii="Calibri" w:eastAsia="Calibri" w:hAnsi="Calibri" w:cs="宋体"/>
          <w:sz w:val="18"/>
          <w:szCs w:val="18"/>
        </w:rPr>
      </w:pPr>
      <w:r>
        <w:rPr>
          <w:rFonts w:ascii="Calibri" w:eastAsia="Calibri" w:hAnsi="Calibri" w:cs="宋体"/>
          <w:sz w:val="18"/>
          <w:szCs w:val="18"/>
        </w:rPr>
        <w:t>Bachelor</w:t>
      </w:r>
      <w:r>
        <w:rPr>
          <w:rFonts w:ascii="Calibri" w:eastAsia="Calibri" w:hAnsi="Calibri" w:cs="宋体"/>
          <w:sz w:val="18"/>
          <w:szCs w:val="18"/>
        </w:rPr>
        <w:t xml:space="preserve"> degree in Commerce from </w:t>
      </w:r>
      <w:r>
        <w:rPr>
          <w:rFonts w:ascii="Calibri" w:eastAsia="Calibri" w:hAnsi="Calibri" w:cs="宋体"/>
          <w:sz w:val="18"/>
          <w:szCs w:val="18"/>
        </w:rPr>
        <w:t xml:space="preserve">N.A.S College, </w:t>
      </w:r>
      <w:r>
        <w:rPr>
          <w:rFonts w:ascii="Calibri" w:eastAsia="Calibri" w:hAnsi="Calibri" w:cs="宋体"/>
          <w:sz w:val="18"/>
          <w:szCs w:val="18"/>
        </w:rPr>
        <w:t>CCS University, Meerut (2002-05)</w:t>
      </w:r>
    </w:p>
    <w:p>
      <w:pPr>
        <w:pStyle w:val="Address2"/>
        <w:framePr w:w="0" w:wrap="auto" w:vAnchor="margin" w:hAnchor="text" w:xAlign="left" w:yAlign="inline"/>
        <w:numPr>
          <w:ilvl w:val="0"/>
          <w:numId w:val="20"/>
        </w:numPr>
        <w:spacing w:line="240" w:lineRule="auto"/>
        <w:ind w:left="990" w:hanging="360"/>
        <w:rPr>
          <w:rFonts w:ascii="Calibri" w:eastAsia="Calibri" w:hAnsi="Calibri" w:cs="宋体"/>
          <w:sz w:val="18"/>
          <w:szCs w:val="18"/>
        </w:rPr>
      </w:pPr>
      <w:r>
        <w:rPr>
          <w:rFonts w:ascii="Calibri" w:eastAsia="Calibri" w:hAnsi="Calibri" w:cs="宋体"/>
          <w:sz w:val="18"/>
          <w:szCs w:val="18"/>
        </w:rPr>
        <w:t>Intermediate from C.J.D.A.V. Public School, Meerut, C.B.S.E in 2002.</w:t>
      </w:r>
    </w:p>
    <w:p>
      <w:pPr>
        <w:pStyle w:val="Address2"/>
        <w:framePr w:w="0" w:wrap="auto" w:vAnchor="margin" w:hAnchor="text" w:xAlign="left" w:yAlign="inline"/>
        <w:numPr>
          <w:ilvl w:val="0"/>
          <w:numId w:val="20"/>
        </w:numPr>
        <w:spacing w:line="240" w:lineRule="auto"/>
        <w:ind w:left="990" w:hanging="360"/>
        <w:rPr>
          <w:rFonts w:ascii="Calibri" w:eastAsia="Calibri" w:hAnsi="Calibri" w:cs="宋体"/>
          <w:sz w:val="18"/>
          <w:szCs w:val="18"/>
        </w:rPr>
      </w:pPr>
      <w:r>
        <w:rPr>
          <w:rFonts w:ascii="Calibri" w:hAnsi="Calibri"/>
          <w:sz w:val="18"/>
          <w:szCs w:val="18"/>
        </w:rPr>
        <w:t>High</w:t>
      </w:r>
      <w:r>
        <w:rPr>
          <w:rFonts w:ascii="Calibri" w:hAnsi="Calibri"/>
          <w:sz w:val="18"/>
          <w:szCs w:val="18"/>
        </w:rPr>
        <w:t>er Secondary</w:t>
      </w:r>
      <w:r>
        <w:rPr>
          <w:rFonts w:ascii="Calibri" w:hAnsi="Calibri"/>
          <w:sz w:val="18"/>
          <w:szCs w:val="18"/>
        </w:rPr>
        <w:t xml:space="preserve"> from C.J.D.A.V. Public School, Meerut, C.B.S.E in 2000.</w:t>
      </w:r>
    </w:p>
    <w:p>
      <w:pPr>
        <w:pStyle w:val="Heading1"/>
        <w:ind w:right="9261"/>
        <w:jc w:val="both"/>
        <w:rPr>
          <w:sz w:val="20"/>
          <w:szCs w:val="20"/>
        </w:rPr>
      </w:pPr>
    </w:p>
    <w:p>
      <w:pPr>
        <w:pStyle w:val="Heading1"/>
        <w:ind w:right="5670"/>
        <w:jc w:val="both"/>
        <w:rPr>
          <w:sz w:val="22"/>
          <w:szCs w:val="20"/>
        </w:rPr>
      </w:pPr>
      <w:r>
        <w:rPr>
          <w:sz w:val="22"/>
          <w:szCs w:val="20"/>
        </w:rPr>
        <w:t>I.T E</w:t>
      </w:r>
      <w:r>
        <w:rPr>
          <w:sz w:val="22"/>
          <w:szCs w:val="20"/>
        </w:rPr>
        <w:t>XPOSURE</w:t>
      </w:r>
    </w:p>
    <w:p>
      <w:pPr>
        <w:pStyle w:val="Heading1"/>
        <w:ind w:right="9261"/>
        <w:jc w:val="both"/>
        <w:rPr>
          <w:sz w:val="6"/>
          <w:szCs w:val="20"/>
        </w:rPr>
      </w:pPr>
    </w:p>
    <w:p>
      <w:pPr>
        <w:pStyle w:val="Heading1"/>
        <w:ind w:right="9261"/>
        <w:jc w:val="both"/>
        <w:rPr>
          <w:sz w:val="2"/>
          <w:szCs w:val="18"/>
        </w:rPr>
      </w:pPr>
      <w:r>
        <w:rPr>
          <w:rFonts w:cs="Calibri"/>
          <w:sz w:val="4"/>
          <w:szCs w:val="4"/>
        </w:rPr>
        <w:pict>
          <v:group id="_x0000_i1060" style="width:545.05pt;height:2.2pt;mso-wrap-distance-left:0;mso-wrap-distance-right:0;visibility:visible" coordsize="10901,44" filled="f" stroked="f">
            <v:fill rotate="t"/>
            <v:group id="_x0000_s1061" style="width:10858;height:2;left:22;mso-height-relative:page;mso-width-relative:page;position:absolute;top:22;visibility:visible" coordorigin="22,22" coordsize="10858,2" filled="f" stroked="f">
              <v:shape id="_x0000_s1062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pStyle w:val="Heading1"/>
        <w:ind w:right="9261"/>
        <w:jc w:val="both"/>
        <w:rPr>
          <w:b w:val="0"/>
          <w:bCs w:val="0"/>
          <w:sz w:val="24"/>
          <w:szCs w:val="18"/>
        </w:rPr>
      </w:pPr>
    </w:p>
    <w:p>
      <w:pPr>
        <w:pStyle w:val="BodyText"/>
        <w:numPr>
          <w:ilvl w:val="0"/>
          <w:numId w:val="18"/>
        </w:numPr>
        <w:ind w:left="990"/>
        <w:rPr>
          <w:sz w:val="18"/>
          <w:szCs w:val="18"/>
        </w:rPr>
      </w:pPr>
      <w:r>
        <w:rPr>
          <w:sz w:val="18"/>
          <w:szCs w:val="18"/>
        </w:rPr>
        <w:t>Well versed with all ESI &amp; PF online workings &amp; preparation of all the pay sheets, challans &amp; Monthly Returns.</w:t>
      </w:r>
    </w:p>
    <w:p>
      <w:pPr>
        <w:pStyle w:val="BodyText"/>
        <w:numPr>
          <w:ilvl w:val="0"/>
          <w:numId w:val="18"/>
        </w:numPr>
        <w:ind w:left="990"/>
        <w:rPr>
          <w:sz w:val="18"/>
          <w:szCs w:val="18"/>
        </w:rPr>
      </w:pPr>
      <w:r>
        <w:rPr>
          <w:sz w:val="18"/>
          <w:szCs w:val="18"/>
        </w:rPr>
        <w:t>Specialized in MS Office (Word, Excel, Outlook and PowerPoint).</w:t>
      </w:r>
    </w:p>
    <w:p>
      <w:pPr>
        <w:pStyle w:val="BodyText"/>
        <w:numPr>
          <w:ilvl w:val="0"/>
          <w:numId w:val="18"/>
        </w:numPr>
        <w:ind w:left="990"/>
        <w:rPr>
          <w:sz w:val="18"/>
          <w:szCs w:val="18"/>
        </w:rPr>
      </w:pPr>
      <w:r>
        <w:rPr>
          <w:sz w:val="18"/>
          <w:szCs w:val="18"/>
        </w:rPr>
        <w:t>Well versed with Uttam Online Payroll.</w:t>
      </w:r>
    </w:p>
    <w:p>
      <w:pPr>
        <w:pStyle w:val="BodyText"/>
        <w:jc w:val="both"/>
        <w:rPr>
          <w:b/>
          <w:bCs/>
          <w:sz w:val="2"/>
          <w:u w:val="single"/>
        </w:rPr>
      </w:pPr>
    </w:p>
    <w:p>
      <w:pPr>
        <w:pStyle w:val="BodyText"/>
        <w:jc w:val="both"/>
        <w:rPr>
          <w:b/>
          <w:bCs/>
          <w:u w:val="single"/>
        </w:rPr>
      </w:pPr>
    </w:p>
    <w:p>
      <w:pPr>
        <w:pStyle w:val="BodyText"/>
        <w:jc w:val="both"/>
        <w:rPr>
          <w:b/>
          <w:bCs/>
          <w:u w:val="single"/>
        </w:rPr>
      </w:pPr>
    </w:p>
    <w:p>
      <w:pPr>
        <w:pStyle w:val="Heading1"/>
        <w:ind w:right="6120"/>
        <w:jc w:val="both"/>
        <w:rPr>
          <w:sz w:val="22"/>
        </w:rPr>
      </w:pPr>
      <w:r>
        <w:rPr>
          <w:sz w:val="22"/>
        </w:rPr>
        <w:t>PERSONAL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</w:p>
    <w:p>
      <w:pPr>
        <w:pStyle w:val="Heading1"/>
        <w:ind w:right="8800"/>
        <w:jc w:val="both"/>
        <w:rPr>
          <w:b w:val="0"/>
          <w:bCs w:val="0"/>
          <w:sz w:val="4"/>
        </w:rPr>
      </w:pPr>
    </w:p>
    <w:p>
      <w:pPr>
        <w:spacing w:line="43" w:lineRule="exact"/>
        <w:ind w:left="109"/>
        <w:jc w:val="both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63" style="width:545.05pt;height:2.2pt;mso-wrap-distance-left:0;mso-wrap-distance-right:0;visibility:visible" coordsize="10901,44" filled="f" stroked="f">
            <v:fill rotate="t"/>
            <v:group id="_x0000_s1064" style="width:10858;height:2;left:22;mso-height-relative:page;mso-width-relative:page;position:absolute;top:22;visibility:visible" coordorigin="22,22" coordsize="10858,2" filled="f" stroked="f">
              <v:shape id="_x0000_s1065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spacing w:before="1"/>
        <w:jc w:val="both"/>
        <w:rPr>
          <w:rFonts w:ascii="Calibri" w:eastAsia="Calibri" w:hAnsi="Calibri" w:cs="Calibri"/>
          <w:b/>
          <w:bCs/>
          <w:sz w:val="9"/>
          <w:szCs w:val="9"/>
        </w:rPr>
      </w:pPr>
    </w:p>
    <w:p>
      <w:pPr>
        <w:ind w:left="180"/>
        <w:jc w:val="both"/>
        <w:rPr>
          <w:rFonts w:cs="Calibri"/>
          <w:sz w:val="16"/>
          <w:szCs w:val="16"/>
        </w:rPr>
      </w:pPr>
    </w:p>
    <w:p>
      <w:pPr>
        <w:spacing w:line="276" w:lineRule="auto"/>
        <w:ind w:left="18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Father’s Name</w:t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 xml:space="preserve">:           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Sh. Jitendra Kumar Tyagi</w:t>
      </w:r>
    </w:p>
    <w:p>
      <w:pPr>
        <w:spacing w:line="276" w:lineRule="auto"/>
        <w:ind w:left="18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Date of Birth 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 xml:space="preserve">           </w:t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: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21</w:t>
      </w:r>
      <w:r>
        <w:rPr>
          <w:rFonts w:cs="Calibri"/>
          <w:b/>
          <w:sz w:val="18"/>
          <w:szCs w:val="18"/>
          <w:vertAlign w:val="superscript"/>
        </w:rPr>
        <w:t>st</w:t>
      </w:r>
      <w:r>
        <w:rPr>
          <w:rFonts w:cs="Calibri"/>
          <w:b/>
          <w:sz w:val="18"/>
          <w:szCs w:val="18"/>
        </w:rPr>
        <w:t xml:space="preserve"> May 1985</w:t>
      </w:r>
    </w:p>
    <w:p>
      <w:pPr>
        <w:spacing w:line="276" w:lineRule="auto"/>
        <w:ind w:left="18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Marital Status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: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Unmarried</w:t>
      </w:r>
    </w:p>
    <w:p>
      <w:pPr>
        <w:spacing w:line="276" w:lineRule="auto"/>
        <w:ind w:left="18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Nationality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: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Indian</w:t>
      </w:r>
    </w:p>
    <w:p>
      <w:pPr>
        <w:spacing w:line="276" w:lineRule="auto"/>
        <w:ind w:left="180"/>
        <w:jc w:val="both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Language Known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: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English, Hindi</w:t>
      </w:r>
    </w:p>
    <w:p>
      <w:pPr>
        <w:spacing w:line="276" w:lineRule="auto"/>
        <w:ind w:left="180"/>
        <w:jc w:val="both"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 xml:space="preserve">Expected Salary          </w:t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:</w:t>
      </w:r>
      <w:r>
        <w:rPr>
          <w:rFonts w:cs="Calibri"/>
          <w:sz w:val="18"/>
          <w:szCs w:val="18"/>
        </w:rPr>
        <w:t xml:space="preserve">           </w:t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Negotiable.</w:t>
      </w:r>
    </w:p>
    <w:p>
      <w:pPr>
        <w:spacing w:line="276" w:lineRule="auto"/>
        <w:ind w:left="180"/>
        <w:jc w:val="both"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Permanent Address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 xml:space="preserve">: 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L-453, Shastri Nagar, Meerut U.P-250004</w:t>
      </w:r>
    </w:p>
    <w:p>
      <w:pPr>
        <w:spacing w:line="276" w:lineRule="auto"/>
        <w:ind w:left="180"/>
        <w:jc w:val="both"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Current CTC</w:t>
      </w:r>
      <w:r>
        <w:rPr>
          <w:rFonts w:cs="Calibri"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:</w:t>
      </w:r>
      <w:r>
        <w:rPr>
          <w:rFonts w:cs="Calibri"/>
          <w:b/>
          <w:sz w:val="18"/>
          <w:szCs w:val="18"/>
        </w:rPr>
        <w:tab/>
      </w:r>
      <w:r>
        <w:rPr>
          <w:rFonts w:cs="Calibri"/>
          <w:b/>
          <w:sz w:val="18"/>
          <w:szCs w:val="18"/>
        </w:rPr>
        <w:t>7</w:t>
      </w:r>
      <w:r>
        <w:rPr>
          <w:rFonts w:cs="Calibri" w:hint="eastAsia"/>
          <w:b/>
          <w:sz w:val="18"/>
          <w:szCs w:val="18"/>
          <w:lang w:eastAsia="zh-CN"/>
        </w:rPr>
        <w:t>,</w:t>
      </w:r>
      <w:r>
        <w:rPr>
          <w:rFonts w:cs="Calibri"/>
          <w:b/>
          <w:sz w:val="18"/>
          <w:szCs w:val="18"/>
        </w:rPr>
        <w:t>0</w:t>
      </w:r>
      <w:r>
        <w:rPr>
          <w:rFonts w:cs="Calibri" w:hint="eastAsia"/>
          <w:b/>
          <w:sz w:val="18"/>
          <w:szCs w:val="18"/>
          <w:lang w:eastAsia="zh-CN"/>
        </w:rPr>
        <w:t>0</w:t>
      </w:r>
      <w:r>
        <w:rPr>
          <w:rFonts w:cs="Calibri"/>
          <w:b/>
          <w:sz w:val="18"/>
          <w:szCs w:val="18"/>
        </w:rPr>
        <w:t xml:space="preserve">,000 INR </w:t>
      </w:r>
      <w:r>
        <w:rPr>
          <w:rFonts w:cs="Calibri"/>
          <w:b/>
          <w:sz w:val="18"/>
          <w:szCs w:val="18"/>
        </w:rPr>
        <w:t>P.A</w:t>
      </w:r>
      <w:r>
        <w:rPr>
          <w:rFonts w:cs="Calibri"/>
          <w:b/>
          <w:sz w:val="18"/>
          <w:szCs w:val="18"/>
        </w:rPr>
        <w:t xml:space="preserve"> (Rent free </w:t>
      </w:r>
      <w:r>
        <w:rPr>
          <w:rFonts w:cs="Calibri"/>
          <w:b/>
          <w:sz w:val="18"/>
          <w:szCs w:val="18"/>
        </w:rPr>
        <w:t>Accommodation with all FOC</w:t>
      </w:r>
      <w:r>
        <w:rPr>
          <w:rFonts w:cs="Calibri"/>
          <w:b/>
          <w:sz w:val="18"/>
          <w:szCs w:val="18"/>
        </w:rPr>
        <w:t xml:space="preserve"> amenities)</w:t>
      </w:r>
    </w:p>
    <w:p>
      <w:pPr>
        <w:pStyle w:val="BodyText"/>
        <w:spacing w:before="79"/>
        <w:ind w:left="160" w:right="160" w:firstLine="0"/>
        <w:jc w:val="both"/>
      </w:pPr>
    </w:p>
    <w:p>
      <w:pPr>
        <w:pStyle w:val="BodyText"/>
        <w:jc w:val="both"/>
        <w:rPr>
          <w:b/>
          <w:bCs/>
          <w:u w:val="single"/>
        </w:rPr>
      </w:pPr>
    </w:p>
    <w:p>
      <w:pPr>
        <w:pStyle w:val="Heading1"/>
        <w:ind w:right="5850"/>
        <w:jc w:val="both"/>
        <w:rPr>
          <w:sz w:val="22"/>
        </w:rPr>
      </w:pPr>
      <w:r>
        <w:rPr>
          <w:sz w:val="22"/>
        </w:rPr>
        <w:t>REFERENCES</w:t>
      </w:r>
    </w:p>
    <w:p>
      <w:pPr>
        <w:pStyle w:val="Heading1"/>
        <w:ind w:right="9261"/>
        <w:jc w:val="both"/>
        <w:rPr>
          <w:b w:val="0"/>
          <w:bCs w:val="0"/>
          <w:sz w:val="4"/>
        </w:rPr>
      </w:pPr>
    </w:p>
    <w:p>
      <w:pPr>
        <w:spacing w:line="43" w:lineRule="exact"/>
        <w:ind w:left="109"/>
        <w:jc w:val="both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66" style="width:545.05pt;height:2.2pt;mso-wrap-distance-left:0;mso-wrap-distance-right:0;visibility:visible" coordsize="10901,44" filled="f" stroked="f">
            <v:fill rotate="t"/>
            <v:group id="_x0000_s1067" style="width:10858;height:2;left:22;mso-height-relative:page;mso-width-relative:page;position:absolute;top:22;visibility:visible" coordorigin="22,22" coordsize="10858,2" filled="f" stroked="f">
              <v:shape id="_x0000_s1068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pStyle w:val="BodyText"/>
        <w:spacing w:before="79"/>
        <w:ind w:left="160" w:right="160" w:firstLine="0"/>
        <w:jc w:val="both"/>
        <w:rPr>
          <w:sz w:val="20"/>
        </w:rPr>
      </w:pPr>
      <w:r>
        <w:rPr>
          <w:sz w:val="20"/>
        </w:rPr>
        <w:t>Available on request</w:t>
      </w:r>
      <w:r>
        <w:rPr>
          <w:sz w:val="20"/>
        </w:rPr>
        <w:t>.</w:t>
      </w:r>
    </w:p>
    <w:p>
      <w:pPr>
        <w:pStyle w:val="BodyText"/>
        <w:spacing w:before="79"/>
        <w:ind w:left="160" w:right="160" w:firstLine="0"/>
        <w:jc w:val="both"/>
      </w:pPr>
    </w:p>
    <w:p>
      <w:pPr>
        <w:pStyle w:val="BodyText"/>
        <w:spacing w:before="79"/>
        <w:ind w:left="160" w:right="160" w:firstLine="0"/>
        <w:jc w:val="both"/>
      </w:pPr>
    </w:p>
    <w:p>
      <w:pPr>
        <w:pStyle w:val="Heading1"/>
        <w:ind w:right="6660"/>
        <w:jc w:val="both"/>
        <w:rPr>
          <w:sz w:val="22"/>
        </w:rPr>
      </w:pPr>
      <w:r>
        <w:rPr>
          <w:sz w:val="22"/>
        </w:rPr>
        <w:t>DECLARATION</w:t>
      </w:r>
    </w:p>
    <w:p>
      <w:pPr>
        <w:pStyle w:val="Heading1"/>
        <w:ind w:right="9261"/>
        <w:jc w:val="both"/>
        <w:rPr>
          <w:b w:val="0"/>
          <w:bCs w:val="0"/>
          <w:sz w:val="6"/>
        </w:rPr>
      </w:pPr>
    </w:p>
    <w:p>
      <w:pPr>
        <w:spacing w:line="43" w:lineRule="exact"/>
        <w:ind w:left="109"/>
        <w:jc w:val="both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sz w:val="4"/>
          <w:szCs w:val="4"/>
        </w:rPr>
        <w:pict>
          <v:group id="_x0000_i1069" style="width:545.05pt;height:2.2pt;mso-wrap-distance-left:0;mso-wrap-distance-right:0;visibility:visible" coordsize="10901,44" filled="f" stroked="f">
            <v:fill rotate="t"/>
            <v:group id="_x0000_s1070" style="width:10858;height:2;left:22;mso-height-relative:page;mso-width-relative:page;position:absolute;top:22;visibility:visible" coordorigin="22,22" coordsize="10858,2" filled="f" stroked="f">
              <v:shape id="_x0000_s1071" style="width:10858;height:2;left:22;mso-height-relative:page;mso-width-relative:page;position:absolute;top:22;visibility:visible" coordorigin="22,22" coordsize="10858,0" path="m22,22l10879,22e" filled="f" stroked="t">
                <v:path arrowok="t" textboxrect="22,22,10880,22"/>
              </v:shape>
            </v:group>
            <w10:anchorlock/>
          </v:group>
        </w:pict>
      </w:r>
    </w:p>
    <w:p>
      <w:pPr>
        <w:pStyle w:val="Achievement"/>
        <w:numPr>
          <w:ilvl w:val="0"/>
          <w:numId w:val="0"/>
        </w:numPr>
        <w:spacing w:before="200" w:after="120" w:line="240" w:lineRule="auto"/>
        <w:ind w:left="245" w:hanging="85"/>
        <w:rPr>
          <w:rFonts w:ascii="Calibri" w:hAnsi="Calibri" w:cs="Calibri"/>
        </w:rPr>
      </w:pPr>
      <w:r>
        <w:rPr>
          <w:rFonts w:ascii="Calibri" w:hAnsi="Calibri" w:cs="Calibri"/>
        </w:rPr>
        <w:t>I hereby declare and affirm that the information’s given by me are true to the best of my knowledge and belief.</w:t>
      </w:r>
    </w:p>
    <w:p>
      <w:pPr>
        <w:pStyle w:val="Address2"/>
        <w:framePr w:w="0" w:wrap="auto" w:vAnchor="margin" w:hAnchor="text" w:xAlign="left" w:yAlign="inline"/>
        <w:spacing w:line="24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  </w:t>
      </w:r>
    </w:p>
    <w:p>
      <w:pPr>
        <w:pStyle w:val="Address2"/>
        <w:framePr w:w="0" w:wrap="auto" w:vAnchor="margin" w:hAnchor="text" w:xAlign="left" w:yAlign="inline"/>
        <w:spacing w:line="240" w:lineRule="auto"/>
        <w:ind w:left="1620"/>
        <w:rPr>
          <w:rFonts w:ascii="Times New Roman" w:hAnsi="Times New Roman"/>
          <w:b/>
          <w:sz w:val="22"/>
        </w:rPr>
      </w:pPr>
    </w:p>
    <w:p>
      <w:pPr>
        <w:pStyle w:val="Address2"/>
        <w:framePr w:w="0" w:wrap="auto" w:vAnchor="margin" w:hAnchor="text" w:xAlign="left" w:yAlign="inline"/>
        <w:spacing w:line="240" w:lineRule="auto"/>
        <w:ind w:left="1620"/>
        <w:rPr>
          <w:rFonts w:ascii="Times New Roman" w:hAnsi="Times New Roman"/>
          <w:b/>
          <w:sz w:val="22"/>
        </w:rPr>
      </w:pPr>
    </w:p>
    <w:p>
      <w:pPr>
        <w:pStyle w:val="Address2"/>
        <w:framePr w:w="0" w:wrap="auto" w:vAnchor="margin" w:hAnchor="text" w:xAlign="left" w:yAlign="inline"/>
        <w:spacing w:line="240" w:lineRule="auto"/>
        <w:ind w:left="1620"/>
        <w:rPr>
          <w:rFonts w:ascii="Times New Roman" w:hAnsi="Times New Roman"/>
          <w:b/>
          <w:sz w:val="22"/>
        </w:rPr>
      </w:pPr>
    </w:p>
    <w:p>
      <w:pPr>
        <w:pStyle w:val="Address2"/>
        <w:framePr w:w="0" w:wrap="auto" w:vAnchor="margin" w:hAnchor="text" w:xAlign="left" w:yAlign="inline"/>
        <w:spacing w:line="240" w:lineRule="auto"/>
        <w:ind w:firstLine="1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Date</w:t>
      </w:r>
      <w:r>
        <w:rPr>
          <w:rFonts w:ascii="Calibri" w:hAnsi="Calibri" w:cs="Calibri"/>
          <w:b/>
          <w:sz w:val="24"/>
          <w:szCs w:val="24"/>
        </w:rPr>
        <w:t xml:space="preserve">     </w:t>
      </w:r>
      <w:r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</w:t>
      </w:r>
    </w:p>
    <w:p>
      <w:pPr>
        <w:ind w:firstLine="16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Place</w:t>
      </w:r>
      <w:r>
        <w:rPr>
          <w:rFonts w:cs="Calibri"/>
          <w:b/>
          <w:sz w:val="24"/>
          <w:szCs w:val="24"/>
        </w:rPr>
        <w:t xml:space="preserve">    </w:t>
      </w:r>
      <w:r>
        <w:rPr>
          <w:rFonts w:cs="Calibri"/>
          <w:b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Noida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             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                                 </w:t>
      </w:r>
      <w:r>
        <w:rPr>
          <w:rFonts w:cs="Calibri"/>
          <w:sz w:val="24"/>
          <w:szCs w:val="24"/>
        </w:rPr>
        <w:t xml:space="preserve">          </w:t>
      </w:r>
      <w:r>
        <w:rPr>
          <w:rFonts w:cs="Calibri"/>
          <w:sz w:val="24"/>
          <w:szCs w:val="24"/>
        </w:rPr>
        <w:t>(</w:t>
      </w:r>
      <w:r>
        <w:rPr>
          <w:rFonts w:cs="Calibri"/>
          <w:b/>
          <w:sz w:val="24"/>
          <w:szCs w:val="24"/>
        </w:rPr>
        <w:t>Arjun Kaushik)</w:t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</w:t>
      </w:r>
    </w:p>
    <w:p>
      <w:pPr>
        <w:pStyle w:val="BodyText"/>
        <w:spacing w:before="79"/>
        <w:ind w:left="160" w:right="16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2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footerReference w:type="default" r:id="rId7"/>
      <w:type w:val="continuous"/>
      <w:pgSz w:w="12240" w:h="15840" w:orient="portrait"/>
      <w:pgMar w:top="900" w:right="900" w:bottom="90" w:left="810" w:header="360" w:footer="4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Address2"/>
      <w:framePr w:w="0" w:wrap="auto" w:vAnchor="margin" w:hAnchor="text" w:xAlign="left" w:yAlign="inline"/>
      <w:spacing w:line="240" w:lineRule="auto"/>
      <w:jc w:val="center"/>
      <w:rPr>
        <w:rFonts w:ascii="Times New Roman" w:hAnsi="Times New Roman"/>
        <w:sz w:val="32"/>
        <w:szCs w:val="34"/>
        <w:lang w:val="fr-FR"/>
      </w:rPr>
    </w:pPr>
    <w:r>
      <w:rPr>
        <w:rFonts w:ascii="Times New Roman" w:hAnsi="Times New Roman"/>
        <w:sz w:val="32"/>
        <w:szCs w:val="34"/>
        <w:lang w:val="fr-FR"/>
      </w:rPr>
      <w:t>HUMAN RESOURCE MANAGE</w:t>
    </w:r>
    <w:r>
      <w:rPr>
        <w:rFonts w:ascii="Times New Roman" w:hAnsi="Times New Roman"/>
        <w:sz w:val="32"/>
        <w:szCs w:val="34"/>
        <w:lang w:val="fr-FR"/>
      </w:rPr>
      <w:t>R</w:t>
    </w:r>
  </w:p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2"/>
    <w:name w:val="WW8Num3"/>
    <w:lvl w:ilvl="0">
      <w:start w:val="1"/>
      <w:numFmt w:val="bullet"/>
      <w:lvlText w:val=""/>
      <w:lvlJc w:val="left"/>
      <w:pPr>
        <w:tabs>
          <w:tab w:val="left" w:pos="792"/>
        </w:tabs>
        <w:ind w:left="792" w:hanging="432"/>
      </w:pPr>
      <w:rPr>
        <w:rFonts w:ascii="Wingdings 2" w:hAnsi="Wingdings 2" w:cs="Wingdings 2"/>
        <w:sz w:val="20"/>
        <w:szCs w:val="19"/>
      </w:rPr>
    </w:lvl>
  </w:abstractNum>
  <w:abstractNum w:abstractNumId="1">
    <w:nsid w:val="00000001"/>
    <w:multiLevelType w:val="singleLevel"/>
    <w:tmpl w:val="00000004"/>
    <w:name w:val="WW8Num7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Wingdings 2" w:hAnsi="Wingdings 2" w:cs="Wingdings 2"/>
        <w:spacing w:val="-3"/>
        <w:sz w:val="20"/>
        <w:szCs w:val="19"/>
      </w:rPr>
    </w:lvl>
  </w:abstractNum>
  <w:abstractNum w:abstractNumId="2">
    <w:nsid w:val="00000002"/>
    <w:multiLevelType w:val="hybridMultilevel"/>
    <w:tmpl w:val="10F8818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7EC8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E896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70C7C1C"/>
    <w:lvl w:ilvl="0">
      <w:start w:val="1"/>
      <w:numFmt w:val="bullet"/>
      <w:lvlText w:val=""/>
      <w:lvlJc w:val="left"/>
      <w:pPr>
        <w:ind w:left="680" w:hanging="361"/>
      </w:pPr>
      <w:rPr>
        <w:rFonts w:ascii="Symbol" w:eastAsia="Symbol" w:hAnsi="Symbol" w:hint="default"/>
        <w:w w:val="100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65C58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CB03C06"/>
    <w:lvl w:ilvl="0">
      <w:start w:val="1"/>
      <w:numFmt w:val="bullet"/>
      <w:lvlText w:val=""/>
      <w:lvlJc w:val="left"/>
      <w:pPr>
        <w:ind w:left="720" w:hanging="360"/>
      </w:pPr>
      <w:rPr>
        <w:rFonts w:ascii="Wingdings 2" w:hAnsi="Wingdings 2" w:cs="Wingdings 2"/>
        <w:sz w:val="20"/>
        <w:szCs w:val="19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"/>
      <w:lvlJc w:val="left"/>
      <w:pPr>
        <w:ind w:left="2160" w:hanging="360"/>
      </w:pPr>
      <w:rPr>
        <w:rFonts w:ascii="Wingdings 2" w:hAnsi="Wingdings 2" w:cs="Wingdings 2" w:hint="default"/>
        <w:sz w:val="20"/>
        <w:szCs w:val="19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C082A9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5420E210"/>
    <w:lvl w:ilvl="0">
      <w:start w:val="1"/>
      <w:numFmt w:val="bullet"/>
      <w:lvlText w:val=""/>
      <w:lvlJc w:val="left"/>
      <w:pPr>
        <w:tabs>
          <w:tab w:val="left" w:pos="10"/>
        </w:tabs>
        <w:ind w:left="10" w:hanging="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E02CDB2"/>
    <w:lvl w:ilvl="0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100"/>
        <w:sz w:val="16"/>
        <w:szCs w:val="16"/>
      </w:rPr>
    </w:lvl>
    <w:lvl w:ilvl="1">
      <w:start w:val="1"/>
      <w:numFmt w:val="bullet"/>
      <w:lvlText w:val="•"/>
      <w:lvlJc w:val="left"/>
      <w:pPr>
        <w:ind w:left="158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6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8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00" w:hanging="361"/>
      </w:pPr>
      <w:rPr>
        <w:rFonts w:hint="default"/>
      </w:rPr>
    </w:lvl>
  </w:abstractNum>
  <w:abstractNum w:abstractNumId="11">
    <w:nsid w:val="0000000B"/>
    <w:multiLevelType w:val="hybridMultilevel"/>
    <w:tmpl w:val="01DE24D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1B8302C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</w:rPr>
    </w:lvl>
    <w:lvl w:ilvl="6">
      <w:start w:val="1"/>
      <w:numFmt w:val="bullet"/>
      <w:lvlText w:val="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8">
      <w:start w:val="1"/>
      <w:numFmt w:val="bullet"/>
      <w:lvlText w:val="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ED25D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6AC88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C82D23E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94E5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64C8CBE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E545BA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12"/>
  </w:num>
  <w:num w:numId="8">
    <w:abstractNumId w:val="2"/>
  </w:num>
  <w:num w:numId="9">
    <w:abstractNumId w:val="16"/>
  </w:num>
  <w:num w:numId="10">
    <w:abstractNumId w:val="11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14"/>
  </w:num>
  <w:num w:numId="16">
    <w:abstractNumId w:val="18"/>
  </w:num>
  <w:num w:numId="17">
    <w:abstractNumId w:val="17"/>
  </w:num>
  <w:num w:numId="18">
    <w:abstractNumId w:val="5"/>
  </w:num>
  <w:num w:numId="19">
    <w:abstractNumId w:val="3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customStyle="1" w:styleId="Address2">
    <w:name w:val="Address 2"/>
    <w:basedOn w:val="Normal"/>
    <w:pPr>
      <w:framePr w:w="2030" w:wrap="notBeside" w:vAnchor="page" w:hAnchor="page" w:x="6121" w:y="1153"/>
      <w:widowControl/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customStyle="1" w:styleId="Achievement">
    <w:name w:val="Achievement"/>
    <w:basedOn w:val="BodyText"/>
    <w:pPr>
      <w:widowControl/>
      <w:numPr>
        <w:ilvl w:val="0"/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6230eed1-85f4-4b1e-8508-766dd994a232"/>
    <w:uiPriority w:val="99"/>
    <w:pPr>
      <w:tabs>
        <w:tab w:val="center" w:pos="4680"/>
        <w:tab w:val="right" w:pos="9360"/>
      </w:tabs>
    </w:pPr>
  </w:style>
  <w:style w:type="character" w:customStyle="1" w:styleId="HeaderChar6230eed1-85f4-4b1e-8508-766dd994a232">
    <w:name w:val="Header Char_6230eed1-85f4-4b1e-8508-766dd994a232"/>
    <w:basedOn w:val="DefaultParagraphFont"/>
    <w:link w:val="Header"/>
    <w:uiPriority w:val="99"/>
  </w:style>
  <w:style w:type="paragraph" w:styleId="Footer">
    <w:name w:val="footer"/>
    <w:basedOn w:val="Normal"/>
    <w:link w:val="FooterCharf970f689-e9af-4f32-9acc-9852ace468be"/>
    <w:uiPriority w:val="99"/>
    <w:pPr>
      <w:tabs>
        <w:tab w:val="center" w:pos="4680"/>
        <w:tab w:val="right" w:pos="9360"/>
      </w:tabs>
    </w:pPr>
  </w:style>
  <w:style w:type="character" w:customStyle="1" w:styleId="FooterCharf970f689-e9af-4f32-9acc-9852ace468be">
    <w:name w:val="Footer Char_f970f689-e9af-4f32-9acc-9852ace468be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jun_2reach@rediffmail.com" TargetMode="External" /><Relationship Id="rId5" Type="http://schemas.openxmlformats.org/officeDocument/2006/relationships/image" Target="http://footmark.infoedge.com/apply/cvtracking?dtyp=docx_n&amp;userId=fa55f99a512d0fe52c6969dbcccb785753c3126f0e0a9dae&amp;jobId=210619901515&amp;uid=632585932106199015151561141374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1081</Words>
  <Characters>6681</Characters>
  <Application>Microsoft Office Word</Application>
  <DocSecurity>0</DocSecurity>
  <Lines>0</Lines>
  <Paragraphs>184</Paragraphs>
  <ScaleCrop>false</ScaleCrop>
  <Company/>
  <LinksUpToDate>false</LinksUpToDate>
  <CharactersWithSpaces>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Zeba Siddiqui</dc:creator>
  <cp:lastModifiedBy>vivo 1803</cp:lastModifiedBy>
  <cp:revision>16</cp:revision>
  <cp:lastPrinted>2017-10-04T05:26:00Z</cp:lastPrinted>
  <dcterms:created xsi:type="dcterms:W3CDTF">2018-12-30T17:50:06Z</dcterms:created>
  <dcterms:modified xsi:type="dcterms:W3CDTF">2018-12-30T17:50:06Z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2017-03-18T00:00:00Z</vt:filetime>
  </property>
</Properties>
</file>