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8180" w14:textId="77777777" w:rsidR="00C514E9" w:rsidRPr="00C514E9" w:rsidRDefault="00C514E9" w:rsidP="00C514E9">
      <w:pPr>
        <w:shd w:val="clear" w:color="auto" w:fill="FFFFFF"/>
        <w:spacing w:before="120" w:after="240" w:line="240" w:lineRule="auto"/>
        <w:rPr>
          <w:rFonts w:ascii="Lato" w:eastAsia="Times New Roman" w:hAnsi="Lato" w:cs="Times New Roman"/>
          <w:color w:val="202122"/>
          <w:spacing w:val="3"/>
          <w:sz w:val="29"/>
          <w:szCs w:val="29"/>
          <w:u w:val="single"/>
        </w:rPr>
      </w:pPr>
      <w:r w:rsidRPr="00C514E9">
        <w:rPr>
          <w:rFonts w:ascii="Arial" w:eastAsia="Times New Roman" w:hAnsi="Arial" w:cs="Arial"/>
          <w:color w:val="202122"/>
          <w:spacing w:val="3"/>
          <w:sz w:val="24"/>
          <w:szCs w:val="24"/>
          <w:u w:val="single"/>
        </w:rPr>
        <w:t>Homework exercises must be prepared individually and submitted online through Brightspace prior to the posted deadline. Up to three submissions are allowed but only the last submission will be graded. See the Syllabus for more information on Homework Exercise requirements and expectations. Any necessary modifications to this assignment will be posted to Brightspace as an announcement.</w:t>
      </w:r>
    </w:p>
    <w:p w14:paraId="50D9CE8F" w14:textId="77777777" w:rsidR="00C514E9" w:rsidRPr="00C514E9" w:rsidRDefault="00C514E9" w:rsidP="00C514E9">
      <w:pPr>
        <w:shd w:val="clear" w:color="auto" w:fill="FFFFFF"/>
        <w:spacing w:before="120" w:after="240" w:line="240" w:lineRule="auto"/>
        <w:rPr>
          <w:rFonts w:ascii="Lato" w:eastAsia="Times New Roman" w:hAnsi="Lato" w:cs="Times New Roman"/>
          <w:color w:val="202122"/>
          <w:spacing w:val="3"/>
          <w:sz w:val="29"/>
          <w:szCs w:val="29"/>
          <w:u w:val="single"/>
        </w:rPr>
      </w:pPr>
      <w:r w:rsidRPr="00C514E9">
        <w:rPr>
          <w:rFonts w:ascii="Arial" w:eastAsia="Times New Roman" w:hAnsi="Arial" w:cs="Arial"/>
          <w:color w:val="202122"/>
          <w:spacing w:val="3"/>
          <w:sz w:val="24"/>
          <w:szCs w:val="24"/>
          <w:u w:val="single"/>
        </w:rPr>
        <w:t>For this exercise, submit only one Microsoft Word document with all appropriate output results and graphs from Minitab and Excel into the single Word document.</w:t>
      </w:r>
    </w:p>
    <w:p w14:paraId="4ED63397" w14:textId="77777777" w:rsidR="00C514E9" w:rsidRPr="00C514E9" w:rsidRDefault="00C514E9" w:rsidP="00C514E9">
      <w:pPr>
        <w:shd w:val="clear" w:color="auto" w:fill="FFFFFF"/>
        <w:spacing w:before="300" w:after="300" w:line="240" w:lineRule="auto"/>
        <w:outlineLvl w:val="1"/>
        <w:rPr>
          <w:rFonts w:ascii="Lato" w:eastAsia="Times New Roman" w:hAnsi="Lato" w:cs="Times New Roman"/>
          <w:b/>
          <w:bCs/>
          <w:color w:val="202122"/>
          <w:spacing w:val="3"/>
          <w:sz w:val="36"/>
          <w:szCs w:val="36"/>
        </w:rPr>
      </w:pPr>
      <w:r w:rsidRPr="00C514E9">
        <w:rPr>
          <w:rFonts w:ascii="Arial" w:eastAsia="Times New Roman" w:hAnsi="Arial" w:cs="Arial"/>
          <w:b/>
          <w:bCs/>
          <w:color w:val="202122"/>
          <w:spacing w:val="3"/>
          <w:sz w:val="24"/>
          <w:szCs w:val="24"/>
          <w:u w:val="single"/>
        </w:rPr>
        <w:t>Question 1</w:t>
      </w:r>
    </w:p>
    <w:p w14:paraId="0A861A6D" w14:textId="77777777" w:rsidR="00C514E9" w:rsidRPr="00C514E9" w:rsidRDefault="00C514E9" w:rsidP="00C514E9">
      <w:pPr>
        <w:shd w:val="clear" w:color="auto" w:fill="FFFFFF"/>
        <w:spacing w:before="120" w:after="240" w:line="240" w:lineRule="auto"/>
        <w:rPr>
          <w:rFonts w:ascii="Lato" w:eastAsia="Times New Roman" w:hAnsi="Lato" w:cs="Times New Roman"/>
          <w:i/>
          <w:iCs/>
          <w:color w:val="202122"/>
          <w:spacing w:val="3"/>
          <w:sz w:val="29"/>
          <w:szCs w:val="29"/>
        </w:rPr>
      </w:pPr>
      <w:r w:rsidRPr="00C514E9">
        <w:rPr>
          <w:rFonts w:ascii="Arial" w:eastAsia="Times New Roman" w:hAnsi="Arial" w:cs="Arial"/>
          <w:i/>
          <w:iCs/>
          <w:color w:val="202122"/>
          <w:spacing w:val="3"/>
          <w:sz w:val="24"/>
          <w:szCs w:val="24"/>
        </w:rPr>
        <w:t>Fizzer Inc., a large, multinational pharmaceutical company, is developing a new product aimed at reducing the pain associated with migraine headaches and two drugs are currently under development. One consideration in the evaluation of the medication is how long the pain-killing effects of the drugs last. A random sample of 12 tests for each drug revealed the following times (in minutes) until the effects of the drug were neutralized. The random samples are as follows:</w:t>
      </w:r>
    </w:p>
    <w:tbl>
      <w:tblPr>
        <w:tblW w:w="0" w:type="auto"/>
        <w:shd w:val="clear" w:color="auto" w:fill="FFFFFF"/>
        <w:tblCellMar>
          <w:left w:w="0" w:type="dxa"/>
          <w:right w:w="0" w:type="dxa"/>
        </w:tblCellMar>
        <w:tblLook w:val="04A0" w:firstRow="1" w:lastRow="0" w:firstColumn="1" w:lastColumn="0" w:noHBand="0" w:noVBand="1"/>
      </w:tblPr>
      <w:tblGrid>
        <w:gridCol w:w="982"/>
        <w:gridCol w:w="630"/>
        <w:gridCol w:w="626"/>
        <w:gridCol w:w="733"/>
        <w:gridCol w:w="733"/>
        <w:gridCol w:w="733"/>
        <w:gridCol w:w="733"/>
        <w:gridCol w:w="733"/>
        <w:gridCol w:w="733"/>
        <w:gridCol w:w="733"/>
        <w:gridCol w:w="657"/>
        <w:gridCol w:w="657"/>
        <w:gridCol w:w="657"/>
      </w:tblGrid>
      <w:tr w:rsidR="00C514E9" w:rsidRPr="00C514E9" w14:paraId="62E71F43" w14:textId="77777777" w:rsidTr="00C514E9">
        <w:tc>
          <w:tcPr>
            <w:tcW w:w="98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B070A8"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Drug A</w:t>
            </w:r>
          </w:p>
        </w:tc>
        <w:tc>
          <w:tcPr>
            <w:tcW w:w="6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DECB8C"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258</w:t>
            </w:r>
          </w:p>
        </w:tc>
        <w:tc>
          <w:tcPr>
            <w:tcW w:w="6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33B6FE"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214</w:t>
            </w:r>
          </w:p>
        </w:tc>
        <w:tc>
          <w:tcPr>
            <w:tcW w:w="7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FFEEEF"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243</w:t>
            </w:r>
          </w:p>
        </w:tc>
        <w:tc>
          <w:tcPr>
            <w:tcW w:w="7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7E3DA9"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227</w:t>
            </w:r>
          </w:p>
        </w:tc>
        <w:tc>
          <w:tcPr>
            <w:tcW w:w="7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105988"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235</w:t>
            </w:r>
          </w:p>
        </w:tc>
        <w:tc>
          <w:tcPr>
            <w:tcW w:w="7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4787C8"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222</w:t>
            </w:r>
          </w:p>
        </w:tc>
        <w:tc>
          <w:tcPr>
            <w:tcW w:w="7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430C12D"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240</w:t>
            </w:r>
          </w:p>
        </w:tc>
        <w:tc>
          <w:tcPr>
            <w:tcW w:w="7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D6F93B2"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245</w:t>
            </w:r>
          </w:p>
        </w:tc>
        <w:tc>
          <w:tcPr>
            <w:tcW w:w="73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81DDEB"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245</w:t>
            </w:r>
          </w:p>
        </w:tc>
        <w:tc>
          <w:tcPr>
            <w:tcW w:w="6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D2B5A70"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234</w:t>
            </w:r>
          </w:p>
        </w:tc>
        <w:tc>
          <w:tcPr>
            <w:tcW w:w="6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3393AE6"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243</w:t>
            </w:r>
          </w:p>
        </w:tc>
        <w:tc>
          <w:tcPr>
            <w:tcW w:w="65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957CF1"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211</w:t>
            </w:r>
          </w:p>
        </w:tc>
      </w:tr>
      <w:tr w:rsidR="00C514E9" w:rsidRPr="00C514E9" w14:paraId="5A6F3357" w14:textId="77777777" w:rsidTr="00C514E9">
        <w:tc>
          <w:tcPr>
            <w:tcW w:w="98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A734E4"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Drug B</w:t>
            </w:r>
          </w:p>
        </w:tc>
        <w:tc>
          <w:tcPr>
            <w:tcW w:w="6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A4E9B7"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219</w:t>
            </w:r>
          </w:p>
        </w:tc>
        <w:tc>
          <w:tcPr>
            <w:tcW w:w="6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A6F7FC"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283</w:t>
            </w:r>
          </w:p>
        </w:tc>
        <w:tc>
          <w:tcPr>
            <w:tcW w:w="7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84449A"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291</w:t>
            </w:r>
          </w:p>
        </w:tc>
        <w:tc>
          <w:tcPr>
            <w:tcW w:w="7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48C1C7"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277</w:t>
            </w:r>
          </w:p>
        </w:tc>
        <w:tc>
          <w:tcPr>
            <w:tcW w:w="7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3ED69E"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258</w:t>
            </w:r>
          </w:p>
        </w:tc>
        <w:tc>
          <w:tcPr>
            <w:tcW w:w="7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9BC57D3"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273</w:t>
            </w:r>
          </w:p>
        </w:tc>
        <w:tc>
          <w:tcPr>
            <w:tcW w:w="7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81E6C3"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289</w:t>
            </w:r>
          </w:p>
        </w:tc>
        <w:tc>
          <w:tcPr>
            <w:tcW w:w="7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7E87A8"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260</w:t>
            </w:r>
          </w:p>
        </w:tc>
        <w:tc>
          <w:tcPr>
            <w:tcW w:w="7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26F014"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286</w:t>
            </w:r>
          </w:p>
        </w:tc>
        <w:tc>
          <w:tcPr>
            <w:tcW w:w="6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D50403"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265</w:t>
            </w:r>
          </w:p>
        </w:tc>
        <w:tc>
          <w:tcPr>
            <w:tcW w:w="6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07AB46"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284</w:t>
            </w:r>
          </w:p>
        </w:tc>
        <w:tc>
          <w:tcPr>
            <w:tcW w:w="65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428181" w14:textId="77777777" w:rsidR="00C514E9" w:rsidRPr="00C514E9" w:rsidRDefault="00C514E9" w:rsidP="00C514E9">
            <w:pPr>
              <w:spacing w:after="0" w:line="240" w:lineRule="auto"/>
              <w:jc w:val="center"/>
              <w:rPr>
                <w:rFonts w:ascii="Calibri" w:eastAsia="Times New Roman" w:hAnsi="Calibri" w:cs="Calibri"/>
                <w:color w:val="202122"/>
                <w:spacing w:val="3"/>
              </w:rPr>
            </w:pPr>
            <w:r w:rsidRPr="00C514E9">
              <w:rPr>
                <w:rFonts w:ascii="Arial" w:eastAsia="Times New Roman" w:hAnsi="Arial" w:cs="Arial"/>
                <w:color w:val="202122"/>
                <w:spacing w:val="3"/>
                <w:sz w:val="24"/>
                <w:szCs w:val="24"/>
              </w:rPr>
              <w:t>266</w:t>
            </w:r>
          </w:p>
        </w:tc>
      </w:tr>
    </w:tbl>
    <w:p w14:paraId="771165A5" w14:textId="744291D6" w:rsidR="00C514E9" w:rsidRPr="006D71D4" w:rsidRDefault="00C514E9" w:rsidP="00C514E9">
      <w:pPr>
        <w:numPr>
          <w:ilvl w:val="0"/>
          <w:numId w:val="1"/>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Within Minitab, calculate the mean and standard deviation for each of the two drugs. (Hint: Minitab groups variables by columns. Have Drug A in one column and Dru</w:t>
      </w:r>
      <w:r w:rsidR="006D71D4" w:rsidRPr="006D71D4">
        <w:rPr>
          <w:rFonts w:ascii="Arial" w:eastAsia="Times New Roman" w:hAnsi="Arial" w:cs="Arial"/>
          <w:b/>
          <w:bCs/>
          <w:color w:val="202122"/>
          <w:spacing w:val="3"/>
          <w:sz w:val="24"/>
          <w:szCs w:val="24"/>
          <w:u w:val="single"/>
        </w:rPr>
        <w:t xml:space="preserve">g </w:t>
      </w:r>
      <w:r w:rsidRPr="00C514E9">
        <w:rPr>
          <w:rFonts w:ascii="Arial" w:eastAsia="Times New Roman" w:hAnsi="Arial" w:cs="Arial"/>
          <w:b/>
          <w:bCs/>
          <w:color w:val="202122"/>
          <w:spacing w:val="3"/>
          <w:sz w:val="24"/>
          <w:szCs w:val="24"/>
          <w:u w:val="single"/>
        </w:rPr>
        <w:t>B in another)</w:t>
      </w:r>
    </w:p>
    <w:p w14:paraId="38E1BD5F" w14:textId="0705EC41" w:rsidR="006D71D4" w:rsidRDefault="00650161" w:rsidP="00650161">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650161">
        <w:rPr>
          <w:rFonts w:ascii="Lato" w:eastAsia="Times New Roman" w:hAnsi="Lato" w:cs="Times New Roman"/>
          <w:noProof/>
          <w:color w:val="202122"/>
          <w:spacing w:val="3"/>
          <w:sz w:val="29"/>
          <w:szCs w:val="29"/>
        </w:rPr>
        <w:drawing>
          <wp:inline distT="0" distB="0" distL="0" distR="0" wp14:anchorId="09451C29" wp14:editId="1E26F3A9">
            <wp:extent cx="5943600" cy="150177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1775"/>
                    </a:xfrm>
                    <a:prstGeom prst="rect">
                      <a:avLst/>
                    </a:prstGeom>
                    <a:ln>
                      <a:solidFill>
                        <a:schemeClr val="accent1"/>
                      </a:solidFill>
                    </a:ln>
                  </pic:spPr>
                </pic:pic>
              </a:graphicData>
            </a:graphic>
          </wp:inline>
        </w:drawing>
      </w:r>
    </w:p>
    <w:p w14:paraId="3D3A23A4" w14:textId="155381EB" w:rsidR="00E27B69" w:rsidRDefault="00E27B69" w:rsidP="00E27B69">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02122"/>
          <w:spacing w:val="3"/>
          <w:sz w:val="24"/>
          <w:szCs w:val="24"/>
        </w:rPr>
      </w:pPr>
      <w:r>
        <w:rPr>
          <w:rFonts w:ascii="Arial" w:eastAsia="Times New Roman" w:hAnsi="Arial" w:cs="Arial"/>
          <w:color w:val="202122"/>
          <w:spacing w:val="3"/>
          <w:sz w:val="24"/>
          <w:szCs w:val="24"/>
        </w:rPr>
        <w:t>Drug A</w:t>
      </w:r>
      <w:r w:rsidR="004149EC">
        <w:rPr>
          <w:rFonts w:ascii="Arial" w:eastAsia="Times New Roman" w:hAnsi="Arial" w:cs="Arial"/>
          <w:color w:val="202122"/>
          <w:spacing w:val="3"/>
          <w:sz w:val="24"/>
          <w:szCs w:val="24"/>
        </w:rPr>
        <w:t>:</w:t>
      </w:r>
    </w:p>
    <w:p w14:paraId="4F1701D9" w14:textId="0015110A" w:rsidR="00E27B69" w:rsidRDefault="00E27B69" w:rsidP="00E27B69">
      <w:pPr>
        <w:pStyle w:val="ListParagraph"/>
        <w:numPr>
          <w:ilvl w:val="1"/>
          <w:numId w:val="12"/>
        </w:numPr>
        <w:shd w:val="clear" w:color="auto" w:fill="FFFFFF"/>
        <w:spacing w:before="100" w:beforeAutospacing="1" w:after="100" w:afterAutospacing="1" w:line="240" w:lineRule="auto"/>
        <w:rPr>
          <w:rFonts w:ascii="Arial" w:eastAsia="Times New Roman" w:hAnsi="Arial" w:cs="Arial"/>
          <w:color w:val="202122"/>
          <w:spacing w:val="3"/>
          <w:sz w:val="24"/>
          <w:szCs w:val="24"/>
        </w:rPr>
      </w:pPr>
      <w:r>
        <w:rPr>
          <w:rFonts w:ascii="Arial" w:eastAsia="Times New Roman" w:hAnsi="Arial" w:cs="Arial"/>
          <w:color w:val="202122"/>
          <w:spacing w:val="3"/>
          <w:sz w:val="24"/>
          <w:szCs w:val="24"/>
        </w:rPr>
        <w:t>Mean</w:t>
      </w:r>
      <w:r w:rsidR="004149EC">
        <w:rPr>
          <w:rFonts w:ascii="Arial" w:eastAsia="Times New Roman" w:hAnsi="Arial" w:cs="Arial"/>
          <w:color w:val="202122"/>
          <w:spacing w:val="3"/>
          <w:sz w:val="24"/>
          <w:szCs w:val="24"/>
        </w:rPr>
        <w:t>: 234.75</w:t>
      </w:r>
    </w:p>
    <w:p w14:paraId="57366B9B" w14:textId="247FAA80" w:rsidR="004149EC" w:rsidRDefault="004149EC" w:rsidP="00E27B69">
      <w:pPr>
        <w:pStyle w:val="ListParagraph"/>
        <w:numPr>
          <w:ilvl w:val="1"/>
          <w:numId w:val="12"/>
        </w:numPr>
        <w:shd w:val="clear" w:color="auto" w:fill="FFFFFF"/>
        <w:spacing w:before="100" w:beforeAutospacing="1" w:after="100" w:afterAutospacing="1" w:line="240" w:lineRule="auto"/>
        <w:rPr>
          <w:rFonts w:ascii="Arial" w:eastAsia="Times New Roman" w:hAnsi="Arial" w:cs="Arial"/>
          <w:color w:val="202122"/>
          <w:spacing w:val="3"/>
          <w:sz w:val="24"/>
          <w:szCs w:val="24"/>
        </w:rPr>
      </w:pPr>
      <w:r>
        <w:rPr>
          <w:rFonts w:ascii="Arial" w:eastAsia="Times New Roman" w:hAnsi="Arial" w:cs="Arial"/>
          <w:color w:val="202122"/>
          <w:spacing w:val="3"/>
          <w:sz w:val="24"/>
          <w:szCs w:val="24"/>
        </w:rPr>
        <w:t>StDev: 13.92</w:t>
      </w:r>
    </w:p>
    <w:p w14:paraId="72C87E83" w14:textId="605AC564" w:rsidR="004149EC" w:rsidRDefault="004149EC" w:rsidP="004149EC">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202122"/>
          <w:spacing w:val="3"/>
          <w:sz w:val="24"/>
          <w:szCs w:val="24"/>
        </w:rPr>
      </w:pPr>
      <w:r>
        <w:rPr>
          <w:rFonts w:ascii="Arial" w:eastAsia="Times New Roman" w:hAnsi="Arial" w:cs="Arial"/>
          <w:color w:val="202122"/>
          <w:spacing w:val="3"/>
          <w:sz w:val="24"/>
          <w:szCs w:val="24"/>
        </w:rPr>
        <w:t>Drug B:</w:t>
      </w:r>
    </w:p>
    <w:p w14:paraId="3FC1F79A" w14:textId="5223EC26" w:rsidR="004149EC" w:rsidRDefault="004149EC" w:rsidP="004149EC">
      <w:pPr>
        <w:pStyle w:val="ListParagraph"/>
        <w:numPr>
          <w:ilvl w:val="1"/>
          <w:numId w:val="12"/>
        </w:numPr>
        <w:shd w:val="clear" w:color="auto" w:fill="FFFFFF"/>
        <w:spacing w:before="100" w:beforeAutospacing="1" w:after="100" w:afterAutospacing="1" w:line="240" w:lineRule="auto"/>
        <w:rPr>
          <w:rFonts w:ascii="Arial" w:eastAsia="Times New Roman" w:hAnsi="Arial" w:cs="Arial"/>
          <w:color w:val="202122"/>
          <w:spacing w:val="3"/>
          <w:sz w:val="24"/>
          <w:szCs w:val="24"/>
        </w:rPr>
      </w:pPr>
      <w:r>
        <w:rPr>
          <w:rFonts w:ascii="Arial" w:eastAsia="Times New Roman" w:hAnsi="Arial" w:cs="Arial"/>
          <w:color w:val="202122"/>
          <w:spacing w:val="3"/>
          <w:sz w:val="24"/>
          <w:szCs w:val="24"/>
        </w:rPr>
        <w:t>Mean: 270.92</w:t>
      </w:r>
    </w:p>
    <w:p w14:paraId="48871B87" w14:textId="325A811A" w:rsidR="004149EC" w:rsidRPr="00E27B69" w:rsidRDefault="004149EC" w:rsidP="004149EC">
      <w:pPr>
        <w:pStyle w:val="ListParagraph"/>
        <w:numPr>
          <w:ilvl w:val="1"/>
          <w:numId w:val="12"/>
        </w:numPr>
        <w:shd w:val="clear" w:color="auto" w:fill="FFFFFF"/>
        <w:spacing w:before="100" w:beforeAutospacing="1" w:after="100" w:afterAutospacing="1" w:line="240" w:lineRule="auto"/>
        <w:rPr>
          <w:rFonts w:ascii="Arial" w:eastAsia="Times New Roman" w:hAnsi="Arial" w:cs="Arial"/>
          <w:color w:val="202122"/>
          <w:spacing w:val="3"/>
          <w:sz w:val="24"/>
          <w:szCs w:val="24"/>
        </w:rPr>
      </w:pPr>
      <w:r>
        <w:rPr>
          <w:rFonts w:ascii="Arial" w:eastAsia="Times New Roman" w:hAnsi="Arial" w:cs="Arial"/>
          <w:color w:val="202122"/>
          <w:spacing w:val="3"/>
          <w:sz w:val="24"/>
          <w:szCs w:val="24"/>
        </w:rPr>
        <w:t xml:space="preserve">StDev: </w:t>
      </w:r>
      <w:r w:rsidR="00E252C2">
        <w:rPr>
          <w:rFonts w:ascii="Arial" w:eastAsia="Times New Roman" w:hAnsi="Arial" w:cs="Arial"/>
          <w:color w:val="202122"/>
          <w:spacing w:val="3"/>
          <w:sz w:val="24"/>
          <w:szCs w:val="24"/>
        </w:rPr>
        <w:t>19.90</w:t>
      </w:r>
    </w:p>
    <w:p w14:paraId="3C71F411" w14:textId="0A64540D" w:rsidR="00650161" w:rsidRDefault="00650161" w:rsidP="00650161">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650161">
        <w:rPr>
          <w:rFonts w:ascii="Lato" w:eastAsia="Times New Roman" w:hAnsi="Lato" w:cs="Times New Roman"/>
          <w:noProof/>
          <w:color w:val="202122"/>
          <w:spacing w:val="3"/>
          <w:sz w:val="29"/>
          <w:szCs w:val="29"/>
        </w:rPr>
        <w:lastRenderedPageBreak/>
        <w:drawing>
          <wp:inline distT="0" distB="0" distL="0" distR="0" wp14:anchorId="45F928B3" wp14:editId="43DB8E1E">
            <wp:extent cx="4181475" cy="2787650"/>
            <wp:effectExtent l="19050" t="19050" r="2857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475" cy="2787650"/>
                    </a:xfrm>
                    <a:prstGeom prst="rect">
                      <a:avLst/>
                    </a:prstGeom>
                    <a:ln>
                      <a:solidFill>
                        <a:schemeClr val="accent1"/>
                      </a:solidFill>
                    </a:ln>
                  </pic:spPr>
                </pic:pic>
              </a:graphicData>
            </a:graphic>
          </wp:inline>
        </w:drawing>
      </w:r>
    </w:p>
    <w:p w14:paraId="24C29093" w14:textId="7A10C310" w:rsidR="00650161" w:rsidRPr="006D71D4" w:rsidRDefault="00650161" w:rsidP="00650161">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650161">
        <w:rPr>
          <w:rFonts w:ascii="Lato" w:eastAsia="Times New Roman" w:hAnsi="Lato" w:cs="Times New Roman"/>
          <w:noProof/>
          <w:color w:val="202122"/>
          <w:spacing w:val="3"/>
          <w:sz w:val="29"/>
          <w:szCs w:val="29"/>
        </w:rPr>
        <w:drawing>
          <wp:inline distT="0" distB="0" distL="0" distR="0" wp14:anchorId="70183BAA" wp14:editId="5C957F5E">
            <wp:extent cx="4314825" cy="28765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063" cy="2877375"/>
                    </a:xfrm>
                    <a:prstGeom prst="rect">
                      <a:avLst/>
                    </a:prstGeom>
                    <a:ln>
                      <a:solidFill>
                        <a:schemeClr val="accent1"/>
                      </a:solidFill>
                    </a:ln>
                  </pic:spPr>
                </pic:pic>
              </a:graphicData>
            </a:graphic>
          </wp:inline>
        </w:drawing>
      </w:r>
    </w:p>
    <w:p w14:paraId="7175715C" w14:textId="5909CE83" w:rsidR="00C514E9" w:rsidRPr="006D71D4" w:rsidRDefault="00C514E9" w:rsidP="00C514E9">
      <w:pPr>
        <w:numPr>
          <w:ilvl w:val="0"/>
          <w:numId w:val="1"/>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Based on the sample means calculated in part a, which drug appears to be effective longer?</w:t>
      </w:r>
    </w:p>
    <w:p w14:paraId="6844697B" w14:textId="0B6B309E" w:rsidR="006D71D4" w:rsidRPr="006D71D4" w:rsidRDefault="006D71D4" w:rsidP="0042383A">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sidRPr="006D71D4">
        <w:rPr>
          <w:rFonts w:ascii="Arial" w:eastAsia="Times New Roman" w:hAnsi="Arial" w:cs="Arial"/>
          <w:color w:val="202122"/>
          <w:spacing w:val="3"/>
          <w:sz w:val="24"/>
          <w:szCs w:val="24"/>
        </w:rPr>
        <w:t>Drug B appears to be effective longer.</w:t>
      </w:r>
      <w:r w:rsidR="00EC7D00">
        <w:rPr>
          <w:rFonts w:ascii="Arial" w:eastAsia="Times New Roman" w:hAnsi="Arial" w:cs="Arial"/>
          <w:color w:val="202122"/>
          <w:spacing w:val="3"/>
          <w:sz w:val="24"/>
          <w:szCs w:val="24"/>
        </w:rPr>
        <w:t xml:space="preserve"> This is based </w:t>
      </w:r>
      <w:r w:rsidR="00431668">
        <w:rPr>
          <w:rFonts w:ascii="Arial" w:eastAsia="Times New Roman" w:hAnsi="Arial" w:cs="Arial"/>
          <w:color w:val="202122"/>
          <w:spacing w:val="3"/>
          <w:sz w:val="24"/>
          <w:szCs w:val="24"/>
        </w:rPr>
        <w:t xml:space="preserve">mean averages Drug A being 234.75 and Drug B being </w:t>
      </w:r>
      <w:r w:rsidR="00F50F1A">
        <w:rPr>
          <w:rFonts w:ascii="Arial" w:eastAsia="Times New Roman" w:hAnsi="Arial" w:cs="Arial"/>
          <w:color w:val="202122"/>
          <w:spacing w:val="3"/>
          <w:sz w:val="24"/>
          <w:szCs w:val="24"/>
        </w:rPr>
        <w:t>270.92</w:t>
      </w:r>
      <w:r w:rsidR="003A0067">
        <w:rPr>
          <w:rFonts w:ascii="Arial" w:eastAsia="Times New Roman" w:hAnsi="Arial" w:cs="Arial"/>
          <w:color w:val="202122"/>
          <w:spacing w:val="3"/>
          <w:sz w:val="24"/>
          <w:szCs w:val="24"/>
        </w:rPr>
        <w:t>.</w:t>
      </w:r>
    </w:p>
    <w:p w14:paraId="418AD187" w14:textId="2A4E8794" w:rsidR="00C514E9" w:rsidRPr="006D71D4" w:rsidRDefault="00C514E9" w:rsidP="00C514E9">
      <w:pPr>
        <w:numPr>
          <w:ilvl w:val="0"/>
          <w:numId w:val="1"/>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Based on the sample standard deviations calculated in part a, which drug appears to have the greater variability in effect time?</w:t>
      </w:r>
    </w:p>
    <w:p w14:paraId="48F6EE5C" w14:textId="6F140326" w:rsidR="002D458A" w:rsidRPr="003B19A4" w:rsidRDefault="006D71D4" w:rsidP="003B19A4">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02122"/>
          <w:spacing w:val="3"/>
          <w:sz w:val="24"/>
          <w:szCs w:val="24"/>
        </w:rPr>
      </w:pPr>
      <w:r w:rsidRPr="006D71D4">
        <w:rPr>
          <w:rFonts w:ascii="Arial" w:eastAsia="Times New Roman" w:hAnsi="Arial" w:cs="Arial"/>
          <w:color w:val="202122"/>
          <w:spacing w:val="3"/>
          <w:sz w:val="24"/>
          <w:szCs w:val="24"/>
        </w:rPr>
        <w:lastRenderedPageBreak/>
        <w:t xml:space="preserve">Drug </w:t>
      </w:r>
      <w:r w:rsidR="00B902F8">
        <w:rPr>
          <w:rFonts w:ascii="Arial" w:eastAsia="Times New Roman" w:hAnsi="Arial" w:cs="Arial"/>
          <w:color w:val="202122"/>
          <w:spacing w:val="3"/>
          <w:sz w:val="24"/>
          <w:szCs w:val="24"/>
        </w:rPr>
        <w:t>B</w:t>
      </w:r>
      <w:r w:rsidR="00565FED">
        <w:rPr>
          <w:rFonts w:ascii="Arial" w:eastAsia="Times New Roman" w:hAnsi="Arial" w:cs="Arial"/>
          <w:color w:val="202122"/>
          <w:spacing w:val="3"/>
          <w:sz w:val="24"/>
          <w:szCs w:val="24"/>
        </w:rPr>
        <w:t xml:space="preserve"> </w:t>
      </w:r>
      <w:r w:rsidRPr="006D71D4">
        <w:rPr>
          <w:rFonts w:ascii="Arial" w:eastAsia="Times New Roman" w:hAnsi="Arial" w:cs="Arial"/>
          <w:color w:val="202122"/>
          <w:spacing w:val="3"/>
          <w:sz w:val="24"/>
          <w:szCs w:val="24"/>
        </w:rPr>
        <w:t>has the greater Variability.</w:t>
      </w:r>
      <w:r w:rsidR="003A0067">
        <w:rPr>
          <w:rFonts w:ascii="Arial" w:eastAsia="Times New Roman" w:hAnsi="Arial" w:cs="Arial"/>
          <w:color w:val="202122"/>
          <w:spacing w:val="3"/>
          <w:sz w:val="24"/>
          <w:szCs w:val="24"/>
        </w:rPr>
        <w:t xml:space="preserve"> This is due to </w:t>
      </w:r>
      <w:r w:rsidR="006C2EC5">
        <w:rPr>
          <w:rFonts w:ascii="Arial" w:eastAsia="Times New Roman" w:hAnsi="Arial" w:cs="Arial"/>
          <w:color w:val="202122"/>
          <w:spacing w:val="3"/>
          <w:sz w:val="24"/>
          <w:szCs w:val="24"/>
        </w:rPr>
        <w:t>Drug A having a Standard Deviation of 13.92 and Drug B having a Standard Deviation of 19.90</w:t>
      </w:r>
    </w:p>
    <w:p w14:paraId="059512AB" w14:textId="7A6FCFD6" w:rsidR="00C514E9" w:rsidRPr="006D71D4" w:rsidRDefault="00C514E9" w:rsidP="00C514E9">
      <w:pPr>
        <w:numPr>
          <w:ilvl w:val="0"/>
          <w:numId w:val="1"/>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Calculate the sample coefficient of variation for the two drugs. Based on the coefficient of variation, which drug has the greater variability in its time until the effect is neutralized? (Hint: check the Measures of Variability slide)</w:t>
      </w:r>
    </w:p>
    <w:p w14:paraId="2E853609" w14:textId="5E221F40" w:rsidR="006D71D4" w:rsidRDefault="006D71D4" w:rsidP="00761339">
      <w:pPr>
        <w:pStyle w:val="ListParagraph"/>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6D71D4">
        <w:rPr>
          <w:rFonts w:ascii="Lato" w:eastAsia="Times New Roman" w:hAnsi="Lato" w:cs="Times New Roman"/>
          <w:b/>
          <w:bCs/>
          <w:noProof/>
          <w:color w:val="202122"/>
          <w:spacing w:val="3"/>
          <w:sz w:val="29"/>
          <w:szCs w:val="29"/>
          <w:u w:val="single"/>
        </w:rPr>
        <w:drawing>
          <wp:inline distT="0" distB="0" distL="0" distR="0" wp14:anchorId="13EFF646" wp14:editId="0D02EF1B">
            <wp:extent cx="5391150" cy="1235472"/>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125" cy="1237529"/>
                    </a:xfrm>
                    <a:prstGeom prst="rect">
                      <a:avLst/>
                    </a:prstGeom>
                    <a:ln>
                      <a:solidFill>
                        <a:schemeClr val="accent1"/>
                      </a:solidFill>
                    </a:ln>
                  </pic:spPr>
                </pic:pic>
              </a:graphicData>
            </a:graphic>
          </wp:inline>
        </w:drawing>
      </w:r>
    </w:p>
    <w:p w14:paraId="6C1264D1" w14:textId="592D4099" w:rsidR="00565FED" w:rsidRDefault="00565FED" w:rsidP="00565FED">
      <w:pPr>
        <w:pStyle w:val="ListParagraph"/>
        <w:shd w:val="clear" w:color="auto" w:fill="FFFFFF"/>
        <w:spacing w:before="100" w:beforeAutospacing="1" w:after="100" w:afterAutospacing="1" w:line="240" w:lineRule="auto"/>
        <w:rPr>
          <w:rFonts w:ascii="Arial" w:eastAsia="Times New Roman" w:hAnsi="Arial" w:cs="Arial"/>
          <w:color w:val="202122"/>
          <w:spacing w:val="3"/>
          <w:sz w:val="24"/>
          <w:szCs w:val="24"/>
        </w:rPr>
      </w:pPr>
    </w:p>
    <w:p w14:paraId="35EFE295" w14:textId="38CD729F" w:rsidR="00565FED" w:rsidRPr="00565FED" w:rsidRDefault="00565FED" w:rsidP="00565FED">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02122"/>
          <w:spacing w:val="3"/>
          <w:sz w:val="24"/>
          <w:szCs w:val="24"/>
          <w:u w:val="single"/>
        </w:rPr>
      </w:pPr>
      <w:r>
        <w:rPr>
          <w:rFonts w:ascii="Arial" w:eastAsia="Times New Roman" w:hAnsi="Arial" w:cs="Arial"/>
          <w:color w:val="202122"/>
          <w:spacing w:val="3"/>
          <w:sz w:val="24"/>
          <w:szCs w:val="24"/>
        </w:rPr>
        <w:t>Drug A:</w:t>
      </w:r>
    </w:p>
    <w:p w14:paraId="498C4CAB" w14:textId="30BA4A4D" w:rsidR="0051170E" w:rsidRPr="0051170E" w:rsidRDefault="0051170E" w:rsidP="0051170E">
      <w:pPr>
        <w:pStyle w:val="ListParagraph"/>
        <w:numPr>
          <w:ilvl w:val="1"/>
          <w:numId w:val="10"/>
        </w:numPr>
        <w:shd w:val="clear" w:color="auto" w:fill="FFFFFF"/>
        <w:spacing w:before="100" w:beforeAutospacing="1" w:after="100" w:afterAutospacing="1" w:line="240" w:lineRule="auto"/>
        <w:rPr>
          <w:rFonts w:ascii="Arial" w:eastAsia="Times New Roman" w:hAnsi="Arial" w:cs="Arial"/>
          <w:b/>
          <w:bCs/>
          <w:color w:val="202122"/>
          <w:spacing w:val="3"/>
          <w:sz w:val="24"/>
          <w:szCs w:val="24"/>
          <w:u w:val="single"/>
        </w:rPr>
      </w:pPr>
      <w:r>
        <w:rPr>
          <w:rFonts w:ascii="Arial" w:eastAsia="Times New Roman" w:hAnsi="Arial" w:cs="Arial"/>
          <w:color w:val="202122"/>
          <w:spacing w:val="3"/>
          <w:sz w:val="24"/>
          <w:szCs w:val="24"/>
        </w:rPr>
        <w:t>CoefVar: 5.93</w:t>
      </w:r>
      <w:r w:rsidR="001E0C0A">
        <w:rPr>
          <w:rFonts w:ascii="Arial" w:eastAsia="Times New Roman" w:hAnsi="Arial" w:cs="Arial"/>
          <w:color w:val="202122"/>
          <w:spacing w:val="3"/>
          <w:sz w:val="24"/>
          <w:szCs w:val="24"/>
        </w:rPr>
        <w:t xml:space="preserve"> or 6%</w:t>
      </w:r>
    </w:p>
    <w:p w14:paraId="70EA3CA7" w14:textId="1FDC15A3" w:rsidR="0051170E" w:rsidRPr="0051170E" w:rsidRDefault="0051170E" w:rsidP="0051170E">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02122"/>
          <w:spacing w:val="3"/>
          <w:sz w:val="24"/>
          <w:szCs w:val="24"/>
          <w:u w:val="single"/>
        </w:rPr>
      </w:pPr>
      <w:r>
        <w:rPr>
          <w:rFonts w:ascii="Arial" w:eastAsia="Times New Roman" w:hAnsi="Arial" w:cs="Arial"/>
          <w:color w:val="202122"/>
          <w:spacing w:val="3"/>
          <w:sz w:val="24"/>
          <w:szCs w:val="24"/>
        </w:rPr>
        <w:t xml:space="preserve">Drug B: </w:t>
      </w:r>
    </w:p>
    <w:p w14:paraId="25F3667D" w14:textId="420064B5" w:rsidR="0051170E" w:rsidRPr="00255965" w:rsidRDefault="0051170E" w:rsidP="0051170E">
      <w:pPr>
        <w:pStyle w:val="ListParagraph"/>
        <w:numPr>
          <w:ilvl w:val="1"/>
          <w:numId w:val="10"/>
        </w:numPr>
        <w:shd w:val="clear" w:color="auto" w:fill="FFFFFF"/>
        <w:spacing w:before="100" w:beforeAutospacing="1" w:after="100" w:afterAutospacing="1" w:line="240" w:lineRule="auto"/>
        <w:rPr>
          <w:rFonts w:ascii="Arial" w:eastAsia="Times New Roman" w:hAnsi="Arial" w:cs="Arial"/>
          <w:b/>
          <w:bCs/>
          <w:color w:val="202122"/>
          <w:spacing w:val="3"/>
          <w:sz w:val="24"/>
          <w:szCs w:val="24"/>
          <w:u w:val="single"/>
        </w:rPr>
      </w:pPr>
      <w:r>
        <w:rPr>
          <w:rFonts w:ascii="Arial" w:eastAsia="Times New Roman" w:hAnsi="Arial" w:cs="Arial"/>
          <w:color w:val="202122"/>
          <w:spacing w:val="3"/>
          <w:sz w:val="24"/>
          <w:szCs w:val="24"/>
        </w:rPr>
        <w:t>CoefVar: 7.35</w:t>
      </w:r>
      <w:r w:rsidR="001E0C0A">
        <w:rPr>
          <w:rFonts w:ascii="Arial" w:eastAsia="Times New Roman" w:hAnsi="Arial" w:cs="Arial"/>
          <w:color w:val="202122"/>
          <w:spacing w:val="3"/>
          <w:sz w:val="24"/>
          <w:szCs w:val="24"/>
        </w:rPr>
        <w:t xml:space="preserve"> or 7%</w:t>
      </w:r>
    </w:p>
    <w:p w14:paraId="7C3720E3" w14:textId="77777777" w:rsidR="00255965" w:rsidRPr="0096617C" w:rsidRDefault="00255965" w:rsidP="00255965">
      <w:pPr>
        <w:pStyle w:val="ListParagraph"/>
        <w:shd w:val="clear" w:color="auto" w:fill="FFFFFF"/>
        <w:spacing w:before="100" w:beforeAutospacing="1" w:after="100" w:afterAutospacing="1" w:line="240" w:lineRule="auto"/>
        <w:ind w:left="1440"/>
        <w:rPr>
          <w:rFonts w:ascii="Arial" w:eastAsia="Times New Roman" w:hAnsi="Arial" w:cs="Arial"/>
          <w:b/>
          <w:bCs/>
          <w:color w:val="202122"/>
          <w:spacing w:val="3"/>
          <w:sz w:val="24"/>
          <w:szCs w:val="24"/>
          <w:u w:val="single"/>
        </w:rPr>
      </w:pPr>
    </w:p>
    <w:p w14:paraId="5A7CAF7D" w14:textId="437035C5" w:rsidR="0096617C" w:rsidRPr="0051170E" w:rsidRDefault="00CB1020" w:rsidP="0096617C">
      <w:pPr>
        <w:pStyle w:val="ListParagraph"/>
        <w:numPr>
          <w:ilvl w:val="0"/>
          <w:numId w:val="10"/>
        </w:numPr>
        <w:shd w:val="clear" w:color="auto" w:fill="FFFFFF"/>
        <w:spacing w:before="100" w:beforeAutospacing="1" w:after="100" w:afterAutospacing="1" w:line="240" w:lineRule="auto"/>
        <w:rPr>
          <w:rFonts w:ascii="Arial" w:eastAsia="Times New Roman" w:hAnsi="Arial" w:cs="Arial"/>
          <w:b/>
          <w:bCs/>
          <w:color w:val="202122"/>
          <w:spacing w:val="3"/>
          <w:sz w:val="24"/>
          <w:szCs w:val="24"/>
          <w:u w:val="single"/>
        </w:rPr>
      </w:pPr>
      <w:r>
        <w:rPr>
          <w:rFonts w:ascii="Arial" w:eastAsia="Times New Roman" w:hAnsi="Arial" w:cs="Arial"/>
          <w:color w:val="202122"/>
          <w:spacing w:val="3"/>
          <w:sz w:val="24"/>
          <w:szCs w:val="24"/>
        </w:rPr>
        <w:t xml:space="preserve">Based on the </w:t>
      </w:r>
      <w:r w:rsidR="00644FF9">
        <w:rPr>
          <w:rFonts w:ascii="Arial" w:eastAsia="Times New Roman" w:hAnsi="Arial" w:cs="Arial"/>
          <w:color w:val="202122"/>
          <w:spacing w:val="3"/>
          <w:sz w:val="24"/>
          <w:szCs w:val="24"/>
        </w:rPr>
        <w:t>coefficient</w:t>
      </w:r>
      <w:r>
        <w:rPr>
          <w:rFonts w:ascii="Arial" w:eastAsia="Times New Roman" w:hAnsi="Arial" w:cs="Arial"/>
          <w:color w:val="202122"/>
          <w:spacing w:val="3"/>
          <w:sz w:val="24"/>
          <w:szCs w:val="24"/>
        </w:rPr>
        <w:t xml:space="preserve"> of variation, Drug B shows a greater variability </w:t>
      </w:r>
      <w:r w:rsidR="00D3376B">
        <w:rPr>
          <w:rFonts w:ascii="Arial" w:eastAsia="Times New Roman" w:hAnsi="Arial" w:cs="Arial"/>
          <w:color w:val="202122"/>
          <w:spacing w:val="3"/>
          <w:sz w:val="24"/>
          <w:szCs w:val="24"/>
        </w:rPr>
        <w:t xml:space="preserve">compared to Drug A. This is due to the Coefficient </w:t>
      </w:r>
      <w:r w:rsidR="00644FF9">
        <w:rPr>
          <w:rFonts w:ascii="Arial" w:eastAsia="Times New Roman" w:hAnsi="Arial" w:cs="Arial"/>
          <w:color w:val="202122"/>
          <w:spacing w:val="3"/>
          <w:sz w:val="24"/>
          <w:szCs w:val="24"/>
        </w:rPr>
        <w:t>variable</w:t>
      </w:r>
      <w:r w:rsidR="00D3376B">
        <w:rPr>
          <w:rFonts w:ascii="Arial" w:eastAsia="Times New Roman" w:hAnsi="Arial" w:cs="Arial"/>
          <w:color w:val="202122"/>
          <w:spacing w:val="3"/>
          <w:sz w:val="24"/>
          <w:szCs w:val="24"/>
        </w:rPr>
        <w:t xml:space="preserve"> </w:t>
      </w:r>
      <w:r w:rsidR="001A734D">
        <w:rPr>
          <w:rFonts w:ascii="Arial" w:eastAsia="Times New Roman" w:hAnsi="Arial" w:cs="Arial"/>
          <w:color w:val="202122"/>
          <w:spacing w:val="3"/>
          <w:sz w:val="24"/>
          <w:szCs w:val="24"/>
        </w:rPr>
        <w:t>being</w:t>
      </w:r>
      <w:r w:rsidR="00D3376B">
        <w:rPr>
          <w:rFonts w:ascii="Arial" w:eastAsia="Times New Roman" w:hAnsi="Arial" w:cs="Arial"/>
          <w:color w:val="202122"/>
          <w:spacing w:val="3"/>
          <w:sz w:val="24"/>
          <w:szCs w:val="24"/>
        </w:rPr>
        <w:t xml:space="preserve"> a measure of relative </w:t>
      </w:r>
      <w:r w:rsidR="00644FF9">
        <w:rPr>
          <w:rFonts w:ascii="Arial" w:eastAsia="Times New Roman" w:hAnsi="Arial" w:cs="Arial"/>
          <w:color w:val="202122"/>
          <w:spacing w:val="3"/>
          <w:sz w:val="24"/>
          <w:szCs w:val="24"/>
        </w:rPr>
        <w:t>variability</w:t>
      </w:r>
      <w:r w:rsidR="00D3376B">
        <w:rPr>
          <w:rFonts w:ascii="Arial" w:eastAsia="Times New Roman" w:hAnsi="Arial" w:cs="Arial"/>
          <w:color w:val="202122"/>
          <w:spacing w:val="3"/>
          <w:sz w:val="24"/>
          <w:szCs w:val="24"/>
        </w:rPr>
        <w:t xml:space="preserve"> and can be shown </w:t>
      </w:r>
      <w:r w:rsidR="00644FF9">
        <w:rPr>
          <w:rFonts w:ascii="Arial" w:eastAsia="Times New Roman" w:hAnsi="Arial" w:cs="Arial"/>
          <w:color w:val="202122"/>
          <w:spacing w:val="3"/>
          <w:sz w:val="24"/>
          <w:szCs w:val="24"/>
        </w:rPr>
        <w:t xml:space="preserve">as a percentage. The higher the percentage the greater variability relative to the mean. </w:t>
      </w:r>
    </w:p>
    <w:p w14:paraId="634073D1"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58DC9214"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58EF6737"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01816A1A"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33D14200"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3E62FB53"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0A2723F7"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0AA00186" w14:textId="77777777" w:rsidR="00761339" w:rsidRDefault="00761339"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0BCD3D52" w14:textId="77777777" w:rsidR="003B19A4" w:rsidRDefault="003B19A4" w:rsidP="00C514E9">
      <w:pPr>
        <w:shd w:val="clear" w:color="auto" w:fill="FFFFFF"/>
        <w:spacing w:before="300" w:after="300" w:line="240" w:lineRule="auto"/>
        <w:outlineLvl w:val="1"/>
        <w:rPr>
          <w:rFonts w:ascii="Arial" w:eastAsia="Times New Roman" w:hAnsi="Arial" w:cs="Arial"/>
          <w:b/>
          <w:bCs/>
          <w:color w:val="202122"/>
          <w:spacing w:val="3"/>
          <w:sz w:val="24"/>
          <w:szCs w:val="24"/>
          <w:u w:val="single"/>
        </w:rPr>
      </w:pPr>
    </w:p>
    <w:p w14:paraId="42F9EFCE" w14:textId="3CBBC5CC" w:rsidR="00C514E9" w:rsidRPr="00C514E9" w:rsidRDefault="00C514E9" w:rsidP="00C514E9">
      <w:pPr>
        <w:shd w:val="clear" w:color="auto" w:fill="FFFFFF"/>
        <w:spacing w:before="300" w:after="300" w:line="240" w:lineRule="auto"/>
        <w:outlineLvl w:val="1"/>
        <w:rPr>
          <w:rFonts w:ascii="Lato" w:eastAsia="Times New Roman" w:hAnsi="Lato" w:cs="Times New Roman"/>
          <w:b/>
          <w:bCs/>
          <w:color w:val="202122"/>
          <w:spacing w:val="3"/>
          <w:sz w:val="36"/>
          <w:szCs w:val="36"/>
        </w:rPr>
      </w:pPr>
      <w:r w:rsidRPr="00C514E9">
        <w:rPr>
          <w:rFonts w:ascii="Arial" w:eastAsia="Times New Roman" w:hAnsi="Arial" w:cs="Arial"/>
          <w:b/>
          <w:bCs/>
          <w:color w:val="202122"/>
          <w:spacing w:val="3"/>
          <w:sz w:val="24"/>
          <w:szCs w:val="24"/>
          <w:u w:val="single"/>
        </w:rPr>
        <w:t>Question 2</w:t>
      </w:r>
    </w:p>
    <w:p w14:paraId="097188D5" w14:textId="77777777" w:rsidR="00C514E9" w:rsidRPr="00C514E9" w:rsidRDefault="00C514E9" w:rsidP="00C514E9">
      <w:pPr>
        <w:shd w:val="clear" w:color="auto" w:fill="FFFFFF"/>
        <w:spacing w:before="120" w:after="240" w:line="240" w:lineRule="auto"/>
        <w:rPr>
          <w:rFonts w:ascii="Lato" w:eastAsia="Times New Roman" w:hAnsi="Lato" w:cs="Times New Roman"/>
          <w:i/>
          <w:iCs/>
          <w:color w:val="202122"/>
          <w:spacing w:val="3"/>
          <w:sz w:val="29"/>
          <w:szCs w:val="29"/>
        </w:rPr>
      </w:pPr>
      <w:r w:rsidRPr="00C514E9">
        <w:rPr>
          <w:rFonts w:ascii="Arial" w:eastAsia="Times New Roman" w:hAnsi="Arial" w:cs="Arial"/>
          <w:i/>
          <w:iCs/>
          <w:color w:val="202122"/>
          <w:spacing w:val="3"/>
          <w:sz w:val="24"/>
          <w:szCs w:val="24"/>
        </w:rPr>
        <w:t>StockWatcher, an up and coming financial firm, tracks the performance of many companies and publishes an evaluation of each. Along with a variety of financial data, StockWatcher includes a Fair Value estimate for the price that should be paid for a share of the company’s common stock. Data for 30 companies are available in the file named “Fair_Value.xlsx”. The data include the Fair Value estimate per share of common stock, the most recent price per share, and the earning per share for the company.</w:t>
      </w:r>
    </w:p>
    <w:p w14:paraId="639B026F" w14:textId="3FE9ED23" w:rsidR="00C514E9" w:rsidRPr="005727A6" w:rsidRDefault="00C514E9" w:rsidP="00C514E9">
      <w:pPr>
        <w:numPr>
          <w:ilvl w:val="0"/>
          <w:numId w:val="2"/>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Develop a scatter diagram for the Fair Value and Share Price data with Share Price on the horizontal axis. What is the sample correlation coefficient, and what can you say about the relationship between the variables?</w:t>
      </w:r>
    </w:p>
    <w:p w14:paraId="71DF07E8" w14:textId="5F15A0AA" w:rsidR="005727A6" w:rsidRPr="005727A6" w:rsidRDefault="00517035" w:rsidP="005727A6">
      <w:pPr>
        <w:pStyle w:val="ListParagraph"/>
        <w:numPr>
          <w:ilvl w:val="0"/>
          <w:numId w:val="14"/>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Pr>
          <w:rFonts w:ascii="Arial" w:eastAsia="Times New Roman" w:hAnsi="Arial" w:cs="Arial"/>
          <w:color w:val="202122"/>
          <w:spacing w:val="3"/>
          <w:sz w:val="24"/>
          <w:szCs w:val="24"/>
        </w:rPr>
        <w:t xml:space="preserve">Showing a high correlation coefficient with the relationship of Fair Value and Share Price </w:t>
      </w:r>
      <w:r w:rsidR="00CC1C8E">
        <w:rPr>
          <w:rFonts w:ascii="Arial" w:eastAsia="Times New Roman" w:hAnsi="Arial" w:cs="Arial"/>
          <w:color w:val="202122"/>
          <w:spacing w:val="3"/>
          <w:sz w:val="24"/>
          <w:szCs w:val="24"/>
        </w:rPr>
        <w:t>shows</w:t>
      </w:r>
      <w:r>
        <w:rPr>
          <w:rFonts w:ascii="Arial" w:eastAsia="Times New Roman" w:hAnsi="Arial" w:cs="Arial"/>
          <w:color w:val="202122"/>
          <w:spacing w:val="3"/>
          <w:sz w:val="24"/>
          <w:szCs w:val="24"/>
        </w:rPr>
        <w:t xml:space="preserve"> a strong linear relationship </w:t>
      </w:r>
      <w:r w:rsidR="00EE14FD">
        <w:rPr>
          <w:rFonts w:ascii="Arial" w:eastAsia="Times New Roman" w:hAnsi="Arial" w:cs="Arial"/>
          <w:color w:val="202122"/>
          <w:spacing w:val="3"/>
          <w:sz w:val="24"/>
          <w:szCs w:val="24"/>
        </w:rPr>
        <w:t xml:space="preserve">between these two variables. It </w:t>
      </w:r>
      <w:r w:rsidR="00CC1C8E">
        <w:rPr>
          <w:rFonts w:ascii="Arial" w:eastAsia="Times New Roman" w:hAnsi="Arial" w:cs="Arial"/>
          <w:color w:val="202122"/>
          <w:spacing w:val="3"/>
          <w:sz w:val="24"/>
          <w:szCs w:val="24"/>
        </w:rPr>
        <w:t>indicates that</w:t>
      </w:r>
      <w:r w:rsidR="00EE14FD">
        <w:rPr>
          <w:rFonts w:ascii="Arial" w:eastAsia="Times New Roman" w:hAnsi="Arial" w:cs="Arial"/>
          <w:color w:val="202122"/>
          <w:spacing w:val="3"/>
          <w:sz w:val="24"/>
          <w:szCs w:val="24"/>
        </w:rPr>
        <w:t xml:space="preserve"> as Share Prices </w:t>
      </w:r>
      <w:r w:rsidR="00CC1C8E">
        <w:rPr>
          <w:rFonts w:ascii="Arial" w:eastAsia="Times New Roman" w:hAnsi="Arial" w:cs="Arial"/>
          <w:color w:val="202122"/>
          <w:spacing w:val="3"/>
          <w:sz w:val="24"/>
          <w:szCs w:val="24"/>
        </w:rPr>
        <w:t>increase, the Fair Value also increases and the other way around.</w:t>
      </w:r>
    </w:p>
    <w:p w14:paraId="0C3B2891" w14:textId="0452FB98" w:rsidR="0042383A" w:rsidRDefault="00DA4714" w:rsidP="003B6A53">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DA4714">
        <w:rPr>
          <w:rFonts w:ascii="Lato" w:eastAsia="Times New Roman" w:hAnsi="Lato" w:cs="Times New Roman"/>
          <w:noProof/>
          <w:color w:val="202122"/>
          <w:spacing w:val="3"/>
          <w:sz w:val="29"/>
          <w:szCs w:val="29"/>
        </w:rPr>
        <w:drawing>
          <wp:inline distT="0" distB="0" distL="0" distR="0" wp14:anchorId="7E8AB11C" wp14:editId="01B0D3B5">
            <wp:extent cx="4143375" cy="276225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762250"/>
                    </a:xfrm>
                    <a:prstGeom prst="rect">
                      <a:avLst/>
                    </a:prstGeom>
                    <a:ln>
                      <a:solidFill>
                        <a:schemeClr val="accent1"/>
                      </a:solidFill>
                    </a:ln>
                  </pic:spPr>
                </pic:pic>
              </a:graphicData>
            </a:graphic>
          </wp:inline>
        </w:drawing>
      </w:r>
    </w:p>
    <w:p w14:paraId="312649F3" w14:textId="64F4F588" w:rsidR="00DA4714" w:rsidRPr="00C514E9" w:rsidRDefault="00DA4714" w:rsidP="003B6A53">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DA4714">
        <w:rPr>
          <w:rFonts w:ascii="Lato" w:eastAsia="Times New Roman" w:hAnsi="Lato" w:cs="Times New Roman"/>
          <w:noProof/>
          <w:color w:val="202122"/>
          <w:spacing w:val="3"/>
          <w:sz w:val="29"/>
          <w:szCs w:val="29"/>
        </w:rPr>
        <w:lastRenderedPageBreak/>
        <w:drawing>
          <wp:inline distT="0" distB="0" distL="0" distR="0" wp14:anchorId="247C54AD" wp14:editId="635417DB">
            <wp:extent cx="1847850" cy="1510544"/>
            <wp:effectExtent l="19050" t="19050" r="1905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9197" cy="1511645"/>
                    </a:xfrm>
                    <a:prstGeom prst="rect">
                      <a:avLst/>
                    </a:prstGeom>
                    <a:ln>
                      <a:solidFill>
                        <a:schemeClr val="accent1"/>
                      </a:solidFill>
                    </a:ln>
                  </pic:spPr>
                </pic:pic>
              </a:graphicData>
            </a:graphic>
          </wp:inline>
        </w:drawing>
      </w:r>
    </w:p>
    <w:p w14:paraId="4CB938DC" w14:textId="7438822E" w:rsidR="00C514E9" w:rsidRPr="001D6A6B" w:rsidRDefault="00C514E9" w:rsidP="00C514E9">
      <w:pPr>
        <w:numPr>
          <w:ilvl w:val="0"/>
          <w:numId w:val="2"/>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Develop a scatter diagram for the Fair Value and Earnings per Share data with Earnings per Share on the horizontal axis. What is the sample correlation coefficient, and what can you say about the relationship between the variables?</w:t>
      </w:r>
    </w:p>
    <w:p w14:paraId="097A65F6" w14:textId="5FD34F12" w:rsidR="00E80097" w:rsidRPr="00E80097" w:rsidRDefault="007053E0" w:rsidP="00E80097">
      <w:pPr>
        <w:pStyle w:val="ListParagraph"/>
        <w:numPr>
          <w:ilvl w:val="0"/>
          <w:numId w:val="14"/>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Pr>
          <w:rFonts w:ascii="Arial" w:eastAsia="Times New Roman" w:hAnsi="Arial" w:cs="Arial"/>
          <w:color w:val="202122"/>
          <w:spacing w:val="3"/>
          <w:sz w:val="24"/>
          <w:szCs w:val="24"/>
        </w:rPr>
        <w:t xml:space="preserve">The positive correlation coefficient shows a moderate linear relationship between Fair Value and Earnings per Share variables. </w:t>
      </w:r>
      <w:r w:rsidR="007F0F38">
        <w:rPr>
          <w:rFonts w:ascii="Arial" w:eastAsia="Times New Roman" w:hAnsi="Arial" w:cs="Arial"/>
          <w:color w:val="202122"/>
          <w:spacing w:val="3"/>
          <w:sz w:val="24"/>
          <w:szCs w:val="24"/>
        </w:rPr>
        <w:t xml:space="preserve">This represents as Fair Trade increases Share Price shows a relationship that </w:t>
      </w:r>
      <w:r w:rsidR="00FA4FD8">
        <w:rPr>
          <w:rFonts w:ascii="Arial" w:eastAsia="Times New Roman" w:hAnsi="Arial" w:cs="Arial"/>
          <w:color w:val="202122"/>
          <w:spacing w:val="3"/>
          <w:sz w:val="24"/>
          <w:szCs w:val="24"/>
        </w:rPr>
        <w:t>isn't as strong compared to Share Price and Fair Value.</w:t>
      </w:r>
    </w:p>
    <w:p w14:paraId="36E71B2B" w14:textId="4682AA6B" w:rsidR="0042383A" w:rsidRDefault="00F72E7E" w:rsidP="003B6A53">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F72E7E">
        <w:rPr>
          <w:rFonts w:ascii="Lato" w:eastAsia="Times New Roman" w:hAnsi="Lato" w:cs="Times New Roman"/>
          <w:noProof/>
          <w:color w:val="202122"/>
          <w:spacing w:val="3"/>
          <w:sz w:val="29"/>
          <w:szCs w:val="29"/>
        </w:rPr>
        <w:drawing>
          <wp:inline distT="0" distB="0" distL="0" distR="0" wp14:anchorId="1DD0A9A8" wp14:editId="470A0447">
            <wp:extent cx="5386388" cy="3590925"/>
            <wp:effectExtent l="19050" t="19050" r="2413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8035" cy="3592023"/>
                    </a:xfrm>
                    <a:prstGeom prst="rect">
                      <a:avLst/>
                    </a:prstGeom>
                    <a:ln>
                      <a:solidFill>
                        <a:schemeClr val="accent1"/>
                      </a:solidFill>
                    </a:ln>
                  </pic:spPr>
                </pic:pic>
              </a:graphicData>
            </a:graphic>
          </wp:inline>
        </w:drawing>
      </w:r>
    </w:p>
    <w:p w14:paraId="578F03EE" w14:textId="3FD5D287" w:rsidR="00631EBD" w:rsidRPr="00FA4FD8" w:rsidRDefault="00CE347E" w:rsidP="00FA4FD8">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CE347E">
        <w:rPr>
          <w:rFonts w:ascii="Lato" w:eastAsia="Times New Roman" w:hAnsi="Lato" w:cs="Times New Roman"/>
          <w:noProof/>
          <w:color w:val="202122"/>
          <w:spacing w:val="3"/>
          <w:sz w:val="29"/>
          <w:szCs w:val="29"/>
        </w:rPr>
        <w:lastRenderedPageBreak/>
        <w:drawing>
          <wp:inline distT="0" distB="0" distL="0" distR="0" wp14:anchorId="0EDD3E3F" wp14:editId="182C1898">
            <wp:extent cx="1790700" cy="1575277"/>
            <wp:effectExtent l="19050" t="19050" r="19050" b="25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1308" cy="1575812"/>
                    </a:xfrm>
                    <a:prstGeom prst="rect">
                      <a:avLst/>
                    </a:prstGeom>
                    <a:ln>
                      <a:solidFill>
                        <a:schemeClr val="accent1"/>
                      </a:solidFill>
                    </a:ln>
                  </pic:spPr>
                </pic:pic>
              </a:graphicData>
            </a:graphic>
          </wp:inline>
        </w:drawing>
      </w:r>
    </w:p>
    <w:p w14:paraId="78C73645" w14:textId="0311A90D" w:rsidR="00C514E9" w:rsidRPr="00761339" w:rsidRDefault="00C514E9" w:rsidP="00761339">
      <w:pPr>
        <w:shd w:val="clear" w:color="auto" w:fill="FFFFFF"/>
        <w:spacing w:before="100" w:beforeAutospacing="1" w:after="100" w:afterAutospacing="1" w:line="240" w:lineRule="auto"/>
        <w:rPr>
          <w:rFonts w:ascii="Arial" w:eastAsia="Times New Roman" w:hAnsi="Arial" w:cs="Arial"/>
          <w:color w:val="202122"/>
          <w:spacing w:val="3"/>
          <w:sz w:val="24"/>
          <w:szCs w:val="24"/>
        </w:rPr>
      </w:pPr>
      <w:r w:rsidRPr="00761339">
        <w:rPr>
          <w:rFonts w:ascii="Arial" w:eastAsia="Times New Roman" w:hAnsi="Arial" w:cs="Arial"/>
          <w:b/>
          <w:bCs/>
          <w:color w:val="202122"/>
          <w:spacing w:val="3"/>
          <w:sz w:val="24"/>
          <w:szCs w:val="24"/>
          <w:u w:val="single"/>
        </w:rPr>
        <w:t>Question 3</w:t>
      </w:r>
    </w:p>
    <w:p w14:paraId="0D79F9EB" w14:textId="77777777" w:rsidR="00C514E9" w:rsidRPr="00C514E9" w:rsidRDefault="00C514E9" w:rsidP="00C514E9">
      <w:pPr>
        <w:shd w:val="clear" w:color="auto" w:fill="FFFFFF"/>
        <w:spacing w:before="120" w:after="240" w:line="240" w:lineRule="auto"/>
        <w:rPr>
          <w:rFonts w:ascii="Lato" w:eastAsia="Times New Roman" w:hAnsi="Lato" w:cs="Times New Roman"/>
          <w:i/>
          <w:iCs/>
          <w:color w:val="202122"/>
          <w:spacing w:val="3"/>
          <w:sz w:val="29"/>
          <w:szCs w:val="29"/>
        </w:rPr>
      </w:pPr>
      <w:r w:rsidRPr="00C514E9">
        <w:rPr>
          <w:rFonts w:ascii="Arial" w:eastAsia="Times New Roman" w:hAnsi="Arial" w:cs="Arial"/>
          <w:i/>
          <w:iCs/>
          <w:color w:val="202122"/>
          <w:spacing w:val="3"/>
          <w:sz w:val="24"/>
          <w:szCs w:val="24"/>
        </w:rPr>
        <w:t>The Environmental Protection Agency (EPA) tests all new cars and provides a mileage rating for both city and highway driving conditions. Thirty cars were tested and are contained in the data file “Automobiles”. The file contains data on several variables. In this problem, focus on the city and highway mileage data.</w:t>
      </w:r>
    </w:p>
    <w:p w14:paraId="1B7561CC" w14:textId="535746B5" w:rsidR="00C514E9" w:rsidRPr="001D6A6B" w:rsidRDefault="00C514E9" w:rsidP="00C514E9">
      <w:pPr>
        <w:numPr>
          <w:ilvl w:val="0"/>
          <w:numId w:val="3"/>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Calculate the sample mean miles per gallon (mpg) for both city and highway driving for the 30 cars. Also</w:t>
      </w:r>
      <w:r w:rsidR="00902A95" w:rsidRPr="001D6A6B">
        <w:rPr>
          <w:rFonts w:ascii="Arial" w:eastAsia="Times New Roman" w:hAnsi="Arial" w:cs="Arial"/>
          <w:b/>
          <w:bCs/>
          <w:color w:val="202122"/>
          <w:spacing w:val="3"/>
          <w:sz w:val="24"/>
          <w:szCs w:val="24"/>
          <w:u w:val="single"/>
        </w:rPr>
        <w:t>,</w:t>
      </w:r>
      <w:r w:rsidRPr="00C514E9">
        <w:rPr>
          <w:rFonts w:ascii="Arial" w:eastAsia="Times New Roman" w:hAnsi="Arial" w:cs="Arial"/>
          <w:b/>
          <w:bCs/>
          <w:color w:val="202122"/>
          <w:spacing w:val="3"/>
          <w:sz w:val="24"/>
          <w:szCs w:val="24"/>
          <w:u w:val="single"/>
        </w:rPr>
        <w:t xml:space="preserve"> calculate the sample standard deviation for the two mileage variables. Does the data tend to support the premise that cars get better mileage on the highway than around town? Discuss.</w:t>
      </w:r>
    </w:p>
    <w:p w14:paraId="3EA98AD0" w14:textId="635FB6FB" w:rsidR="00580BA0" w:rsidRDefault="00580BA0" w:rsidP="009B57C7">
      <w:p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sidRPr="00580BA0">
        <w:rPr>
          <w:rFonts w:ascii="Lato" w:eastAsia="Times New Roman" w:hAnsi="Lato" w:cs="Times New Roman"/>
          <w:noProof/>
          <w:color w:val="202122"/>
          <w:spacing w:val="3"/>
          <w:sz w:val="29"/>
          <w:szCs w:val="29"/>
        </w:rPr>
        <w:drawing>
          <wp:inline distT="0" distB="0" distL="0" distR="0" wp14:anchorId="53188B3D" wp14:editId="030F2AB5">
            <wp:extent cx="5943600" cy="2125345"/>
            <wp:effectExtent l="19050" t="19050" r="1905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25345"/>
                    </a:xfrm>
                    <a:prstGeom prst="rect">
                      <a:avLst/>
                    </a:prstGeom>
                    <a:ln>
                      <a:solidFill>
                        <a:schemeClr val="accent1"/>
                      </a:solidFill>
                    </a:ln>
                  </pic:spPr>
                </pic:pic>
              </a:graphicData>
            </a:graphic>
          </wp:inline>
        </w:drawing>
      </w:r>
    </w:p>
    <w:p w14:paraId="3EA237A2" w14:textId="260C74CC" w:rsidR="009B57C7" w:rsidRPr="00102AFA" w:rsidRDefault="00902A95" w:rsidP="009B57C7">
      <w:pPr>
        <w:pStyle w:val="ListParagraph"/>
        <w:numPr>
          <w:ilvl w:val="0"/>
          <w:numId w:val="13"/>
        </w:numPr>
        <w:shd w:val="clear" w:color="auto" w:fill="FFFFFF"/>
        <w:spacing w:before="100" w:beforeAutospacing="1" w:after="100" w:afterAutospacing="1" w:line="240" w:lineRule="auto"/>
        <w:rPr>
          <w:rFonts w:ascii="Lato" w:eastAsia="Times New Roman" w:hAnsi="Lato" w:cs="Times New Roman"/>
          <w:color w:val="202122"/>
          <w:spacing w:val="3"/>
          <w:sz w:val="29"/>
          <w:szCs w:val="29"/>
          <w:u w:val="single"/>
        </w:rPr>
      </w:pPr>
      <w:r w:rsidRPr="00102AFA">
        <w:rPr>
          <w:rFonts w:ascii="Arial" w:eastAsia="Times New Roman" w:hAnsi="Arial" w:cs="Arial"/>
          <w:color w:val="202122"/>
          <w:spacing w:val="3"/>
          <w:sz w:val="24"/>
          <w:szCs w:val="24"/>
          <w:u w:val="single"/>
        </w:rPr>
        <w:t>Mileage, Highway:</w:t>
      </w:r>
    </w:p>
    <w:p w14:paraId="06BCED93" w14:textId="712A87B4" w:rsidR="00902A95" w:rsidRPr="00403189" w:rsidRDefault="00902A95" w:rsidP="00902A95">
      <w:pPr>
        <w:pStyle w:val="ListParagraph"/>
        <w:numPr>
          <w:ilvl w:val="1"/>
          <w:numId w:val="13"/>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Pr>
          <w:rFonts w:ascii="Arial" w:eastAsia="Times New Roman" w:hAnsi="Arial" w:cs="Arial"/>
          <w:color w:val="202122"/>
          <w:spacing w:val="3"/>
          <w:sz w:val="24"/>
          <w:szCs w:val="24"/>
        </w:rPr>
        <w:t>Mean</w:t>
      </w:r>
      <w:r w:rsidR="00226E09">
        <w:rPr>
          <w:rFonts w:ascii="Arial" w:eastAsia="Times New Roman" w:hAnsi="Arial" w:cs="Arial"/>
          <w:color w:val="202122"/>
          <w:spacing w:val="3"/>
          <w:sz w:val="24"/>
          <w:szCs w:val="24"/>
        </w:rPr>
        <w:t>: 24.833</w:t>
      </w:r>
    </w:p>
    <w:p w14:paraId="3BB087E6" w14:textId="070C9423" w:rsidR="00403189" w:rsidRPr="00226E09" w:rsidRDefault="00403189" w:rsidP="00902A95">
      <w:pPr>
        <w:pStyle w:val="ListParagraph"/>
        <w:numPr>
          <w:ilvl w:val="1"/>
          <w:numId w:val="13"/>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Pr>
          <w:rFonts w:ascii="Arial" w:eastAsia="Times New Roman" w:hAnsi="Arial" w:cs="Arial"/>
          <w:color w:val="202122"/>
          <w:spacing w:val="3"/>
          <w:sz w:val="24"/>
          <w:szCs w:val="24"/>
        </w:rPr>
        <w:t>StDev: 4.178</w:t>
      </w:r>
    </w:p>
    <w:p w14:paraId="5FBF779F" w14:textId="69FA7CC7" w:rsidR="00226E09" w:rsidRPr="00102AFA" w:rsidRDefault="00226E09" w:rsidP="00226E09">
      <w:pPr>
        <w:pStyle w:val="ListParagraph"/>
        <w:numPr>
          <w:ilvl w:val="0"/>
          <w:numId w:val="13"/>
        </w:numPr>
        <w:shd w:val="clear" w:color="auto" w:fill="FFFFFF"/>
        <w:spacing w:before="100" w:beforeAutospacing="1" w:after="100" w:afterAutospacing="1" w:line="240" w:lineRule="auto"/>
        <w:rPr>
          <w:rFonts w:ascii="Lato" w:eastAsia="Times New Roman" w:hAnsi="Lato" w:cs="Times New Roman"/>
          <w:color w:val="202122"/>
          <w:spacing w:val="3"/>
          <w:sz w:val="29"/>
          <w:szCs w:val="29"/>
          <w:u w:val="single"/>
        </w:rPr>
      </w:pPr>
      <w:r w:rsidRPr="00102AFA">
        <w:rPr>
          <w:rFonts w:ascii="Arial" w:eastAsia="Times New Roman" w:hAnsi="Arial" w:cs="Arial"/>
          <w:color w:val="202122"/>
          <w:spacing w:val="3"/>
          <w:sz w:val="24"/>
          <w:szCs w:val="24"/>
          <w:u w:val="single"/>
        </w:rPr>
        <w:t>Millage, City:</w:t>
      </w:r>
    </w:p>
    <w:p w14:paraId="4C8FBCF9" w14:textId="248896DD" w:rsidR="00403189" w:rsidRPr="00403189" w:rsidRDefault="00226E09" w:rsidP="00403189">
      <w:pPr>
        <w:pStyle w:val="ListParagraph"/>
        <w:numPr>
          <w:ilvl w:val="1"/>
          <w:numId w:val="13"/>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Pr>
          <w:rFonts w:ascii="Arial" w:eastAsia="Times New Roman" w:hAnsi="Arial" w:cs="Arial"/>
          <w:color w:val="202122"/>
          <w:spacing w:val="3"/>
          <w:sz w:val="24"/>
          <w:szCs w:val="24"/>
        </w:rPr>
        <w:t>M</w:t>
      </w:r>
      <w:r w:rsidR="00403189">
        <w:rPr>
          <w:rFonts w:ascii="Arial" w:eastAsia="Times New Roman" w:hAnsi="Arial" w:cs="Arial"/>
          <w:color w:val="202122"/>
          <w:spacing w:val="3"/>
          <w:sz w:val="24"/>
          <w:szCs w:val="24"/>
        </w:rPr>
        <w:t>ean: 18.400</w:t>
      </w:r>
    </w:p>
    <w:p w14:paraId="58FF8397" w14:textId="2B02B6DC" w:rsidR="00403189" w:rsidRPr="009264EC" w:rsidRDefault="00102AFA" w:rsidP="00403189">
      <w:pPr>
        <w:pStyle w:val="ListParagraph"/>
        <w:numPr>
          <w:ilvl w:val="1"/>
          <w:numId w:val="13"/>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Pr>
          <w:rFonts w:ascii="Arial" w:eastAsia="Times New Roman" w:hAnsi="Arial" w:cs="Arial"/>
          <w:color w:val="202122"/>
          <w:spacing w:val="3"/>
          <w:sz w:val="24"/>
          <w:szCs w:val="24"/>
        </w:rPr>
        <w:t>StDev: 2.955</w:t>
      </w:r>
    </w:p>
    <w:p w14:paraId="3D7182D5" w14:textId="553238CA" w:rsidR="009264EC" w:rsidRPr="00403189" w:rsidRDefault="007B6D6A" w:rsidP="00403189">
      <w:pPr>
        <w:pStyle w:val="ListParagraph"/>
        <w:numPr>
          <w:ilvl w:val="1"/>
          <w:numId w:val="13"/>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Pr>
          <w:rFonts w:ascii="Arial" w:eastAsia="Times New Roman" w:hAnsi="Arial" w:cs="Arial"/>
          <w:color w:val="202122"/>
          <w:spacing w:val="3"/>
          <w:sz w:val="24"/>
          <w:szCs w:val="24"/>
        </w:rPr>
        <w:lastRenderedPageBreak/>
        <w:t xml:space="preserve">This data set supports that cars generally get better mileage on the highway around town. This is due to the higher mean for </w:t>
      </w:r>
      <w:r w:rsidR="005F328B">
        <w:rPr>
          <w:rFonts w:ascii="Arial" w:eastAsia="Times New Roman" w:hAnsi="Arial" w:cs="Arial"/>
          <w:color w:val="202122"/>
          <w:spacing w:val="3"/>
          <w:sz w:val="24"/>
          <w:szCs w:val="24"/>
        </w:rPr>
        <w:t>H</w:t>
      </w:r>
      <w:r>
        <w:rPr>
          <w:rFonts w:ascii="Arial" w:eastAsia="Times New Roman" w:hAnsi="Arial" w:cs="Arial"/>
          <w:color w:val="202122"/>
          <w:spacing w:val="3"/>
          <w:sz w:val="24"/>
          <w:szCs w:val="24"/>
        </w:rPr>
        <w:t>ighway</w:t>
      </w:r>
      <w:r w:rsidR="005F328B">
        <w:rPr>
          <w:rFonts w:ascii="Arial" w:eastAsia="Times New Roman" w:hAnsi="Arial" w:cs="Arial"/>
          <w:color w:val="202122"/>
          <w:spacing w:val="3"/>
          <w:sz w:val="24"/>
          <w:szCs w:val="24"/>
        </w:rPr>
        <w:t xml:space="preserve"> driving (24.83) compared to the City</w:t>
      </w:r>
      <w:r w:rsidR="00FC3856">
        <w:rPr>
          <w:rFonts w:ascii="Arial" w:eastAsia="Times New Roman" w:hAnsi="Arial" w:cs="Arial"/>
          <w:color w:val="202122"/>
          <w:spacing w:val="3"/>
          <w:sz w:val="24"/>
          <w:szCs w:val="24"/>
        </w:rPr>
        <w:t xml:space="preserve"> (18.4). The Highway holds a high standard deviation </w:t>
      </w:r>
      <w:r w:rsidR="00C22855">
        <w:rPr>
          <w:rFonts w:ascii="Arial" w:eastAsia="Times New Roman" w:hAnsi="Arial" w:cs="Arial"/>
          <w:color w:val="202122"/>
          <w:spacing w:val="3"/>
          <w:sz w:val="24"/>
          <w:szCs w:val="24"/>
        </w:rPr>
        <w:t xml:space="preserve">suggesting that there is greater variability in the Highway compared to the City. </w:t>
      </w:r>
    </w:p>
    <w:p w14:paraId="013BD919" w14:textId="68AC3836" w:rsidR="00580BA0" w:rsidRDefault="00580BA0" w:rsidP="003B6A53">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580BA0">
        <w:rPr>
          <w:rFonts w:ascii="Lato" w:eastAsia="Times New Roman" w:hAnsi="Lato" w:cs="Times New Roman"/>
          <w:noProof/>
          <w:color w:val="202122"/>
          <w:spacing w:val="3"/>
          <w:sz w:val="29"/>
          <w:szCs w:val="29"/>
        </w:rPr>
        <w:drawing>
          <wp:inline distT="0" distB="0" distL="0" distR="0" wp14:anchorId="31F55FDC" wp14:editId="0FD97314">
            <wp:extent cx="4000500" cy="26670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880" cy="2667920"/>
                    </a:xfrm>
                    <a:prstGeom prst="rect">
                      <a:avLst/>
                    </a:prstGeom>
                    <a:ln>
                      <a:solidFill>
                        <a:schemeClr val="accent1"/>
                      </a:solidFill>
                    </a:ln>
                  </pic:spPr>
                </pic:pic>
              </a:graphicData>
            </a:graphic>
          </wp:inline>
        </w:drawing>
      </w:r>
    </w:p>
    <w:p w14:paraId="7F7BB2DA" w14:textId="5F23666E" w:rsidR="00580BA0" w:rsidRPr="00C514E9" w:rsidRDefault="00580BA0" w:rsidP="003B6A53">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sidRPr="00580BA0">
        <w:rPr>
          <w:rFonts w:ascii="Lato" w:eastAsia="Times New Roman" w:hAnsi="Lato" w:cs="Times New Roman"/>
          <w:noProof/>
          <w:color w:val="202122"/>
          <w:spacing w:val="3"/>
          <w:sz w:val="29"/>
          <w:szCs w:val="29"/>
        </w:rPr>
        <w:drawing>
          <wp:inline distT="0" distB="0" distL="0" distR="0" wp14:anchorId="6C1D6320" wp14:editId="4A44B3F9">
            <wp:extent cx="4200525" cy="28003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3180" cy="2802120"/>
                    </a:xfrm>
                    <a:prstGeom prst="rect">
                      <a:avLst/>
                    </a:prstGeom>
                    <a:ln>
                      <a:solidFill>
                        <a:schemeClr val="accent1"/>
                      </a:solidFill>
                    </a:ln>
                  </pic:spPr>
                </pic:pic>
              </a:graphicData>
            </a:graphic>
          </wp:inline>
        </w:drawing>
      </w:r>
    </w:p>
    <w:p w14:paraId="09E8204B" w14:textId="2CABACAB" w:rsidR="000A1353" w:rsidRPr="001D6A6B" w:rsidRDefault="00C514E9" w:rsidP="00255965">
      <w:pPr>
        <w:numPr>
          <w:ilvl w:val="0"/>
          <w:numId w:val="3"/>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Referring to part a, what can the EPA conclude about the relative variability between car models for highway versus city driving? (Hint: Compute the appropriate measure to compare relative variability.)</w:t>
      </w:r>
    </w:p>
    <w:p w14:paraId="6BC73A89" w14:textId="41D51769" w:rsidR="00712382" w:rsidRPr="00AA410C" w:rsidRDefault="00712382" w:rsidP="000E01CC">
      <w:pPr>
        <w:shd w:val="clear" w:color="auto" w:fill="FFFFFF"/>
        <w:spacing w:before="100" w:beforeAutospacing="1" w:after="100" w:afterAutospacing="1" w:line="240" w:lineRule="auto"/>
        <w:ind w:left="720"/>
        <w:jc w:val="center"/>
        <w:rPr>
          <w:rFonts w:ascii="Lato" w:eastAsia="Times New Roman" w:hAnsi="Lato" w:cs="Times New Roman"/>
          <w:color w:val="202122"/>
          <w:spacing w:val="3"/>
          <w:sz w:val="29"/>
          <w:szCs w:val="29"/>
        </w:rPr>
      </w:pPr>
      <w:r w:rsidRPr="00712382">
        <w:rPr>
          <w:rFonts w:ascii="Lato" w:eastAsia="Times New Roman" w:hAnsi="Lato" w:cs="Times New Roman"/>
          <w:noProof/>
          <w:color w:val="202122"/>
          <w:spacing w:val="3"/>
          <w:sz w:val="29"/>
          <w:szCs w:val="29"/>
        </w:rPr>
        <w:lastRenderedPageBreak/>
        <w:drawing>
          <wp:inline distT="0" distB="0" distL="0" distR="0" wp14:anchorId="26F000F2" wp14:editId="3D0B3288">
            <wp:extent cx="2990850" cy="14954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434" cy="1495717"/>
                    </a:xfrm>
                    <a:prstGeom prst="rect">
                      <a:avLst/>
                    </a:prstGeom>
                    <a:ln>
                      <a:solidFill>
                        <a:schemeClr val="accent1"/>
                      </a:solidFill>
                    </a:ln>
                  </pic:spPr>
                </pic:pic>
              </a:graphicData>
            </a:graphic>
          </wp:inline>
        </w:drawing>
      </w:r>
    </w:p>
    <w:p w14:paraId="4ECFD61A" w14:textId="23EEBD1B" w:rsidR="00AA410C" w:rsidRPr="00E049CB" w:rsidRDefault="00712382" w:rsidP="00AA410C">
      <w:pPr>
        <w:pStyle w:val="ListParagraph"/>
        <w:numPr>
          <w:ilvl w:val="0"/>
          <w:numId w:val="15"/>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Pr>
          <w:rFonts w:ascii="Arial" w:eastAsia="Times New Roman" w:hAnsi="Arial" w:cs="Arial"/>
          <w:color w:val="202122"/>
          <w:spacing w:val="3"/>
          <w:sz w:val="24"/>
          <w:szCs w:val="24"/>
        </w:rPr>
        <w:t>Coefficient</w:t>
      </w:r>
      <w:r w:rsidR="00E049CB">
        <w:rPr>
          <w:rFonts w:ascii="Arial" w:eastAsia="Times New Roman" w:hAnsi="Arial" w:cs="Arial"/>
          <w:color w:val="202122"/>
          <w:spacing w:val="3"/>
          <w:sz w:val="24"/>
          <w:szCs w:val="24"/>
        </w:rPr>
        <w:t xml:space="preserve"> of Variation for Highway Mileage: 0.168</w:t>
      </w:r>
    </w:p>
    <w:p w14:paraId="32D80095" w14:textId="05EB66EF" w:rsidR="00E049CB" w:rsidRPr="00712382" w:rsidRDefault="00712382" w:rsidP="00AA410C">
      <w:pPr>
        <w:pStyle w:val="ListParagraph"/>
        <w:numPr>
          <w:ilvl w:val="0"/>
          <w:numId w:val="15"/>
        </w:numPr>
        <w:shd w:val="clear" w:color="auto" w:fill="FFFFFF"/>
        <w:spacing w:before="100" w:beforeAutospacing="1" w:after="100" w:afterAutospacing="1" w:line="240" w:lineRule="auto"/>
        <w:rPr>
          <w:rFonts w:ascii="Lato" w:eastAsia="Times New Roman" w:hAnsi="Lato" w:cs="Times New Roman"/>
          <w:color w:val="202122"/>
          <w:spacing w:val="3"/>
          <w:sz w:val="29"/>
          <w:szCs w:val="29"/>
        </w:rPr>
      </w:pPr>
      <w:r>
        <w:rPr>
          <w:rFonts w:ascii="Arial" w:eastAsia="Times New Roman" w:hAnsi="Arial" w:cs="Arial"/>
          <w:color w:val="202122"/>
          <w:spacing w:val="3"/>
          <w:sz w:val="24"/>
          <w:szCs w:val="24"/>
        </w:rPr>
        <w:t>Coefficient</w:t>
      </w:r>
      <w:r w:rsidR="00E049CB">
        <w:rPr>
          <w:rFonts w:ascii="Arial" w:eastAsia="Times New Roman" w:hAnsi="Arial" w:cs="Arial"/>
          <w:color w:val="202122"/>
          <w:spacing w:val="3"/>
          <w:sz w:val="24"/>
          <w:szCs w:val="24"/>
        </w:rPr>
        <w:t xml:space="preserve"> of Variation for City Mileage: 0.161</w:t>
      </w:r>
    </w:p>
    <w:p w14:paraId="4FC893FE" w14:textId="54F4EFD5" w:rsidR="00255965" w:rsidRPr="00C514E9" w:rsidRDefault="00EF779A" w:rsidP="009A2BC4">
      <w:pPr>
        <w:shd w:val="clear" w:color="auto" w:fill="FFFFFF"/>
        <w:spacing w:before="100" w:beforeAutospacing="1" w:after="100" w:afterAutospacing="1" w:line="240" w:lineRule="auto"/>
        <w:ind w:left="720"/>
        <w:rPr>
          <w:rFonts w:ascii="Arial" w:eastAsia="Times New Roman" w:hAnsi="Arial" w:cs="Arial"/>
          <w:color w:val="202122"/>
          <w:spacing w:val="3"/>
          <w:sz w:val="24"/>
          <w:szCs w:val="24"/>
        </w:rPr>
      </w:pPr>
      <w:r>
        <w:rPr>
          <w:rFonts w:ascii="Arial" w:eastAsia="Times New Roman" w:hAnsi="Arial" w:cs="Arial"/>
          <w:color w:val="202122"/>
          <w:spacing w:val="3"/>
          <w:sz w:val="24"/>
          <w:szCs w:val="24"/>
        </w:rPr>
        <w:t xml:space="preserve">These Coefficients shown are close in value </w:t>
      </w:r>
      <w:r w:rsidR="00B0126E">
        <w:rPr>
          <w:rFonts w:ascii="Arial" w:eastAsia="Times New Roman" w:hAnsi="Arial" w:cs="Arial"/>
          <w:color w:val="202122"/>
          <w:spacing w:val="3"/>
          <w:sz w:val="24"/>
          <w:szCs w:val="24"/>
        </w:rPr>
        <w:t>but Highway being slightly higher</w:t>
      </w:r>
      <w:r w:rsidR="00323804">
        <w:rPr>
          <w:rFonts w:ascii="Arial" w:eastAsia="Times New Roman" w:hAnsi="Arial" w:cs="Arial"/>
          <w:color w:val="202122"/>
          <w:spacing w:val="3"/>
          <w:sz w:val="24"/>
          <w:szCs w:val="24"/>
        </w:rPr>
        <w:t xml:space="preserve"> than </w:t>
      </w:r>
      <w:r w:rsidR="00C23951">
        <w:rPr>
          <w:rFonts w:ascii="Arial" w:eastAsia="Times New Roman" w:hAnsi="Arial" w:cs="Arial"/>
          <w:color w:val="202122"/>
          <w:spacing w:val="3"/>
          <w:sz w:val="24"/>
          <w:szCs w:val="24"/>
        </w:rPr>
        <w:t>City</w:t>
      </w:r>
      <w:r w:rsidR="00B0126E">
        <w:rPr>
          <w:rFonts w:ascii="Arial" w:eastAsia="Times New Roman" w:hAnsi="Arial" w:cs="Arial"/>
          <w:color w:val="202122"/>
          <w:spacing w:val="3"/>
          <w:sz w:val="24"/>
          <w:szCs w:val="24"/>
        </w:rPr>
        <w:t xml:space="preserve">. The EPA can state that there is a similar level of relative </w:t>
      </w:r>
      <w:r w:rsidR="009A2BC4">
        <w:rPr>
          <w:rFonts w:ascii="Arial" w:eastAsia="Times New Roman" w:hAnsi="Arial" w:cs="Arial"/>
          <w:color w:val="202122"/>
          <w:spacing w:val="3"/>
          <w:sz w:val="24"/>
          <w:szCs w:val="24"/>
        </w:rPr>
        <w:t>variability</w:t>
      </w:r>
      <w:r w:rsidR="00B0126E">
        <w:rPr>
          <w:rFonts w:ascii="Arial" w:eastAsia="Times New Roman" w:hAnsi="Arial" w:cs="Arial"/>
          <w:color w:val="202122"/>
          <w:spacing w:val="3"/>
          <w:sz w:val="24"/>
          <w:szCs w:val="24"/>
        </w:rPr>
        <w:t xml:space="preserve"> in fuel efficiency </w:t>
      </w:r>
      <w:r w:rsidR="009A2BC4">
        <w:rPr>
          <w:rFonts w:ascii="Arial" w:eastAsia="Times New Roman" w:hAnsi="Arial" w:cs="Arial"/>
          <w:color w:val="202122"/>
          <w:spacing w:val="3"/>
          <w:sz w:val="24"/>
          <w:szCs w:val="24"/>
        </w:rPr>
        <w:t>between car models driving both Highway and City</w:t>
      </w:r>
      <w:r w:rsidR="00C23951">
        <w:rPr>
          <w:rFonts w:ascii="Arial" w:eastAsia="Times New Roman" w:hAnsi="Arial" w:cs="Arial"/>
          <w:color w:val="202122"/>
          <w:spacing w:val="3"/>
          <w:sz w:val="24"/>
          <w:szCs w:val="24"/>
        </w:rPr>
        <w:t xml:space="preserve"> but </w:t>
      </w:r>
      <w:r w:rsidR="00F145DB">
        <w:rPr>
          <w:rFonts w:ascii="Arial" w:eastAsia="Times New Roman" w:hAnsi="Arial" w:cs="Arial"/>
          <w:color w:val="202122"/>
          <w:spacing w:val="3"/>
          <w:sz w:val="24"/>
          <w:szCs w:val="24"/>
        </w:rPr>
        <w:t xml:space="preserve">a higher relative variability for Highway. </w:t>
      </w:r>
    </w:p>
    <w:p w14:paraId="5637AA0A" w14:textId="074FD0C5" w:rsidR="00000000" w:rsidRPr="00F11090" w:rsidRDefault="00C514E9" w:rsidP="00631EBD">
      <w:pPr>
        <w:numPr>
          <w:ilvl w:val="0"/>
          <w:numId w:val="3"/>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sidRPr="00C514E9">
        <w:rPr>
          <w:rFonts w:ascii="Arial" w:eastAsia="Times New Roman" w:hAnsi="Arial" w:cs="Arial"/>
          <w:b/>
          <w:bCs/>
          <w:color w:val="202122"/>
          <w:spacing w:val="3"/>
          <w:sz w:val="24"/>
          <w:szCs w:val="24"/>
          <w:u w:val="single"/>
        </w:rPr>
        <w:t>Assume that mileage ratings are approximately bell-shaped. Approximately what proportion of cars gets at least as good mileage in city driving conditions as the mean mileage for highway driving for all cars?</w:t>
      </w:r>
    </w:p>
    <w:p w14:paraId="1BCB6219" w14:textId="1CF44192" w:rsidR="00F11090" w:rsidRPr="00F11090" w:rsidRDefault="00F11090" w:rsidP="00F11090">
      <w:pPr>
        <w:shd w:val="clear" w:color="auto" w:fill="FFFFFF"/>
        <w:spacing w:before="100" w:beforeAutospacing="1" w:after="100" w:afterAutospacing="1" w:line="240" w:lineRule="auto"/>
        <w:rPr>
          <w:rFonts w:ascii="Lato" w:eastAsia="Times New Roman" w:hAnsi="Lato" w:cs="Times New Roman"/>
          <w:b/>
          <w:bCs/>
          <w:color w:val="FF0000"/>
          <w:spacing w:val="3"/>
          <w:sz w:val="29"/>
          <w:szCs w:val="29"/>
          <w:u w:val="single"/>
        </w:rPr>
      </w:pPr>
      <w:r>
        <w:rPr>
          <w:rFonts w:ascii="Arial" w:eastAsia="Times New Roman" w:hAnsi="Arial" w:cs="Arial"/>
          <w:b/>
          <w:bCs/>
          <w:color w:val="202122"/>
          <w:spacing w:val="3"/>
          <w:sz w:val="24"/>
          <w:szCs w:val="24"/>
          <w:u w:val="single"/>
        </w:rPr>
        <w:t xml:space="preserve">- </w:t>
      </w:r>
      <w:r>
        <w:rPr>
          <w:rFonts w:ascii="Arial" w:eastAsia="Times New Roman" w:hAnsi="Arial" w:cs="Arial"/>
          <w:b/>
          <w:bCs/>
          <w:color w:val="FF0000"/>
          <w:spacing w:val="3"/>
          <w:sz w:val="24"/>
          <w:szCs w:val="24"/>
          <w:u w:val="single"/>
        </w:rPr>
        <w:t>This was wrong is should have been 2.5%</w:t>
      </w:r>
    </w:p>
    <w:p w14:paraId="22E1983B" w14:textId="589A4FDC" w:rsidR="0005300B" w:rsidRDefault="0005300B" w:rsidP="0005300B">
      <w:pPr>
        <w:shd w:val="clear" w:color="auto" w:fill="FFFFFF"/>
        <w:spacing w:before="100" w:beforeAutospacing="1" w:after="100" w:afterAutospacing="1" w:line="240" w:lineRule="auto"/>
        <w:jc w:val="center"/>
        <w:rPr>
          <w:rFonts w:ascii="Lato" w:eastAsia="Times New Roman" w:hAnsi="Lato" w:cs="Times New Roman"/>
          <w:b/>
          <w:bCs/>
          <w:color w:val="202122"/>
          <w:spacing w:val="3"/>
          <w:sz w:val="29"/>
          <w:szCs w:val="29"/>
          <w:u w:val="single"/>
        </w:rPr>
      </w:pPr>
      <w:r w:rsidRPr="0005300B">
        <w:rPr>
          <w:rFonts w:ascii="Lato" w:eastAsia="Times New Roman" w:hAnsi="Lato" w:cs="Times New Roman"/>
          <w:b/>
          <w:bCs/>
          <w:noProof/>
          <w:color w:val="202122"/>
          <w:spacing w:val="3"/>
          <w:sz w:val="29"/>
          <w:szCs w:val="29"/>
          <w:u w:val="single"/>
        </w:rPr>
        <w:drawing>
          <wp:inline distT="0" distB="0" distL="0" distR="0" wp14:anchorId="32F6879C" wp14:editId="084FE9CE">
            <wp:extent cx="4600575" cy="1797233"/>
            <wp:effectExtent l="19050" t="19050" r="952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4154" cy="1798631"/>
                    </a:xfrm>
                    <a:prstGeom prst="rect">
                      <a:avLst/>
                    </a:prstGeom>
                    <a:ln>
                      <a:solidFill>
                        <a:schemeClr val="accent1"/>
                      </a:solidFill>
                    </a:ln>
                  </pic:spPr>
                </pic:pic>
              </a:graphicData>
            </a:graphic>
          </wp:inline>
        </w:drawing>
      </w:r>
    </w:p>
    <w:p w14:paraId="673452AE" w14:textId="4626B65C" w:rsidR="00DE4759" w:rsidRPr="00746A7D" w:rsidRDefault="003F5B7C" w:rsidP="00D87883">
      <w:pPr>
        <w:pStyle w:val="ListParagraph"/>
        <w:numPr>
          <w:ilvl w:val="0"/>
          <w:numId w:val="16"/>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Pr>
          <w:rFonts w:ascii="Arial" w:eastAsia="Times New Roman" w:hAnsi="Arial" w:cs="Arial"/>
          <w:color w:val="202122"/>
          <w:spacing w:val="3"/>
          <w:sz w:val="24"/>
          <w:szCs w:val="24"/>
        </w:rPr>
        <w:t xml:space="preserve">The Mean highway </w:t>
      </w:r>
      <w:r w:rsidR="00762D40">
        <w:rPr>
          <w:rFonts w:ascii="Arial" w:eastAsia="Times New Roman" w:hAnsi="Arial" w:cs="Arial"/>
          <w:color w:val="202122"/>
          <w:spacing w:val="3"/>
          <w:sz w:val="24"/>
          <w:szCs w:val="24"/>
        </w:rPr>
        <w:t>mileage</w:t>
      </w:r>
      <w:r>
        <w:rPr>
          <w:rFonts w:ascii="Arial" w:eastAsia="Times New Roman" w:hAnsi="Arial" w:cs="Arial"/>
          <w:color w:val="202122"/>
          <w:spacing w:val="3"/>
          <w:sz w:val="24"/>
          <w:szCs w:val="24"/>
        </w:rPr>
        <w:t xml:space="preserve"> for all cars is 24.83 = 25 </w:t>
      </w:r>
      <w:r w:rsidR="00746A7D">
        <w:rPr>
          <w:rFonts w:ascii="Arial" w:eastAsia="Times New Roman" w:hAnsi="Arial" w:cs="Arial"/>
          <w:color w:val="202122"/>
          <w:spacing w:val="3"/>
          <w:sz w:val="24"/>
          <w:szCs w:val="24"/>
        </w:rPr>
        <w:t>mileage</w:t>
      </w:r>
    </w:p>
    <w:p w14:paraId="3BCBC6F8" w14:textId="1EB96B8C" w:rsidR="00746A7D" w:rsidRPr="00D87883" w:rsidRDefault="00746A7D" w:rsidP="00D87883">
      <w:pPr>
        <w:pStyle w:val="ListParagraph"/>
        <w:numPr>
          <w:ilvl w:val="0"/>
          <w:numId w:val="16"/>
        </w:numPr>
        <w:shd w:val="clear" w:color="auto" w:fill="FFFFFF"/>
        <w:spacing w:before="100" w:beforeAutospacing="1" w:after="100" w:afterAutospacing="1" w:line="240" w:lineRule="auto"/>
        <w:rPr>
          <w:rFonts w:ascii="Lato" w:eastAsia="Times New Roman" w:hAnsi="Lato" w:cs="Times New Roman"/>
          <w:b/>
          <w:bCs/>
          <w:color w:val="202122"/>
          <w:spacing w:val="3"/>
          <w:sz w:val="29"/>
          <w:szCs w:val="29"/>
          <w:u w:val="single"/>
        </w:rPr>
      </w:pPr>
      <w:r>
        <w:rPr>
          <w:rFonts w:ascii="Arial" w:eastAsia="Times New Roman" w:hAnsi="Arial" w:cs="Arial"/>
          <w:color w:val="202122"/>
          <w:spacing w:val="3"/>
          <w:sz w:val="24"/>
          <w:szCs w:val="24"/>
        </w:rPr>
        <w:t xml:space="preserve">Determining the proportion of </w:t>
      </w:r>
      <w:r w:rsidR="00C21EA8">
        <w:rPr>
          <w:rFonts w:ascii="Arial" w:eastAsia="Times New Roman" w:hAnsi="Arial" w:cs="Arial"/>
          <w:color w:val="202122"/>
          <w:spacing w:val="3"/>
          <w:sz w:val="24"/>
          <w:szCs w:val="24"/>
        </w:rPr>
        <w:t>City mileage</w:t>
      </w:r>
      <w:r w:rsidR="00484C2C">
        <w:rPr>
          <w:rFonts w:ascii="Arial" w:eastAsia="Times New Roman" w:hAnsi="Arial" w:cs="Arial"/>
          <w:color w:val="202122"/>
          <w:spacing w:val="3"/>
          <w:sz w:val="24"/>
          <w:szCs w:val="24"/>
        </w:rPr>
        <w:t xml:space="preserve"> per car</w:t>
      </w:r>
      <w:r w:rsidR="00C21EA8">
        <w:rPr>
          <w:rFonts w:ascii="Arial" w:eastAsia="Times New Roman" w:hAnsi="Arial" w:cs="Arial"/>
          <w:color w:val="202122"/>
          <w:spacing w:val="3"/>
          <w:sz w:val="24"/>
          <w:szCs w:val="24"/>
        </w:rPr>
        <w:t xml:space="preserve"> compared to </w:t>
      </w:r>
      <w:r w:rsidR="00762D40">
        <w:rPr>
          <w:rFonts w:ascii="Arial" w:eastAsia="Times New Roman" w:hAnsi="Arial" w:cs="Arial"/>
          <w:color w:val="202122"/>
          <w:spacing w:val="3"/>
          <w:sz w:val="24"/>
          <w:szCs w:val="24"/>
        </w:rPr>
        <w:t>the Mean Highway Mileage is 0%</w:t>
      </w:r>
    </w:p>
    <w:p w14:paraId="686F7F59" w14:textId="1D00EFA9" w:rsidR="003703CC" w:rsidRDefault="00D67706" w:rsidP="00762D40">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r>
        <w:rPr>
          <w:rFonts w:ascii="Lato" w:hAnsi="Lato"/>
          <w:noProof/>
          <w:color w:val="202122"/>
          <w:spacing w:val="3"/>
          <w:sz w:val="29"/>
          <w:szCs w:val="29"/>
        </w:rPr>
        <w:lastRenderedPageBreak/>
        <w:drawing>
          <wp:inline distT="0" distB="0" distL="0" distR="0" wp14:anchorId="1C1FA895" wp14:editId="71C9FAF2">
            <wp:extent cx="5943600" cy="3868420"/>
            <wp:effectExtent l="19050" t="19050" r="1905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68420"/>
                    </a:xfrm>
                    <a:prstGeom prst="rect">
                      <a:avLst/>
                    </a:prstGeom>
                    <a:noFill/>
                    <a:ln>
                      <a:solidFill>
                        <a:schemeClr val="accent1"/>
                      </a:solidFill>
                    </a:ln>
                  </pic:spPr>
                </pic:pic>
              </a:graphicData>
            </a:graphic>
          </wp:inline>
        </w:drawing>
      </w:r>
    </w:p>
    <w:p w14:paraId="1ABDDAD1" w14:textId="3C8164D7" w:rsidR="003703CC" w:rsidRPr="00631EBD" w:rsidRDefault="003703CC" w:rsidP="003703CC">
      <w:pPr>
        <w:shd w:val="clear" w:color="auto" w:fill="FFFFFF"/>
        <w:spacing w:before="100" w:beforeAutospacing="1" w:after="100" w:afterAutospacing="1" w:line="240" w:lineRule="auto"/>
        <w:jc w:val="center"/>
        <w:rPr>
          <w:rFonts w:ascii="Lato" w:eastAsia="Times New Roman" w:hAnsi="Lato" w:cs="Times New Roman"/>
          <w:color w:val="202122"/>
          <w:spacing w:val="3"/>
          <w:sz w:val="29"/>
          <w:szCs w:val="29"/>
        </w:rPr>
      </w:pPr>
    </w:p>
    <w:sectPr w:rsidR="003703CC" w:rsidRPr="00631EBD" w:rsidSect="0076133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927C" w14:textId="77777777" w:rsidR="003103D6" w:rsidRDefault="003103D6" w:rsidP="002D458A">
      <w:pPr>
        <w:spacing w:after="0" w:line="240" w:lineRule="auto"/>
      </w:pPr>
      <w:r>
        <w:separator/>
      </w:r>
    </w:p>
  </w:endnote>
  <w:endnote w:type="continuationSeparator" w:id="0">
    <w:p w14:paraId="60325139" w14:textId="77777777" w:rsidR="003103D6" w:rsidRDefault="003103D6" w:rsidP="002D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21027"/>
      <w:docPartObj>
        <w:docPartGallery w:val="Page Numbers (Bottom of Page)"/>
        <w:docPartUnique/>
      </w:docPartObj>
    </w:sdtPr>
    <w:sdtEndPr>
      <w:rPr>
        <w:noProof/>
      </w:rPr>
    </w:sdtEndPr>
    <w:sdtContent>
      <w:p w14:paraId="4D84B3D0" w14:textId="592D2FC4" w:rsidR="00761339" w:rsidRDefault="007613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6F2BC" w14:textId="77777777" w:rsidR="00761339" w:rsidRDefault="00761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0D27F" w14:textId="77777777" w:rsidR="003103D6" w:rsidRDefault="003103D6" w:rsidP="002D458A">
      <w:pPr>
        <w:spacing w:after="0" w:line="240" w:lineRule="auto"/>
      </w:pPr>
      <w:r>
        <w:separator/>
      </w:r>
    </w:p>
  </w:footnote>
  <w:footnote w:type="continuationSeparator" w:id="0">
    <w:p w14:paraId="1FA061DC" w14:textId="77777777" w:rsidR="003103D6" w:rsidRDefault="003103D6" w:rsidP="002D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307" w:type="dxa"/>
      <w:tblInd w:w="-141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323E4F" w:themeFill="text2" w:themeFillShade="BF"/>
      <w:tblCellMar>
        <w:left w:w="115" w:type="dxa"/>
        <w:right w:w="115" w:type="dxa"/>
      </w:tblCellMar>
      <w:tblLook w:val="04A0" w:firstRow="1" w:lastRow="0" w:firstColumn="1" w:lastColumn="0" w:noHBand="0" w:noVBand="1"/>
    </w:tblPr>
    <w:tblGrid>
      <w:gridCol w:w="12307"/>
    </w:tblGrid>
    <w:tr w:rsidR="00BC2362" w14:paraId="4AB880F5" w14:textId="77777777" w:rsidTr="00A71BBF">
      <w:trPr>
        <w:trHeight w:val="980"/>
      </w:trPr>
      <w:tc>
        <w:tcPr>
          <w:tcW w:w="12307" w:type="dxa"/>
          <w:shd w:val="clear" w:color="auto" w:fill="323E4F" w:themeFill="text2" w:themeFillShade="BF"/>
        </w:tcPr>
        <w:p w14:paraId="3C880F1C" w14:textId="288AACB7" w:rsidR="00BC2362" w:rsidRDefault="00BC2362" w:rsidP="00BC2362">
          <w:pPr>
            <w:pStyle w:val="Header"/>
          </w:pPr>
          <w:r>
            <w:rPr>
              <w:rFonts w:ascii="Arial" w:hAnsi="Arial" w:cs="Arial"/>
              <w:sz w:val="48"/>
              <w:szCs w:val="48"/>
            </w:rPr>
            <w:t xml:space="preserve">      </w:t>
          </w:r>
          <w:r w:rsidR="00AF085B">
            <w:rPr>
              <w:rFonts w:ascii="Arial" w:hAnsi="Arial" w:cs="Arial"/>
              <w:i/>
              <w:color w:val="FFFFFF" w:themeColor="background1"/>
              <w:sz w:val="48"/>
              <w:szCs w:val="48"/>
            </w:rPr>
            <w:t>Exercise #1 – Ian Bach</w:t>
          </w:r>
          <w:r>
            <w:rPr>
              <w:rFonts w:ascii="Arial" w:hAnsi="Arial" w:cs="Arial"/>
              <w:i/>
              <w:color w:val="FFFFFF" w:themeColor="background1"/>
              <w:sz w:val="48"/>
              <w:szCs w:val="48"/>
            </w:rPr>
            <w:t xml:space="preserve">                   </w:t>
          </w:r>
        </w:p>
      </w:tc>
    </w:tr>
  </w:tbl>
  <w:p w14:paraId="23382467" w14:textId="77777777" w:rsidR="00BC2362" w:rsidRDefault="00BC2362" w:rsidP="00BC2362">
    <w:pPr>
      <w:pStyle w:val="Header"/>
    </w:pPr>
  </w:p>
  <w:p w14:paraId="60EEC3AD" w14:textId="77777777" w:rsidR="002D458A" w:rsidRDefault="002D4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B7D"/>
    <w:multiLevelType w:val="hybridMultilevel"/>
    <w:tmpl w:val="8514B35C"/>
    <w:lvl w:ilvl="0" w:tplc="21C6F838">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20DE3"/>
    <w:multiLevelType w:val="hybridMultilevel"/>
    <w:tmpl w:val="A2984F38"/>
    <w:lvl w:ilvl="0" w:tplc="21C6F838">
      <w:numFmt w:val="bullet"/>
      <w:lvlText w:val="-"/>
      <w:lvlJc w:val="left"/>
      <w:pPr>
        <w:ind w:left="720" w:hanging="360"/>
      </w:pPr>
      <w:rPr>
        <w:rFonts w:ascii="Arial" w:eastAsia="Times New Roman" w:hAnsi="Arial" w:cs="Aria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DD492F"/>
    <w:multiLevelType w:val="hybridMultilevel"/>
    <w:tmpl w:val="B938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7BA4"/>
    <w:multiLevelType w:val="hybridMultilevel"/>
    <w:tmpl w:val="26EEFBAE"/>
    <w:lvl w:ilvl="0" w:tplc="21C6F838">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B40CB"/>
    <w:multiLevelType w:val="multilevel"/>
    <w:tmpl w:val="FA0E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76901"/>
    <w:multiLevelType w:val="hybridMultilevel"/>
    <w:tmpl w:val="2DA46478"/>
    <w:lvl w:ilvl="0" w:tplc="21C6F838">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11927"/>
    <w:multiLevelType w:val="hybridMultilevel"/>
    <w:tmpl w:val="3050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078D9"/>
    <w:multiLevelType w:val="hybridMultilevel"/>
    <w:tmpl w:val="F9780768"/>
    <w:lvl w:ilvl="0" w:tplc="21C6F838">
      <w:numFmt w:val="bullet"/>
      <w:lvlText w:val="-"/>
      <w:lvlJc w:val="left"/>
      <w:pPr>
        <w:ind w:left="720" w:hanging="360"/>
      </w:pPr>
      <w:rPr>
        <w:rFonts w:ascii="Arial" w:eastAsia="Times New Roman" w:hAnsi="Arial" w:cs="Aria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272405"/>
    <w:multiLevelType w:val="hybridMultilevel"/>
    <w:tmpl w:val="F36E7E4C"/>
    <w:lvl w:ilvl="0" w:tplc="0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3713DC"/>
    <w:multiLevelType w:val="multilevel"/>
    <w:tmpl w:val="32A0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C4694"/>
    <w:multiLevelType w:val="hybridMultilevel"/>
    <w:tmpl w:val="5CD84AD2"/>
    <w:lvl w:ilvl="0" w:tplc="21C6F838">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5234C2"/>
    <w:multiLevelType w:val="hybridMultilevel"/>
    <w:tmpl w:val="49F25A14"/>
    <w:lvl w:ilvl="0" w:tplc="21C6F838">
      <w:numFmt w:val="bullet"/>
      <w:lvlText w:val="-"/>
      <w:lvlJc w:val="left"/>
      <w:pPr>
        <w:ind w:left="1080" w:hanging="360"/>
      </w:pPr>
      <w:rPr>
        <w:rFonts w:ascii="Arial" w:eastAsia="Times New Roman"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29757B"/>
    <w:multiLevelType w:val="hybridMultilevel"/>
    <w:tmpl w:val="939427E0"/>
    <w:lvl w:ilvl="0" w:tplc="21C6F838">
      <w:numFmt w:val="bullet"/>
      <w:lvlText w:val="-"/>
      <w:lvlJc w:val="left"/>
      <w:pPr>
        <w:ind w:left="720" w:hanging="360"/>
      </w:pPr>
      <w:rPr>
        <w:rFonts w:ascii="Arial" w:eastAsia="Times New Roman" w:hAnsi="Arial" w:cs="Aria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D341A"/>
    <w:multiLevelType w:val="hybridMultilevel"/>
    <w:tmpl w:val="4A6802F4"/>
    <w:lvl w:ilvl="0" w:tplc="21C6F838">
      <w:numFmt w:val="bullet"/>
      <w:lvlText w:val="-"/>
      <w:lvlJc w:val="left"/>
      <w:pPr>
        <w:ind w:left="720" w:hanging="360"/>
      </w:pPr>
      <w:rPr>
        <w:rFonts w:ascii="Arial" w:eastAsia="Times New Roman" w:hAnsi="Arial" w:cs="Arial" w:hint="default"/>
        <w:sz w:val="24"/>
      </w:rPr>
    </w:lvl>
    <w:lvl w:ilvl="1" w:tplc="21C6F838">
      <w:numFmt w:val="bullet"/>
      <w:lvlText w:val="-"/>
      <w:lvlJc w:val="left"/>
      <w:pPr>
        <w:ind w:left="1440" w:hanging="360"/>
      </w:pPr>
      <w:rPr>
        <w:rFonts w:ascii="Arial" w:eastAsia="Times New Roman" w:hAnsi="Arial" w:cs="Arial"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F429B"/>
    <w:multiLevelType w:val="multilevel"/>
    <w:tmpl w:val="F1E8E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34282D"/>
    <w:multiLevelType w:val="hybridMultilevel"/>
    <w:tmpl w:val="9E665DE0"/>
    <w:lvl w:ilvl="0" w:tplc="21C6F838">
      <w:numFmt w:val="bullet"/>
      <w:lvlText w:val="-"/>
      <w:lvlJc w:val="left"/>
      <w:pPr>
        <w:ind w:left="720" w:hanging="360"/>
      </w:pPr>
      <w:rPr>
        <w:rFonts w:ascii="Arial" w:eastAsia="Times New Roman" w:hAnsi="Arial" w:cs="Arial" w:hint="default"/>
        <w:sz w:val="24"/>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4770349">
    <w:abstractNumId w:val="14"/>
  </w:num>
  <w:num w:numId="2" w16cid:durableId="369378909">
    <w:abstractNumId w:val="9"/>
  </w:num>
  <w:num w:numId="3" w16cid:durableId="472140636">
    <w:abstractNumId w:val="4"/>
  </w:num>
  <w:num w:numId="4" w16cid:durableId="1530223172">
    <w:abstractNumId w:val="6"/>
  </w:num>
  <w:num w:numId="5" w16cid:durableId="1780445805">
    <w:abstractNumId w:val="2"/>
  </w:num>
  <w:num w:numId="6" w16cid:durableId="1053308351">
    <w:abstractNumId w:val="5"/>
  </w:num>
  <w:num w:numId="7" w16cid:durableId="49886084">
    <w:abstractNumId w:val="8"/>
  </w:num>
  <w:num w:numId="8" w16cid:durableId="359554334">
    <w:abstractNumId w:val="3"/>
  </w:num>
  <w:num w:numId="9" w16cid:durableId="1625385787">
    <w:abstractNumId w:val="7"/>
  </w:num>
  <w:num w:numId="10" w16cid:durableId="137382115">
    <w:abstractNumId w:val="15"/>
  </w:num>
  <w:num w:numId="11" w16cid:durableId="1587105967">
    <w:abstractNumId w:val="1"/>
  </w:num>
  <w:num w:numId="12" w16cid:durableId="722871470">
    <w:abstractNumId w:val="12"/>
  </w:num>
  <w:num w:numId="13" w16cid:durableId="1133906630">
    <w:abstractNumId w:val="13"/>
  </w:num>
  <w:num w:numId="14" w16cid:durableId="105972911">
    <w:abstractNumId w:val="10"/>
  </w:num>
  <w:num w:numId="15" w16cid:durableId="182325558">
    <w:abstractNumId w:val="11"/>
  </w:num>
  <w:num w:numId="16" w16cid:durableId="184735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E9"/>
    <w:rsid w:val="0005300B"/>
    <w:rsid w:val="000A1353"/>
    <w:rsid w:val="000D2CBD"/>
    <w:rsid w:val="000E01CC"/>
    <w:rsid w:val="00102AFA"/>
    <w:rsid w:val="00146061"/>
    <w:rsid w:val="001579ED"/>
    <w:rsid w:val="00161B86"/>
    <w:rsid w:val="001A734D"/>
    <w:rsid w:val="001D6A6B"/>
    <w:rsid w:val="001E0C0A"/>
    <w:rsid w:val="00226E09"/>
    <w:rsid w:val="00255965"/>
    <w:rsid w:val="002D458A"/>
    <w:rsid w:val="003103D6"/>
    <w:rsid w:val="003204FA"/>
    <w:rsid w:val="00323804"/>
    <w:rsid w:val="00334B35"/>
    <w:rsid w:val="003703CC"/>
    <w:rsid w:val="003A0067"/>
    <w:rsid w:val="003B19A4"/>
    <w:rsid w:val="003B6A53"/>
    <w:rsid w:val="003F5B7C"/>
    <w:rsid w:val="00403189"/>
    <w:rsid w:val="004057C5"/>
    <w:rsid w:val="004149EC"/>
    <w:rsid w:val="0042383A"/>
    <w:rsid w:val="00431668"/>
    <w:rsid w:val="0045051F"/>
    <w:rsid w:val="00466A0B"/>
    <w:rsid w:val="00484C2C"/>
    <w:rsid w:val="0051170E"/>
    <w:rsid w:val="0051226B"/>
    <w:rsid w:val="00517035"/>
    <w:rsid w:val="00565FED"/>
    <w:rsid w:val="005727A6"/>
    <w:rsid w:val="00580BA0"/>
    <w:rsid w:val="005F328B"/>
    <w:rsid w:val="00631EBD"/>
    <w:rsid w:val="00644FF9"/>
    <w:rsid w:val="00650161"/>
    <w:rsid w:val="006C2EC5"/>
    <w:rsid w:val="006D71D4"/>
    <w:rsid w:val="007053E0"/>
    <w:rsid w:val="00712382"/>
    <w:rsid w:val="00746A7D"/>
    <w:rsid w:val="00761339"/>
    <w:rsid w:val="00762D40"/>
    <w:rsid w:val="00791034"/>
    <w:rsid w:val="007B6D6A"/>
    <w:rsid w:val="007F0F38"/>
    <w:rsid w:val="008624B0"/>
    <w:rsid w:val="008C5F88"/>
    <w:rsid w:val="00902A95"/>
    <w:rsid w:val="009264EC"/>
    <w:rsid w:val="00927B6C"/>
    <w:rsid w:val="0096617C"/>
    <w:rsid w:val="009A2BC4"/>
    <w:rsid w:val="009B57C7"/>
    <w:rsid w:val="00A960DF"/>
    <w:rsid w:val="00AA410C"/>
    <w:rsid w:val="00AF085B"/>
    <w:rsid w:val="00B0126E"/>
    <w:rsid w:val="00B902F8"/>
    <w:rsid w:val="00B91120"/>
    <w:rsid w:val="00BB255B"/>
    <w:rsid w:val="00BC2362"/>
    <w:rsid w:val="00C21EA8"/>
    <w:rsid w:val="00C22855"/>
    <w:rsid w:val="00C23951"/>
    <w:rsid w:val="00C514E9"/>
    <w:rsid w:val="00CB1020"/>
    <w:rsid w:val="00CC1C8E"/>
    <w:rsid w:val="00CE347E"/>
    <w:rsid w:val="00CF2069"/>
    <w:rsid w:val="00D3376B"/>
    <w:rsid w:val="00D67706"/>
    <w:rsid w:val="00D87883"/>
    <w:rsid w:val="00DA4714"/>
    <w:rsid w:val="00DE4759"/>
    <w:rsid w:val="00E049CB"/>
    <w:rsid w:val="00E252C2"/>
    <w:rsid w:val="00E27B69"/>
    <w:rsid w:val="00E34A6F"/>
    <w:rsid w:val="00E47D03"/>
    <w:rsid w:val="00E80097"/>
    <w:rsid w:val="00EC7D00"/>
    <w:rsid w:val="00EE14FD"/>
    <w:rsid w:val="00EF2DD6"/>
    <w:rsid w:val="00EF779A"/>
    <w:rsid w:val="00F11090"/>
    <w:rsid w:val="00F145DB"/>
    <w:rsid w:val="00F33461"/>
    <w:rsid w:val="00F50F1A"/>
    <w:rsid w:val="00F72E7E"/>
    <w:rsid w:val="00FA4FD8"/>
    <w:rsid w:val="00FC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7CB13A"/>
  <w15:chartTrackingRefBased/>
  <w15:docId w15:val="{D100E1ED-D1DC-4266-A139-DBD4593A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1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4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14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71D4"/>
    <w:pPr>
      <w:ind w:left="720"/>
      <w:contextualSpacing/>
    </w:pPr>
  </w:style>
  <w:style w:type="paragraph" w:styleId="Header">
    <w:name w:val="header"/>
    <w:basedOn w:val="Normal"/>
    <w:link w:val="HeaderChar"/>
    <w:uiPriority w:val="99"/>
    <w:unhideWhenUsed/>
    <w:rsid w:val="002D4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58A"/>
  </w:style>
  <w:style w:type="paragraph" w:styleId="Footer">
    <w:name w:val="footer"/>
    <w:basedOn w:val="Normal"/>
    <w:link w:val="FooterChar"/>
    <w:uiPriority w:val="99"/>
    <w:unhideWhenUsed/>
    <w:rsid w:val="002D4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58A"/>
  </w:style>
  <w:style w:type="table" w:styleId="TableGrid">
    <w:name w:val="Table Grid"/>
    <w:basedOn w:val="TableNormal"/>
    <w:uiPriority w:val="59"/>
    <w:rsid w:val="00BC2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3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C83DD-7D04-43A7-8813-91817F008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9</Pages>
  <Words>1007</Words>
  <Characters>4979</Characters>
  <Application>Microsoft Office Word</Application>
  <DocSecurity>0</DocSecurity>
  <Lines>156</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Bach</dc:creator>
  <cp:keywords/>
  <dc:description/>
  <cp:lastModifiedBy>Ian Bach</cp:lastModifiedBy>
  <cp:revision>94</cp:revision>
  <dcterms:created xsi:type="dcterms:W3CDTF">2024-01-15T13:56:00Z</dcterms:created>
  <dcterms:modified xsi:type="dcterms:W3CDTF">2024-01-24T18:11:00Z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2d27afee-6c6a-4332-a6fd-afa44335bc41</vt:lpwstr>
  </property>
</Properties>
</file>