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00A52" w14:textId="079AE65B" w:rsidR="000933FF" w:rsidRDefault="000933FF" w:rsidP="00F64473">
      <w:pPr>
        <w:spacing w:after="0"/>
        <w:rPr>
          <w:rFonts w:ascii="Arial" w:hAnsi="Arial" w:cs="Arial"/>
          <w:sz w:val="24"/>
          <w:szCs w:val="24"/>
        </w:rPr>
      </w:pPr>
      <w:r>
        <w:rPr>
          <w:rFonts w:ascii="Arial" w:hAnsi="Arial" w:cs="Arial"/>
          <w:sz w:val="24"/>
          <w:szCs w:val="24"/>
        </w:rPr>
        <w:t>Ian Bach</w:t>
      </w:r>
    </w:p>
    <w:p w14:paraId="1567885C" w14:textId="361FDAF7" w:rsidR="00F64473" w:rsidRPr="00892694" w:rsidRDefault="00F64473" w:rsidP="00F64473">
      <w:pPr>
        <w:spacing w:after="0"/>
        <w:rPr>
          <w:rFonts w:ascii="Arial" w:hAnsi="Arial" w:cs="Arial"/>
          <w:sz w:val="24"/>
          <w:szCs w:val="24"/>
        </w:rPr>
      </w:pPr>
      <w:r w:rsidRPr="00892694">
        <w:rPr>
          <w:rFonts w:ascii="Arial" w:hAnsi="Arial" w:cs="Arial"/>
          <w:sz w:val="24"/>
          <w:szCs w:val="24"/>
        </w:rPr>
        <w:t>MGMT 670 – Business Analytics</w:t>
      </w:r>
    </w:p>
    <w:p w14:paraId="3FE6FF6C" w14:textId="77777777" w:rsidR="00F64473" w:rsidRPr="00892694" w:rsidRDefault="00F64473" w:rsidP="00F64473">
      <w:pPr>
        <w:spacing w:after="0"/>
        <w:rPr>
          <w:rFonts w:ascii="Arial" w:hAnsi="Arial" w:cs="Arial"/>
          <w:sz w:val="24"/>
          <w:szCs w:val="24"/>
        </w:rPr>
      </w:pPr>
      <w:r w:rsidRPr="00892694">
        <w:rPr>
          <w:rFonts w:ascii="Arial" w:hAnsi="Arial" w:cs="Arial"/>
          <w:sz w:val="24"/>
          <w:szCs w:val="24"/>
        </w:rPr>
        <w:t>Purdue University</w:t>
      </w:r>
    </w:p>
    <w:p w14:paraId="1BE1AF73" w14:textId="77777777" w:rsidR="00F64473" w:rsidRPr="00892694" w:rsidRDefault="00F64473" w:rsidP="00F64473">
      <w:pPr>
        <w:spacing w:after="0"/>
        <w:rPr>
          <w:rFonts w:ascii="Arial" w:hAnsi="Arial" w:cs="Arial"/>
          <w:sz w:val="24"/>
          <w:szCs w:val="24"/>
        </w:rPr>
      </w:pPr>
      <w:r w:rsidRPr="00892694">
        <w:rPr>
          <w:rFonts w:ascii="Arial" w:hAnsi="Arial" w:cs="Arial"/>
          <w:sz w:val="24"/>
          <w:szCs w:val="24"/>
        </w:rPr>
        <w:t>Professor Alexander</w:t>
      </w:r>
    </w:p>
    <w:p w14:paraId="56A163F2" w14:textId="443DAFF2" w:rsidR="002E7EEA" w:rsidRDefault="00892694" w:rsidP="00892694">
      <w:pPr>
        <w:pStyle w:val="Heading1"/>
      </w:pPr>
      <w:r w:rsidRPr="00892694">
        <w:t>Exercise Problem #4</w:t>
      </w:r>
    </w:p>
    <w:p w14:paraId="0D93B720" w14:textId="77777777" w:rsidR="00892694" w:rsidRPr="00892694" w:rsidRDefault="00892694" w:rsidP="00892694"/>
    <w:p w14:paraId="7F614798" w14:textId="77777777" w:rsidR="00F64473" w:rsidRPr="00892694" w:rsidRDefault="00F64473" w:rsidP="00F64473">
      <w:pPr>
        <w:jc w:val="both"/>
        <w:rPr>
          <w:rFonts w:ascii="Arial" w:hAnsi="Arial" w:cs="Arial"/>
          <w:sz w:val="24"/>
          <w:szCs w:val="24"/>
        </w:rPr>
      </w:pPr>
      <w:r w:rsidRPr="00892694">
        <w:rPr>
          <w:rFonts w:ascii="Arial" w:hAnsi="Arial" w:cs="Arial"/>
          <w:sz w:val="24"/>
          <w:szCs w:val="24"/>
        </w:rPr>
        <w:t>Homework exercises must be prepared individually and submitted online through Brightspace prior to the posted deadline. Up to three submissions are allowed but only the last submission will be graded. See the Syllabus for more information on Homework Exercise requirements and expectations. Any necessary modifications to this assignment will be posted to Brightspace as an announcement.</w:t>
      </w:r>
    </w:p>
    <w:p w14:paraId="520490D9" w14:textId="77777777" w:rsidR="00F64473" w:rsidRPr="00892694" w:rsidRDefault="00F64473" w:rsidP="00F64473">
      <w:pPr>
        <w:jc w:val="both"/>
        <w:rPr>
          <w:rFonts w:ascii="Arial" w:hAnsi="Arial" w:cs="Arial"/>
          <w:sz w:val="24"/>
          <w:szCs w:val="24"/>
        </w:rPr>
      </w:pPr>
      <w:r w:rsidRPr="00892694">
        <w:rPr>
          <w:rFonts w:ascii="Arial" w:hAnsi="Arial" w:cs="Arial"/>
          <w:sz w:val="24"/>
          <w:szCs w:val="24"/>
        </w:rPr>
        <w:t>For this exercise, submit only one Microsoft Word document with all appropriate output results and graphs from Minitab and Excel into the single Word document.</w:t>
      </w:r>
    </w:p>
    <w:p w14:paraId="4AA8FA1D" w14:textId="77777777" w:rsidR="00892694" w:rsidRDefault="00892694" w:rsidP="00892694">
      <w:pPr>
        <w:pStyle w:val="Heading2"/>
      </w:pPr>
    </w:p>
    <w:p w14:paraId="25727660" w14:textId="76E502CA" w:rsidR="00592935" w:rsidRPr="00892694" w:rsidRDefault="00892694" w:rsidP="00892694">
      <w:pPr>
        <w:pStyle w:val="Heading2"/>
      </w:pPr>
      <w:r w:rsidRPr="00892694">
        <w:t>Question 1</w:t>
      </w:r>
    </w:p>
    <w:p w14:paraId="6015CBF8" w14:textId="385E77EF" w:rsidR="00CF0977" w:rsidRPr="00FA1CCE" w:rsidRDefault="002F13E1" w:rsidP="00892694">
      <w:pPr>
        <w:jc w:val="both"/>
        <w:rPr>
          <w:rFonts w:ascii="Arial" w:hAnsi="Arial" w:cs="Arial"/>
          <w:b/>
          <w:bCs/>
          <w:sz w:val="24"/>
          <w:szCs w:val="24"/>
        </w:rPr>
      </w:pPr>
      <w:r w:rsidRPr="00FA1CCE">
        <w:rPr>
          <w:rFonts w:ascii="Arial" w:hAnsi="Arial" w:cs="Arial"/>
          <w:b/>
          <w:bCs/>
          <w:sz w:val="24"/>
          <w:szCs w:val="24"/>
        </w:rPr>
        <w:t xml:space="preserve">Descent, Inc., </w:t>
      </w:r>
      <w:r w:rsidR="00CF0977" w:rsidRPr="00FA1CCE">
        <w:rPr>
          <w:rFonts w:ascii="Arial" w:hAnsi="Arial" w:cs="Arial"/>
          <w:b/>
          <w:bCs/>
          <w:sz w:val="24"/>
          <w:szCs w:val="24"/>
        </w:rPr>
        <w:t>produces a variety of climbing and mountaineering equipment. One of its products is a traditional three-strand climbing rope. An important characteristic of any climbing rope is its tensile strength. Descent produces the three-strand rope on two separate production lines: one in Bozeman and the other in Challis. The Bozeman line has recently installed new production equipment. Descent regularly tests the tensile strength of its ropes by randomly selecting them to various tests. The most recent random sample of ropes, taken after the new equipment was installed at the Bozeman plant, revealed the following:</w:t>
      </w:r>
    </w:p>
    <w:p w14:paraId="69415488" w14:textId="79AC4310" w:rsidR="00CF0977" w:rsidRPr="00FA1CCE" w:rsidRDefault="00CF0977" w:rsidP="00CF0977">
      <w:pPr>
        <w:pStyle w:val="ListParagraph"/>
        <w:ind w:firstLine="720"/>
        <w:rPr>
          <w:rFonts w:ascii="Arial" w:hAnsi="Arial" w:cs="Arial"/>
          <w:b/>
          <w:bCs/>
          <w:sz w:val="24"/>
          <w:szCs w:val="24"/>
        </w:rPr>
      </w:pPr>
      <w:r w:rsidRPr="00FA1CCE">
        <w:rPr>
          <w:rFonts w:ascii="Arial" w:hAnsi="Arial" w:cs="Arial"/>
          <w:b/>
          <w:bCs/>
          <w:sz w:val="24"/>
          <w:szCs w:val="24"/>
          <w:u w:val="single"/>
        </w:rPr>
        <w:t>Bozeman</w:t>
      </w:r>
      <w:r w:rsidRPr="00FA1CCE">
        <w:rPr>
          <w:rFonts w:ascii="Arial" w:hAnsi="Arial" w:cs="Arial"/>
          <w:b/>
          <w:bCs/>
          <w:sz w:val="24"/>
          <w:szCs w:val="24"/>
        </w:rPr>
        <w:tab/>
      </w:r>
      <w:r w:rsidRPr="00FA1CCE">
        <w:rPr>
          <w:rFonts w:ascii="Arial" w:hAnsi="Arial" w:cs="Arial"/>
          <w:b/>
          <w:bCs/>
          <w:sz w:val="24"/>
          <w:szCs w:val="24"/>
        </w:rPr>
        <w:tab/>
      </w:r>
      <w:r w:rsidRPr="00FA1CCE">
        <w:rPr>
          <w:rFonts w:ascii="Arial" w:hAnsi="Arial" w:cs="Arial"/>
          <w:b/>
          <w:bCs/>
          <w:sz w:val="24"/>
          <w:szCs w:val="24"/>
          <w:u w:val="single"/>
        </w:rPr>
        <w:t>Challis</w:t>
      </w:r>
    </w:p>
    <w:p w14:paraId="0BE04288" w14:textId="6A96451D" w:rsidR="00F64473" w:rsidRPr="00FA1CCE" w:rsidRDefault="00CF0977" w:rsidP="00CF0977">
      <w:pPr>
        <w:rPr>
          <w:rFonts w:ascii="Arial" w:hAnsi="Arial" w:cs="Arial"/>
          <w:b/>
          <w:bCs/>
          <w:sz w:val="24"/>
          <w:szCs w:val="24"/>
        </w:rPr>
      </w:pPr>
      <w:r w:rsidRPr="00FA1CCE">
        <w:rPr>
          <w:rFonts w:ascii="Arial" w:hAnsi="Arial" w:cs="Arial"/>
          <w:b/>
          <w:bCs/>
          <w:sz w:val="24"/>
          <w:szCs w:val="24"/>
        </w:rPr>
        <w:tab/>
      </w:r>
      <w:r w:rsidRPr="00FA1CCE">
        <w:rPr>
          <w:rFonts w:ascii="Arial" w:hAnsi="Arial" w:cs="Arial"/>
          <w:b/>
          <w:bCs/>
          <w:sz w:val="24"/>
          <w:szCs w:val="24"/>
        </w:rPr>
        <w:tab/>
      </w:r>
      <w:r w:rsidR="00FB13DF" w:rsidRPr="00FA1CCE">
        <w:rPr>
          <w:rFonts w:ascii="Arial" w:hAnsi="Arial" w:cs="Arial"/>
          <w:b/>
          <w:bCs/>
          <w:sz w:val="24"/>
          <w:szCs w:val="24"/>
        </w:rPr>
        <w:t>x̅</w:t>
      </w:r>
      <w:r w:rsidR="00FB13DF" w:rsidRPr="00FA1CCE">
        <w:rPr>
          <w:rFonts w:ascii="Arial" w:hAnsi="Arial" w:cs="Arial"/>
          <w:b/>
          <w:bCs/>
          <w:sz w:val="24"/>
          <w:szCs w:val="24"/>
          <w:vertAlign w:val="subscript"/>
        </w:rPr>
        <w:t>1</w:t>
      </w:r>
      <w:r w:rsidR="00FB13DF" w:rsidRPr="00FA1CCE">
        <w:rPr>
          <w:rFonts w:ascii="Arial" w:hAnsi="Arial" w:cs="Arial"/>
          <w:b/>
          <w:bCs/>
          <w:sz w:val="24"/>
          <w:szCs w:val="24"/>
        </w:rPr>
        <w:t xml:space="preserve"> </w:t>
      </w:r>
      <w:r w:rsidRPr="00FA1CCE">
        <w:rPr>
          <w:rFonts w:ascii="Arial" w:hAnsi="Arial" w:cs="Arial"/>
          <w:b/>
          <w:bCs/>
          <w:sz w:val="24"/>
          <w:szCs w:val="24"/>
        </w:rPr>
        <w:t>= 7,200 lb</w:t>
      </w:r>
      <w:r w:rsidRPr="00FA1CCE">
        <w:rPr>
          <w:rFonts w:ascii="Arial" w:hAnsi="Arial" w:cs="Arial"/>
          <w:b/>
          <w:bCs/>
          <w:sz w:val="24"/>
          <w:szCs w:val="24"/>
        </w:rPr>
        <w:tab/>
      </w:r>
      <w:r w:rsidRPr="00FA1CCE">
        <w:rPr>
          <w:rFonts w:ascii="Arial" w:hAnsi="Arial" w:cs="Arial"/>
          <w:b/>
          <w:bCs/>
          <w:sz w:val="24"/>
          <w:szCs w:val="24"/>
        </w:rPr>
        <w:tab/>
      </w:r>
      <w:r w:rsidR="00FB13DF" w:rsidRPr="00FA1CCE">
        <w:rPr>
          <w:rFonts w:ascii="Arial" w:hAnsi="Arial" w:cs="Arial"/>
          <w:b/>
          <w:bCs/>
          <w:sz w:val="24"/>
          <w:szCs w:val="24"/>
        </w:rPr>
        <w:t>x̅</w:t>
      </w:r>
      <w:r w:rsidRPr="00FA1CCE">
        <w:rPr>
          <w:rFonts w:ascii="Arial" w:hAnsi="Arial" w:cs="Arial"/>
          <w:b/>
          <w:bCs/>
          <w:sz w:val="24"/>
          <w:szCs w:val="24"/>
          <w:vertAlign w:val="subscript"/>
        </w:rPr>
        <w:t>2</w:t>
      </w:r>
      <w:r w:rsidRPr="00FA1CCE">
        <w:rPr>
          <w:rFonts w:ascii="Arial" w:hAnsi="Arial" w:cs="Arial"/>
          <w:b/>
          <w:bCs/>
          <w:sz w:val="24"/>
          <w:szCs w:val="24"/>
        </w:rPr>
        <w:t xml:space="preserve"> = 7,087 lb</w:t>
      </w:r>
    </w:p>
    <w:p w14:paraId="1AC7DA96" w14:textId="5E67279D" w:rsidR="00CF0977" w:rsidRPr="00FA1CCE" w:rsidRDefault="00CF0977" w:rsidP="00CF0977">
      <w:pPr>
        <w:rPr>
          <w:rFonts w:ascii="Arial" w:hAnsi="Arial" w:cs="Arial"/>
          <w:b/>
          <w:bCs/>
          <w:sz w:val="24"/>
          <w:szCs w:val="24"/>
        </w:rPr>
      </w:pPr>
      <w:r w:rsidRPr="00FA1CCE">
        <w:rPr>
          <w:rFonts w:ascii="Arial" w:hAnsi="Arial" w:cs="Arial"/>
          <w:b/>
          <w:bCs/>
          <w:sz w:val="24"/>
          <w:szCs w:val="24"/>
        </w:rPr>
        <w:tab/>
      </w:r>
      <w:r w:rsidRPr="00FA1CCE">
        <w:rPr>
          <w:rFonts w:ascii="Arial" w:hAnsi="Arial" w:cs="Arial"/>
          <w:b/>
          <w:bCs/>
          <w:sz w:val="24"/>
          <w:szCs w:val="24"/>
        </w:rPr>
        <w:tab/>
        <w:t>s</w:t>
      </w:r>
      <w:r w:rsidRPr="00FA1CCE">
        <w:rPr>
          <w:rFonts w:ascii="Arial" w:hAnsi="Arial" w:cs="Arial"/>
          <w:b/>
          <w:bCs/>
          <w:sz w:val="24"/>
          <w:szCs w:val="24"/>
          <w:vertAlign w:val="subscript"/>
        </w:rPr>
        <w:t>1</w:t>
      </w:r>
      <w:r w:rsidRPr="00FA1CCE">
        <w:rPr>
          <w:rFonts w:ascii="Arial" w:hAnsi="Arial" w:cs="Arial"/>
          <w:b/>
          <w:bCs/>
          <w:sz w:val="24"/>
          <w:szCs w:val="24"/>
        </w:rPr>
        <w:t xml:space="preserve"> = 425</w:t>
      </w:r>
      <w:r w:rsidRPr="00FA1CCE">
        <w:rPr>
          <w:rFonts w:ascii="Arial" w:hAnsi="Arial" w:cs="Arial"/>
          <w:b/>
          <w:bCs/>
          <w:sz w:val="24"/>
          <w:szCs w:val="24"/>
        </w:rPr>
        <w:tab/>
      </w:r>
      <w:r w:rsidRPr="00FA1CCE">
        <w:rPr>
          <w:rFonts w:ascii="Arial" w:hAnsi="Arial" w:cs="Arial"/>
          <w:b/>
          <w:bCs/>
          <w:sz w:val="24"/>
          <w:szCs w:val="24"/>
        </w:rPr>
        <w:tab/>
        <w:t>s</w:t>
      </w:r>
      <w:r w:rsidRPr="00FA1CCE">
        <w:rPr>
          <w:rFonts w:ascii="Arial" w:hAnsi="Arial" w:cs="Arial"/>
          <w:b/>
          <w:bCs/>
          <w:sz w:val="24"/>
          <w:szCs w:val="24"/>
          <w:vertAlign w:val="subscript"/>
        </w:rPr>
        <w:t>2</w:t>
      </w:r>
      <w:r w:rsidRPr="00FA1CCE">
        <w:rPr>
          <w:rFonts w:ascii="Arial" w:hAnsi="Arial" w:cs="Arial"/>
          <w:b/>
          <w:bCs/>
          <w:sz w:val="24"/>
          <w:szCs w:val="24"/>
        </w:rPr>
        <w:t xml:space="preserve"> = 415</w:t>
      </w:r>
    </w:p>
    <w:p w14:paraId="4CB09599" w14:textId="1B2BCD2A" w:rsidR="00CF0977" w:rsidRPr="00FA1CCE" w:rsidRDefault="00CF0977" w:rsidP="00CF0977">
      <w:pPr>
        <w:rPr>
          <w:rFonts w:ascii="Arial" w:hAnsi="Arial" w:cs="Arial"/>
          <w:b/>
          <w:bCs/>
          <w:sz w:val="24"/>
          <w:szCs w:val="24"/>
        </w:rPr>
      </w:pPr>
      <w:r w:rsidRPr="00FA1CCE">
        <w:rPr>
          <w:rFonts w:ascii="Arial" w:hAnsi="Arial" w:cs="Arial"/>
          <w:b/>
          <w:bCs/>
          <w:sz w:val="24"/>
          <w:szCs w:val="24"/>
        </w:rPr>
        <w:tab/>
      </w:r>
      <w:r w:rsidRPr="00FA1CCE">
        <w:rPr>
          <w:rFonts w:ascii="Arial" w:hAnsi="Arial" w:cs="Arial"/>
          <w:b/>
          <w:bCs/>
          <w:sz w:val="24"/>
          <w:szCs w:val="24"/>
        </w:rPr>
        <w:tab/>
        <w:t>n</w:t>
      </w:r>
      <w:r w:rsidRPr="00FA1CCE">
        <w:rPr>
          <w:rFonts w:ascii="Arial" w:hAnsi="Arial" w:cs="Arial"/>
          <w:b/>
          <w:bCs/>
          <w:sz w:val="24"/>
          <w:szCs w:val="24"/>
          <w:vertAlign w:val="subscript"/>
        </w:rPr>
        <w:t>1</w:t>
      </w:r>
      <w:r w:rsidRPr="00FA1CCE">
        <w:rPr>
          <w:rFonts w:ascii="Arial" w:hAnsi="Arial" w:cs="Arial"/>
          <w:b/>
          <w:bCs/>
          <w:sz w:val="24"/>
          <w:szCs w:val="24"/>
        </w:rPr>
        <w:t xml:space="preserve"> = 25</w:t>
      </w:r>
      <w:r w:rsidRPr="00FA1CCE">
        <w:rPr>
          <w:rFonts w:ascii="Arial" w:hAnsi="Arial" w:cs="Arial"/>
          <w:b/>
          <w:bCs/>
          <w:sz w:val="24"/>
          <w:szCs w:val="24"/>
        </w:rPr>
        <w:tab/>
      </w:r>
      <w:r w:rsidRPr="00FA1CCE">
        <w:rPr>
          <w:rFonts w:ascii="Arial" w:hAnsi="Arial" w:cs="Arial"/>
          <w:b/>
          <w:bCs/>
          <w:sz w:val="24"/>
          <w:szCs w:val="24"/>
        </w:rPr>
        <w:tab/>
        <w:t>n</w:t>
      </w:r>
      <w:r w:rsidRPr="00FA1CCE">
        <w:rPr>
          <w:rFonts w:ascii="Arial" w:hAnsi="Arial" w:cs="Arial"/>
          <w:b/>
          <w:bCs/>
          <w:sz w:val="24"/>
          <w:szCs w:val="24"/>
          <w:vertAlign w:val="subscript"/>
        </w:rPr>
        <w:t>2</w:t>
      </w:r>
      <w:r w:rsidRPr="00FA1CCE">
        <w:rPr>
          <w:rFonts w:ascii="Arial" w:hAnsi="Arial" w:cs="Arial"/>
          <w:b/>
          <w:bCs/>
          <w:sz w:val="24"/>
          <w:szCs w:val="24"/>
        </w:rPr>
        <w:t xml:space="preserve"> = 20</w:t>
      </w:r>
    </w:p>
    <w:p w14:paraId="2A123326" w14:textId="77777777" w:rsidR="00892694" w:rsidRPr="00FA1CCE" w:rsidRDefault="00CF0977" w:rsidP="00892694">
      <w:pPr>
        <w:jc w:val="both"/>
        <w:rPr>
          <w:rFonts w:ascii="Arial" w:hAnsi="Arial" w:cs="Arial"/>
          <w:b/>
          <w:bCs/>
          <w:sz w:val="24"/>
          <w:szCs w:val="24"/>
        </w:rPr>
      </w:pPr>
      <w:r w:rsidRPr="00FA1CCE">
        <w:rPr>
          <w:rFonts w:ascii="Arial" w:hAnsi="Arial" w:cs="Arial"/>
          <w:b/>
          <w:bCs/>
          <w:sz w:val="24"/>
          <w:szCs w:val="24"/>
        </w:rPr>
        <w:t xml:space="preserve">Descent’s production managers are willing to assume that the population of tensile strengths for each plant is approximately normally distributed with equal variances. </w:t>
      </w:r>
    </w:p>
    <w:p w14:paraId="19C76260" w14:textId="095A2ECD" w:rsidR="00892694" w:rsidRPr="00FA1CCE" w:rsidRDefault="00CF0977" w:rsidP="00001EB0">
      <w:pPr>
        <w:jc w:val="both"/>
        <w:rPr>
          <w:rFonts w:ascii="Arial" w:hAnsi="Arial" w:cs="Arial"/>
          <w:b/>
          <w:bCs/>
          <w:sz w:val="24"/>
          <w:szCs w:val="24"/>
        </w:rPr>
      </w:pPr>
      <w:r w:rsidRPr="00FA1CCE">
        <w:rPr>
          <w:rFonts w:ascii="Arial" w:hAnsi="Arial" w:cs="Arial"/>
          <w:b/>
          <w:bCs/>
          <w:sz w:val="24"/>
          <w:szCs w:val="24"/>
        </w:rPr>
        <w:t xml:space="preserve">Based on the sample results, can </w:t>
      </w:r>
      <w:r w:rsidRPr="00FA1CCE">
        <w:rPr>
          <w:rFonts w:ascii="Arial" w:hAnsi="Arial" w:cs="Arial"/>
          <w:b/>
          <w:bCs/>
          <w:sz w:val="24"/>
          <w:szCs w:val="24"/>
          <w:u w:val="single"/>
        </w:rPr>
        <w:t>Descent’s managers conclude that there is a difference between the mean tensile strengths of ropes produced in Bozeman and Challis</w:t>
      </w:r>
      <w:r w:rsidRPr="00FA1CCE">
        <w:rPr>
          <w:rFonts w:ascii="Arial" w:hAnsi="Arial" w:cs="Arial"/>
          <w:b/>
          <w:bCs/>
          <w:sz w:val="24"/>
          <w:szCs w:val="24"/>
        </w:rPr>
        <w:t xml:space="preserve">? Conduct the appropriate hypothesis test at the </w:t>
      </w:r>
      <w:r w:rsidRPr="00FA1CCE">
        <w:rPr>
          <w:rFonts w:ascii="Arial" w:hAnsi="Arial" w:cs="Arial"/>
          <w:b/>
          <w:bCs/>
          <w:sz w:val="24"/>
          <w:szCs w:val="24"/>
          <w:u w:val="single"/>
        </w:rPr>
        <w:t>0.05 level of significance.</w:t>
      </w:r>
    </w:p>
    <w:p w14:paraId="6545181D" w14:textId="1DE1C160" w:rsidR="00CD04B3" w:rsidRPr="00C532F8" w:rsidRDefault="005356A3" w:rsidP="00C532F8">
      <w:pPr>
        <w:pStyle w:val="ListParagraph"/>
        <w:numPr>
          <w:ilvl w:val="0"/>
          <w:numId w:val="12"/>
        </w:numPr>
        <w:tabs>
          <w:tab w:val="left" w:pos="1260"/>
        </w:tabs>
        <w:jc w:val="both"/>
        <w:rPr>
          <w:rFonts w:ascii="Arial" w:eastAsiaTheme="majorEastAsia" w:hAnsi="Arial" w:cs="Arial"/>
          <w:b/>
          <w:bCs/>
          <w:color w:val="000000" w:themeColor="text1"/>
          <w:sz w:val="26"/>
          <w:szCs w:val="26"/>
          <w:u w:val="single"/>
        </w:rPr>
      </w:pPr>
      <w:r w:rsidRPr="00BE726F">
        <w:rPr>
          <w:rFonts w:ascii="Arial" w:eastAsiaTheme="majorEastAsia" w:hAnsi="Arial" w:cs="Arial"/>
          <w:color w:val="000000" w:themeColor="text1"/>
          <w:sz w:val="24"/>
          <w:szCs w:val="24"/>
          <w:u w:val="single"/>
        </w:rPr>
        <w:t>Null Hypothesis:</w:t>
      </w:r>
      <w:r>
        <w:rPr>
          <w:rFonts w:ascii="Arial" w:eastAsiaTheme="majorEastAsia" w:hAnsi="Arial" w:cs="Arial"/>
          <w:color w:val="000000" w:themeColor="text1"/>
          <w:sz w:val="24"/>
          <w:szCs w:val="24"/>
        </w:rPr>
        <w:t xml:space="preserve"> The mean </w:t>
      </w:r>
      <w:r w:rsidR="00AB29AC">
        <w:rPr>
          <w:rFonts w:ascii="Arial" w:eastAsiaTheme="majorEastAsia" w:hAnsi="Arial" w:cs="Arial"/>
          <w:color w:val="000000" w:themeColor="text1"/>
          <w:sz w:val="24"/>
          <w:szCs w:val="24"/>
        </w:rPr>
        <w:t xml:space="preserve">tensile strength </w:t>
      </w:r>
      <w:r w:rsidR="00EC1D9A">
        <w:rPr>
          <w:rFonts w:ascii="Arial" w:eastAsiaTheme="majorEastAsia" w:hAnsi="Arial" w:cs="Arial"/>
          <w:color w:val="000000" w:themeColor="text1"/>
          <w:sz w:val="24"/>
          <w:szCs w:val="24"/>
        </w:rPr>
        <w:t>of ropes from Bozeman is equal to ropes of Cha</w:t>
      </w:r>
      <w:r w:rsidR="00BE726F">
        <w:rPr>
          <w:rFonts w:ascii="Arial" w:eastAsiaTheme="majorEastAsia" w:hAnsi="Arial" w:cs="Arial"/>
          <w:color w:val="000000" w:themeColor="text1"/>
          <w:sz w:val="24"/>
          <w:szCs w:val="24"/>
        </w:rPr>
        <w:t>llis</w:t>
      </w:r>
      <w:r w:rsidR="00C532F8">
        <w:rPr>
          <w:rFonts w:ascii="Arial" w:eastAsiaTheme="majorEastAsia" w:hAnsi="Arial" w:cs="Arial"/>
          <w:color w:val="000000" w:themeColor="text1"/>
          <w:sz w:val="24"/>
          <w:szCs w:val="24"/>
        </w:rPr>
        <w:t>.</w:t>
      </w:r>
      <w:r w:rsidR="00146341">
        <w:rPr>
          <w:rFonts w:ascii="Arial" w:eastAsiaTheme="majorEastAsia" w:hAnsi="Arial" w:cs="Arial"/>
          <w:color w:val="000000" w:themeColor="text1"/>
          <w:sz w:val="24"/>
          <w:szCs w:val="24"/>
        </w:rPr>
        <w:t xml:space="preserve"> </w:t>
      </w:r>
      <w:r w:rsidR="008F26B9" w:rsidRPr="008F26B9">
        <w:rPr>
          <w:rFonts w:ascii="Arial" w:eastAsiaTheme="majorEastAsia" w:hAnsi="Arial" w:cs="Arial"/>
          <w:color w:val="000000" w:themeColor="text1"/>
          <w:sz w:val="24"/>
          <w:szCs w:val="24"/>
        </w:rPr>
        <w:t>(</w:t>
      </w:r>
      <w:r w:rsidR="008F26B9" w:rsidRPr="008F26B9">
        <w:rPr>
          <w:rFonts w:ascii="Arial" w:eastAsiaTheme="majorEastAsia" w:hAnsi="Arial" w:cs="Arial"/>
          <w:i/>
          <w:iCs/>
          <w:color w:val="000000" w:themeColor="text1"/>
          <w:sz w:val="24"/>
          <w:szCs w:val="24"/>
        </w:rPr>
        <w:t>μ</w:t>
      </w:r>
      <w:r w:rsidR="008F26B9" w:rsidRPr="008F26B9">
        <w:rPr>
          <w:rFonts w:ascii="Arial" w:eastAsiaTheme="majorEastAsia" w:hAnsi="Arial" w:cs="Arial"/>
          <w:color w:val="000000" w:themeColor="text1"/>
          <w:sz w:val="24"/>
          <w:szCs w:val="24"/>
        </w:rPr>
        <w:t>1​=</w:t>
      </w:r>
      <w:r w:rsidR="008F26B9" w:rsidRPr="008F26B9">
        <w:rPr>
          <w:rFonts w:ascii="Arial" w:eastAsiaTheme="majorEastAsia" w:hAnsi="Arial" w:cs="Arial"/>
          <w:i/>
          <w:iCs/>
          <w:color w:val="000000" w:themeColor="text1"/>
          <w:sz w:val="24"/>
          <w:szCs w:val="24"/>
        </w:rPr>
        <w:t>μ</w:t>
      </w:r>
      <w:r w:rsidR="008F26B9" w:rsidRPr="008F26B9">
        <w:rPr>
          <w:rFonts w:ascii="Arial" w:eastAsiaTheme="majorEastAsia" w:hAnsi="Arial" w:cs="Arial"/>
          <w:color w:val="000000" w:themeColor="text1"/>
          <w:sz w:val="24"/>
          <w:szCs w:val="24"/>
        </w:rPr>
        <w:t>2​)</w:t>
      </w:r>
    </w:p>
    <w:p w14:paraId="2C1BCE41" w14:textId="172AA660" w:rsidR="00EC1D9A" w:rsidRPr="00C532F8" w:rsidRDefault="00EC1D9A" w:rsidP="003F0575">
      <w:pPr>
        <w:pStyle w:val="ListParagraph"/>
        <w:numPr>
          <w:ilvl w:val="0"/>
          <w:numId w:val="12"/>
        </w:numPr>
        <w:tabs>
          <w:tab w:val="left" w:pos="1260"/>
        </w:tabs>
        <w:jc w:val="both"/>
        <w:rPr>
          <w:rFonts w:ascii="Arial" w:eastAsiaTheme="majorEastAsia" w:hAnsi="Arial" w:cs="Arial"/>
          <w:b/>
          <w:bCs/>
          <w:color w:val="000000" w:themeColor="text1"/>
          <w:sz w:val="26"/>
          <w:szCs w:val="26"/>
          <w:u w:val="single"/>
        </w:rPr>
      </w:pPr>
      <w:r w:rsidRPr="00BE726F">
        <w:rPr>
          <w:rFonts w:ascii="Arial" w:eastAsiaTheme="majorEastAsia" w:hAnsi="Arial" w:cs="Arial"/>
          <w:color w:val="000000" w:themeColor="text1"/>
          <w:sz w:val="24"/>
          <w:szCs w:val="24"/>
          <w:u w:val="single"/>
        </w:rPr>
        <w:lastRenderedPageBreak/>
        <w:t>Alternative Hypothesis</w:t>
      </w:r>
      <w:r w:rsidR="00BE726F" w:rsidRPr="00BE726F">
        <w:rPr>
          <w:rFonts w:ascii="Arial" w:eastAsiaTheme="majorEastAsia" w:hAnsi="Arial" w:cs="Arial"/>
          <w:color w:val="000000" w:themeColor="text1"/>
          <w:sz w:val="24"/>
          <w:szCs w:val="24"/>
          <w:u w:val="single"/>
        </w:rPr>
        <w:t>:</w:t>
      </w:r>
      <w:r w:rsidR="00BE726F">
        <w:rPr>
          <w:rFonts w:ascii="Arial" w:eastAsiaTheme="majorEastAsia" w:hAnsi="Arial" w:cs="Arial"/>
          <w:color w:val="000000" w:themeColor="text1"/>
          <w:sz w:val="24"/>
          <w:szCs w:val="24"/>
        </w:rPr>
        <w:t xml:space="preserve"> The mean tensile strength of ropes from Bozeman is not equal compared to Challis</w:t>
      </w:r>
      <w:r w:rsidR="00C532F8">
        <w:rPr>
          <w:rFonts w:ascii="Arial" w:eastAsiaTheme="majorEastAsia" w:hAnsi="Arial" w:cs="Arial"/>
          <w:color w:val="000000" w:themeColor="text1"/>
          <w:sz w:val="24"/>
          <w:szCs w:val="24"/>
        </w:rPr>
        <w:t>.</w:t>
      </w:r>
      <w:r w:rsidR="008F26B9">
        <w:rPr>
          <w:rFonts w:ascii="Arial" w:eastAsiaTheme="majorEastAsia" w:hAnsi="Arial" w:cs="Arial"/>
          <w:color w:val="000000" w:themeColor="text1"/>
          <w:sz w:val="24"/>
          <w:szCs w:val="24"/>
        </w:rPr>
        <w:t xml:space="preserve"> </w:t>
      </w:r>
      <w:r w:rsidR="008F26B9" w:rsidRPr="008F26B9">
        <w:rPr>
          <w:rFonts w:ascii="Arial" w:eastAsiaTheme="majorEastAsia" w:hAnsi="Arial" w:cs="Arial"/>
          <w:color w:val="000000" w:themeColor="text1"/>
          <w:sz w:val="24"/>
          <w:szCs w:val="24"/>
        </w:rPr>
        <w:t>(</w:t>
      </w:r>
      <w:r w:rsidR="008F26B9" w:rsidRPr="008F26B9">
        <w:rPr>
          <w:rFonts w:ascii="Arial" w:eastAsiaTheme="majorEastAsia" w:hAnsi="Arial" w:cs="Arial"/>
          <w:i/>
          <w:iCs/>
          <w:color w:val="000000" w:themeColor="text1"/>
          <w:sz w:val="24"/>
          <w:szCs w:val="24"/>
        </w:rPr>
        <w:t>μ</w:t>
      </w:r>
      <w:r w:rsidR="008F26B9" w:rsidRPr="008F26B9">
        <w:rPr>
          <w:rFonts w:ascii="Arial" w:eastAsiaTheme="majorEastAsia" w:hAnsi="Arial" w:cs="Arial"/>
          <w:color w:val="000000" w:themeColor="text1"/>
          <w:sz w:val="24"/>
          <w:szCs w:val="24"/>
        </w:rPr>
        <w:t>1≠</w:t>
      </w:r>
      <w:r w:rsidR="008F26B9" w:rsidRPr="008F26B9">
        <w:rPr>
          <w:rFonts w:ascii="Arial" w:eastAsiaTheme="majorEastAsia" w:hAnsi="Arial" w:cs="Arial"/>
          <w:i/>
          <w:iCs/>
          <w:color w:val="000000" w:themeColor="text1"/>
          <w:sz w:val="24"/>
          <w:szCs w:val="24"/>
        </w:rPr>
        <w:t>μ</w:t>
      </w:r>
      <w:r w:rsidR="008F26B9" w:rsidRPr="008F26B9">
        <w:rPr>
          <w:rFonts w:ascii="Arial" w:eastAsiaTheme="majorEastAsia" w:hAnsi="Arial" w:cs="Arial"/>
          <w:color w:val="000000" w:themeColor="text1"/>
          <w:sz w:val="24"/>
          <w:szCs w:val="24"/>
        </w:rPr>
        <w:t>2​)</w:t>
      </w:r>
    </w:p>
    <w:p w14:paraId="5D3A6061" w14:textId="77777777" w:rsidR="00C532F8" w:rsidRPr="009549C3" w:rsidRDefault="00C532F8" w:rsidP="00C532F8">
      <w:pPr>
        <w:pStyle w:val="ListParagraph"/>
        <w:tabs>
          <w:tab w:val="left" w:pos="1260"/>
        </w:tabs>
        <w:ind w:left="1530"/>
        <w:jc w:val="both"/>
        <w:rPr>
          <w:rFonts w:ascii="Arial" w:eastAsiaTheme="majorEastAsia" w:hAnsi="Arial" w:cs="Arial"/>
          <w:b/>
          <w:bCs/>
          <w:color w:val="000000" w:themeColor="text1"/>
          <w:sz w:val="26"/>
          <w:szCs w:val="26"/>
          <w:u w:val="single"/>
        </w:rPr>
      </w:pPr>
    </w:p>
    <w:p w14:paraId="5E66F955" w14:textId="3E81AB63" w:rsidR="009549C3" w:rsidRPr="00B41CD1" w:rsidRDefault="00B41CD1" w:rsidP="003F0575">
      <w:pPr>
        <w:pStyle w:val="ListParagraph"/>
        <w:numPr>
          <w:ilvl w:val="0"/>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4"/>
          <w:szCs w:val="24"/>
          <w:u w:val="single"/>
        </w:rPr>
        <w:t>Data</w:t>
      </w:r>
    </w:p>
    <w:p w14:paraId="766D4D8B" w14:textId="1355DA75" w:rsidR="00B41CD1" w:rsidRPr="00D81872" w:rsidRDefault="00D81872" w:rsidP="00B41CD1">
      <w:pPr>
        <w:pStyle w:val="ListParagraph"/>
        <w:numPr>
          <w:ilvl w:val="1"/>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4"/>
          <w:szCs w:val="24"/>
        </w:rPr>
        <w:t>Bozeman Mean = 7200 Ib</w:t>
      </w:r>
    </w:p>
    <w:p w14:paraId="26F7EB14" w14:textId="16C3DADE" w:rsidR="00D81872" w:rsidRPr="004764BD" w:rsidRDefault="004764BD" w:rsidP="00B41CD1">
      <w:pPr>
        <w:pStyle w:val="ListParagraph"/>
        <w:numPr>
          <w:ilvl w:val="1"/>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4"/>
          <w:szCs w:val="24"/>
        </w:rPr>
        <w:t>Bozeman Standard Deviation = 425</w:t>
      </w:r>
    </w:p>
    <w:p w14:paraId="6C72121A" w14:textId="2CF0E2AB" w:rsidR="004764BD" w:rsidRPr="004764BD" w:rsidRDefault="004764BD" w:rsidP="00B41CD1">
      <w:pPr>
        <w:pStyle w:val="ListParagraph"/>
        <w:numPr>
          <w:ilvl w:val="1"/>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4"/>
          <w:szCs w:val="24"/>
        </w:rPr>
        <w:t xml:space="preserve">Bozeman </w:t>
      </w:r>
      <w:r w:rsidR="00237D64">
        <w:rPr>
          <w:rFonts w:ascii="Arial" w:eastAsiaTheme="majorEastAsia" w:hAnsi="Arial" w:cs="Arial"/>
          <w:color w:val="000000" w:themeColor="text1"/>
          <w:sz w:val="24"/>
          <w:szCs w:val="24"/>
        </w:rPr>
        <w:t xml:space="preserve">Sample Size </w:t>
      </w:r>
      <w:r>
        <w:rPr>
          <w:rFonts w:ascii="Arial" w:eastAsiaTheme="majorEastAsia" w:hAnsi="Arial" w:cs="Arial"/>
          <w:color w:val="000000" w:themeColor="text1"/>
          <w:sz w:val="24"/>
          <w:szCs w:val="24"/>
        </w:rPr>
        <w:t>= 25</w:t>
      </w:r>
    </w:p>
    <w:p w14:paraId="1B6FC21A" w14:textId="4157DECF" w:rsidR="004764BD" w:rsidRPr="006E6027" w:rsidRDefault="006E6027" w:rsidP="00B41CD1">
      <w:pPr>
        <w:pStyle w:val="ListParagraph"/>
        <w:numPr>
          <w:ilvl w:val="1"/>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4"/>
          <w:szCs w:val="24"/>
        </w:rPr>
        <w:t>Challis Mean = 7,087</w:t>
      </w:r>
    </w:p>
    <w:p w14:paraId="2AAECEE5" w14:textId="71653B07" w:rsidR="00237D64" w:rsidRPr="00237D64" w:rsidRDefault="00237D64" w:rsidP="00237D64">
      <w:pPr>
        <w:pStyle w:val="ListParagraph"/>
        <w:numPr>
          <w:ilvl w:val="1"/>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4"/>
          <w:szCs w:val="24"/>
        </w:rPr>
        <w:t xml:space="preserve">Challis </w:t>
      </w:r>
      <w:r w:rsidR="006E6027">
        <w:rPr>
          <w:rFonts w:ascii="Arial" w:eastAsiaTheme="majorEastAsia" w:hAnsi="Arial" w:cs="Arial"/>
          <w:color w:val="000000" w:themeColor="text1"/>
          <w:sz w:val="24"/>
          <w:szCs w:val="24"/>
        </w:rPr>
        <w:t xml:space="preserve">Standard Deviation </w:t>
      </w:r>
      <w:r>
        <w:rPr>
          <w:rFonts w:ascii="Arial" w:eastAsiaTheme="majorEastAsia" w:hAnsi="Arial" w:cs="Arial"/>
          <w:color w:val="000000" w:themeColor="text1"/>
          <w:sz w:val="24"/>
          <w:szCs w:val="24"/>
        </w:rPr>
        <w:t>= 415</w:t>
      </w:r>
    </w:p>
    <w:p w14:paraId="4B618AD0" w14:textId="5483D58D" w:rsidR="00237D64" w:rsidRPr="00237D64" w:rsidRDefault="00237D64" w:rsidP="00237D64">
      <w:pPr>
        <w:pStyle w:val="ListParagraph"/>
        <w:numPr>
          <w:ilvl w:val="1"/>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4"/>
          <w:szCs w:val="24"/>
        </w:rPr>
        <w:t>Challis Sample Size = 20</w:t>
      </w:r>
    </w:p>
    <w:p w14:paraId="0FF950F8" w14:textId="4013B77B" w:rsidR="00BE726F" w:rsidRPr="00940E29" w:rsidRDefault="00305CA4" w:rsidP="00237D64">
      <w:pPr>
        <w:pStyle w:val="ListParagraph"/>
        <w:numPr>
          <w:ilvl w:val="1"/>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6"/>
          <w:szCs w:val="26"/>
        </w:rPr>
        <w:t>Level of significance: 0.05</w:t>
      </w:r>
    </w:p>
    <w:p w14:paraId="396CB238" w14:textId="6DAC0E79" w:rsidR="000E0684" w:rsidRPr="00001E77" w:rsidRDefault="009F69F0" w:rsidP="00001E77">
      <w:pPr>
        <w:pStyle w:val="ListParagraph"/>
        <w:numPr>
          <w:ilvl w:val="0"/>
          <w:numId w:val="12"/>
        </w:numPr>
        <w:tabs>
          <w:tab w:val="left" w:pos="1260"/>
        </w:tabs>
        <w:jc w:val="both"/>
        <w:rPr>
          <w:rFonts w:ascii="Arial" w:eastAsiaTheme="majorEastAsia" w:hAnsi="Arial" w:cs="Arial"/>
          <w:b/>
          <w:bCs/>
          <w:color w:val="000000" w:themeColor="text1"/>
          <w:sz w:val="26"/>
          <w:szCs w:val="26"/>
          <w:u w:val="single"/>
        </w:rPr>
      </w:pPr>
      <w:r w:rsidRPr="009F69F0">
        <w:rPr>
          <w:noProof/>
        </w:rPr>
        <w:drawing>
          <wp:inline distT="0" distB="0" distL="0" distR="0" wp14:anchorId="5E7A5C05" wp14:editId="44A868EE">
            <wp:extent cx="3951605" cy="1852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1852930"/>
                    </a:xfrm>
                    <a:prstGeom prst="rect">
                      <a:avLst/>
                    </a:prstGeom>
                    <a:noFill/>
                    <a:ln>
                      <a:noFill/>
                    </a:ln>
                  </pic:spPr>
                </pic:pic>
              </a:graphicData>
            </a:graphic>
          </wp:inline>
        </w:drawing>
      </w:r>
    </w:p>
    <w:p w14:paraId="173868BF" w14:textId="0ACBBDD5" w:rsidR="004C70E2" w:rsidRPr="004C70E2" w:rsidRDefault="00EE6883" w:rsidP="004C70E2">
      <w:pPr>
        <w:pStyle w:val="ListParagraph"/>
        <w:numPr>
          <w:ilvl w:val="0"/>
          <w:numId w:val="12"/>
        </w:numPr>
        <w:tabs>
          <w:tab w:val="left" w:pos="1260"/>
        </w:tabs>
        <w:jc w:val="both"/>
        <w:rPr>
          <w:rFonts w:ascii="Arial" w:eastAsiaTheme="majorEastAsia" w:hAnsi="Arial" w:cs="Arial"/>
          <w:b/>
          <w:bCs/>
          <w:color w:val="000000" w:themeColor="text1"/>
          <w:sz w:val="26"/>
          <w:szCs w:val="26"/>
          <w:u w:val="single"/>
        </w:rPr>
      </w:pPr>
      <w:r>
        <w:rPr>
          <w:rFonts w:ascii="Arial" w:eastAsiaTheme="majorEastAsia" w:hAnsi="Arial" w:cs="Arial"/>
          <w:color w:val="000000" w:themeColor="text1"/>
          <w:sz w:val="26"/>
          <w:szCs w:val="26"/>
        </w:rPr>
        <w:t>According to the informati</w:t>
      </w:r>
      <w:r w:rsidR="00C41E5B">
        <w:rPr>
          <w:rFonts w:ascii="Arial" w:eastAsiaTheme="majorEastAsia" w:hAnsi="Arial" w:cs="Arial"/>
          <w:color w:val="000000" w:themeColor="text1"/>
          <w:sz w:val="26"/>
          <w:szCs w:val="26"/>
        </w:rPr>
        <w:t xml:space="preserve">on, </w:t>
      </w:r>
      <w:r w:rsidR="00740740">
        <w:rPr>
          <w:rFonts w:ascii="Arial" w:eastAsiaTheme="majorEastAsia" w:hAnsi="Arial" w:cs="Arial"/>
          <w:color w:val="000000" w:themeColor="text1"/>
          <w:sz w:val="26"/>
          <w:szCs w:val="26"/>
        </w:rPr>
        <w:t xml:space="preserve">The absolute value of the t statistic is less than the critical t value </w:t>
      </w:r>
      <w:r w:rsidR="00F6555A">
        <w:rPr>
          <w:rFonts w:ascii="Arial" w:eastAsiaTheme="majorEastAsia" w:hAnsi="Arial" w:cs="Arial"/>
          <w:color w:val="000000" w:themeColor="text1"/>
          <w:sz w:val="26"/>
          <w:szCs w:val="26"/>
        </w:rPr>
        <w:t>shows we do not reject the null hypothesis (t statistic = 0.</w:t>
      </w:r>
      <w:r w:rsidR="00775FA9">
        <w:rPr>
          <w:rFonts w:ascii="Arial" w:eastAsiaTheme="majorEastAsia" w:hAnsi="Arial" w:cs="Arial"/>
          <w:color w:val="000000" w:themeColor="text1"/>
          <w:sz w:val="26"/>
          <w:szCs w:val="26"/>
        </w:rPr>
        <w:t>8955 and critical t value = 2.017)</w:t>
      </w:r>
      <w:r w:rsidR="00AA273E">
        <w:rPr>
          <w:rFonts w:ascii="Arial" w:eastAsiaTheme="majorEastAsia" w:hAnsi="Arial" w:cs="Arial"/>
          <w:color w:val="000000" w:themeColor="text1"/>
          <w:sz w:val="26"/>
          <w:szCs w:val="26"/>
        </w:rPr>
        <w:t>.</w:t>
      </w:r>
      <w:r w:rsidR="00870EE7">
        <w:rPr>
          <w:rFonts w:ascii="Arial" w:eastAsiaTheme="majorEastAsia" w:hAnsi="Arial" w:cs="Arial"/>
          <w:color w:val="000000" w:themeColor="text1"/>
          <w:sz w:val="26"/>
          <w:szCs w:val="26"/>
        </w:rPr>
        <w:t xml:space="preserve"> This shows that there is not </w:t>
      </w:r>
      <w:r w:rsidR="00DA129B">
        <w:rPr>
          <w:rFonts w:ascii="Arial" w:eastAsiaTheme="majorEastAsia" w:hAnsi="Arial" w:cs="Arial"/>
          <w:color w:val="000000" w:themeColor="text1"/>
          <w:sz w:val="26"/>
          <w:szCs w:val="26"/>
        </w:rPr>
        <w:t xml:space="preserve">sufficient evidence to </w:t>
      </w:r>
      <w:r w:rsidR="00083CAB">
        <w:rPr>
          <w:rFonts w:ascii="Arial" w:eastAsiaTheme="majorEastAsia" w:hAnsi="Arial" w:cs="Arial"/>
          <w:color w:val="000000" w:themeColor="text1"/>
          <w:sz w:val="26"/>
          <w:szCs w:val="26"/>
        </w:rPr>
        <w:t>reject</w:t>
      </w:r>
      <w:r w:rsidR="00DA129B">
        <w:rPr>
          <w:rFonts w:ascii="Arial" w:eastAsiaTheme="majorEastAsia" w:hAnsi="Arial" w:cs="Arial"/>
          <w:color w:val="000000" w:themeColor="text1"/>
          <w:sz w:val="26"/>
          <w:szCs w:val="26"/>
        </w:rPr>
        <w:t xml:space="preserve"> the null </w:t>
      </w:r>
      <w:r w:rsidR="00083CAB">
        <w:rPr>
          <w:rFonts w:ascii="Arial" w:eastAsiaTheme="majorEastAsia" w:hAnsi="Arial" w:cs="Arial"/>
          <w:color w:val="000000" w:themeColor="text1"/>
          <w:sz w:val="26"/>
          <w:szCs w:val="26"/>
        </w:rPr>
        <w:t>hypothesis</w:t>
      </w:r>
      <w:r w:rsidR="00DA129B">
        <w:rPr>
          <w:rFonts w:ascii="Arial" w:eastAsiaTheme="majorEastAsia" w:hAnsi="Arial" w:cs="Arial"/>
          <w:color w:val="000000" w:themeColor="text1"/>
          <w:sz w:val="26"/>
          <w:szCs w:val="26"/>
        </w:rPr>
        <w:t xml:space="preserve"> showing no difference in mean </w:t>
      </w:r>
      <w:r w:rsidR="00083CAB">
        <w:rPr>
          <w:rFonts w:ascii="Arial" w:eastAsiaTheme="majorEastAsia" w:hAnsi="Arial" w:cs="Arial"/>
          <w:color w:val="000000" w:themeColor="text1"/>
          <w:sz w:val="26"/>
          <w:szCs w:val="26"/>
        </w:rPr>
        <w:t xml:space="preserve">between the two productions. </w:t>
      </w:r>
    </w:p>
    <w:p w14:paraId="6EC802B7" w14:textId="206319DE" w:rsidR="002F13E1" w:rsidRPr="00892694" w:rsidRDefault="00892694" w:rsidP="00892694">
      <w:pPr>
        <w:pStyle w:val="Heading2"/>
      </w:pPr>
      <w:r>
        <w:t>Question 2</w:t>
      </w:r>
    </w:p>
    <w:p w14:paraId="1A2B674A" w14:textId="712A8B49" w:rsidR="002F13E1" w:rsidRPr="00892694" w:rsidRDefault="008F01D0" w:rsidP="00892694">
      <w:pPr>
        <w:jc w:val="both"/>
        <w:rPr>
          <w:rFonts w:ascii="Arial" w:hAnsi="Arial" w:cs="Arial"/>
          <w:sz w:val="24"/>
          <w:szCs w:val="24"/>
        </w:rPr>
      </w:pPr>
      <w:r w:rsidRPr="00FA1CCE">
        <w:rPr>
          <w:rFonts w:ascii="Arial" w:hAnsi="Arial" w:cs="Arial"/>
          <w:b/>
          <w:bCs/>
          <w:sz w:val="24"/>
          <w:szCs w:val="24"/>
        </w:rPr>
        <w:t xml:space="preserve">A marketing research firm is interested in determining whether there is a difference between the proportion of households in Chicago and the proportion of households in Milwaukee who purchase groceries online. The research firm decided </w:t>
      </w:r>
      <w:r w:rsidRPr="00FA1CCE">
        <w:rPr>
          <w:rFonts w:ascii="Arial" w:hAnsi="Arial" w:cs="Arial"/>
          <w:b/>
          <w:bCs/>
          <w:sz w:val="24"/>
          <w:szCs w:val="24"/>
          <w:u w:val="single"/>
        </w:rPr>
        <w:t>to randomly sample households earning over $50,000 a year in the two cities and ask them if they purchased any groceries online last year.</w:t>
      </w:r>
      <w:r w:rsidRPr="00FA1CCE">
        <w:rPr>
          <w:rFonts w:ascii="Arial" w:hAnsi="Arial" w:cs="Arial"/>
          <w:b/>
          <w:bCs/>
          <w:sz w:val="24"/>
          <w:szCs w:val="24"/>
        </w:rPr>
        <w:t xml:space="preserve"> The random sample involved </w:t>
      </w:r>
      <w:r w:rsidRPr="00FA1CCE">
        <w:rPr>
          <w:rFonts w:ascii="Arial" w:hAnsi="Arial" w:cs="Arial"/>
          <w:b/>
          <w:bCs/>
          <w:sz w:val="24"/>
          <w:szCs w:val="24"/>
          <w:u w:val="single"/>
        </w:rPr>
        <w:t>150 Chicago households and 135 Milwaukee households.</w:t>
      </w:r>
      <w:r w:rsidRPr="00FA1CCE">
        <w:rPr>
          <w:rFonts w:ascii="Arial" w:hAnsi="Arial" w:cs="Arial"/>
          <w:b/>
          <w:bCs/>
          <w:sz w:val="24"/>
          <w:szCs w:val="24"/>
        </w:rPr>
        <w:t xml:space="preserve"> The results of the sample can be found in the file </w:t>
      </w:r>
      <w:r w:rsidRPr="00FA1CCE">
        <w:rPr>
          <w:rFonts w:ascii="Arial" w:hAnsi="Arial" w:cs="Arial"/>
          <w:b/>
          <w:bCs/>
          <w:i/>
          <w:iCs/>
          <w:sz w:val="24"/>
          <w:szCs w:val="24"/>
        </w:rPr>
        <w:t>Online Groceries</w:t>
      </w:r>
      <w:r w:rsidRPr="00892694">
        <w:rPr>
          <w:rFonts w:ascii="Arial" w:hAnsi="Arial" w:cs="Arial"/>
          <w:sz w:val="24"/>
          <w:szCs w:val="24"/>
        </w:rPr>
        <w:t>.</w:t>
      </w:r>
    </w:p>
    <w:p w14:paraId="507EDF0E" w14:textId="7F9D865D" w:rsidR="009D7449" w:rsidRPr="00FB4F44" w:rsidRDefault="008F01D0" w:rsidP="00C618C8">
      <w:pPr>
        <w:pStyle w:val="ListParagraph"/>
        <w:numPr>
          <w:ilvl w:val="0"/>
          <w:numId w:val="8"/>
        </w:numPr>
        <w:rPr>
          <w:rFonts w:ascii="Arial" w:hAnsi="Arial" w:cs="Arial"/>
          <w:sz w:val="24"/>
          <w:szCs w:val="24"/>
          <w:u w:val="single"/>
        </w:rPr>
      </w:pPr>
      <w:r w:rsidRPr="00FB4F44">
        <w:rPr>
          <w:rFonts w:ascii="Arial" w:hAnsi="Arial" w:cs="Arial"/>
          <w:sz w:val="24"/>
          <w:szCs w:val="24"/>
          <w:u w:val="single"/>
        </w:rPr>
        <w:t>Construct a 95% confidence interval estimate for the difference between the two population proportions.</w:t>
      </w:r>
    </w:p>
    <w:p w14:paraId="4CAE1CC7" w14:textId="348A895B" w:rsidR="009C7378" w:rsidRDefault="009C068D" w:rsidP="007150AA">
      <w:pPr>
        <w:pStyle w:val="ListParagraph"/>
        <w:ind w:left="1440"/>
        <w:jc w:val="center"/>
        <w:rPr>
          <w:rFonts w:ascii="Arial" w:hAnsi="Arial" w:cs="Arial"/>
          <w:sz w:val="24"/>
          <w:szCs w:val="24"/>
        </w:rPr>
      </w:pPr>
      <w:r w:rsidRPr="009C068D">
        <w:rPr>
          <w:noProof/>
        </w:rPr>
        <w:lastRenderedPageBreak/>
        <w:drawing>
          <wp:inline distT="0" distB="0" distL="0" distR="0" wp14:anchorId="17D33DA7" wp14:editId="40C083BC">
            <wp:extent cx="3460750" cy="2184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0" cy="2184400"/>
                    </a:xfrm>
                    <a:prstGeom prst="rect">
                      <a:avLst/>
                    </a:prstGeom>
                    <a:noFill/>
                    <a:ln>
                      <a:noFill/>
                    </a:ln>
                  </pic:spPr>
                </pic:pic>
              </a:graphicData>
            </a:graphic>
          </wp:inline>
        </w:drawing>
      </w:r>
    </w:p>
    <w:p w14:paraId="7CCE5535" w14:textId="296DE81F" w:rsidR="00901290" w:rsidRDefault="00BD5ADF" w:rsidP="007150AA">
      <w:pPr>
        <w:pStyle w:val="ListParagraph"/>
        <w:numPr>
          <w:ilvl w:val="0"/>
          <w:numId w:val="14"/>
        </w:numPr>
        <w:rPr>
          <w:rFonts w:ascii="Arial" w:hAnsi="Arial" w:cs="Arial"/>
          <w:sz w:val="24"/>
          <w:szCs w:val="24"/>
        </w:rPr>
      </w:pPr>
      <w:r>
        <w:rPr>
          <w:rFonts w:ascii="Arial" w:hAnsi="Arial" w:cs="Arial"/>
          <w:sz w:val="24"/>
          <w:szCs w:val="24"/>
        </w:rPr>
        <w:t xml:space="preserve">The CI ranges range from a negative </w:t>
      </w:r>
      <w:r w:rsidR="00E75615">
        <w:rPr>
          <w:rFonts w:ascii="Arial" w:hAnsi="Arial" w:cs="Arial"/>
          <w:sz w:val="24"/>
          <w:szCs w:val="24"/>
        </w:rPr>
        <w:t>(-</w:t>
      </w:r>
      <w:r w:rsidR="00F63F8E">
        <w:rPr>
          <w:rFonts w:ascii="Arial" w:hAnsi="Arial" w:cs="Arial"/>
          <w:sz w:val="24"/>
          <w:szCs w:val="24"/>
        </w:rPr>
        <w:t>.016)</w:t>
      </w:r>
      <w:r>
        <w:rPr>
          <w:rFonts w:ascii="Arial" w:hAnsi="Arial" w:cs="Arial"/>
          <w:sz w:val="24"/>
          <w:szCs w:val="24"/>
        </w:rPr>
        <w:t xml:space="preserve"> to a p</w:t>
      </w:r>
      <w:r w:rsidR="00001E77">
        <w:rPr>
          <w:rFonts w:ascii="Arial" w:hAnsi="Arial" w:cs="Arial"/>
          <w:sz w:val="24"/>
          <w:szCs w:val="24"/>
        </w:rPr>
        <w:t>o</w:t>
      </w:r>
      <w:r>
        <w:rPr>
          <w:rFonts w:ascii="Arial" w:hAnsi="Arial" w:cs="Arial"/>
          <w:sz w:val="24"/>
          <w:szCs w:val="24"/>
        </w:rPr>
        <w:t xml:space="preserve">sitive </w:t>
      </w:r>
      <w:r w:rsidR="00F63F8E">
        <w:rPr>
          <w:rFonts w:ascii="Arial" w:hAnsi="Arial" w:cs="Arial"/>
          <w:sz w:val="24"/>
          <w:szCs w:val="24"/>
        </w:rPr>
        <w:t>(0.121</w:t>
      </w:r>
      <w:r w:rsidR="00901290">
        <w:rPr>
          <w:rFonts w:ascii="Arial" w:hAnsi="Arial" w:cs="Arial"/>
          <w:sz w:val="24"/>
          <w:szCs w:val="24"/>
        </w:rPr>
        <w:t>8</w:t>
      </w:r>
      <w:r w:rsidR="00F63F8E">
        <w:rPr>
          <w:rFonts w:ascii="Arial" w:hAnsi="Arial" w:cs="Arial"/>
          <w:sz w:val="24"/>
          <w:szCs w:val="24"/>
        </w:rPr>
        <w:t>)</w:t>
      </w:r>
      <w:r w:rsidR="000B10C4">
        <w:rPr>
          <w:rFonts w:ascii="Arial" w:hAnsi="Arial" w:cs="Arial"/>
          <w:sz w:val="24"/>
          <w:szCs w:val="24"/>
        </w:rPr>
        <w:t xml:space="preserve">. </w:t>
      </w:r>
    </w:p>
    <w:p w14:paraId="6061DE81" w14:textId="75814F5B" w:rsidR="001009F7" w:rsidRDefault="000B10C4" w:rsidP="007150AA">
      <w:pPr>
        <w:pStyle w:val="ListParagraph"/>
        <w:numPr>
          <w:ilvl w:val="0"/>
          <w:numId w:val="14"/>
        </w:numPr>
        <w:rPr>
          <w:rFonts w:ascii="Arial" w:hAnsi="Arial" w:cs="Arial"/>
          <w:sz w:val="24"/>
          <w:szCs w:val="24"/>
        </w:rPr>
      </w:pPr>
      <w:r>
        <w:rPr>
          <w:rFonts w:ascii="Arial" w:hAnsi="Arial" w:cs="Arial"/>
          <w:sz w:val="24"/>
          <w:szCs w:val="24"/>
        </w:rPr>
        <w:t xml:space="preserve">This shows that there </w:t>
      </w:r>
      <w:r w:rsidR="001009F7">
        <w:rPr>
          <w:rFonts w:ascii="Arial" w:hAnsi="Arial" w:cs="Arial"/>
          <w:sz w:val="24"/>
          <w:szCs w:val="24"/>
        </w:rPr>
        <w:t>isn't</w:t>
      </w:r>
      <w:r>
        <w:rPr>
          <w:rFonts w:ascii="Arial" w:hAnsi="Arial" w:cs="Arial"/>
          <w:sz w:val="24"/>
          <w:szCs w:val="24"/>
        </w:rPr>
        <w:t xml:space="preserve"> strong evidence to </w:t>
      </w:r>
      <w:r w:rsidR="001009F7">
        <w:rPr>
          <w:rFonts w:ascii="Arial" w:hAnsi="Arial" w:cs="Arial"/>
          <w:sz w:val="24"/>
          <w:szCs w:val="24"/>
        </w:rPr>
        <w:t xml:space="preserve">show that one city has a higher proportion of households purchasing online groceries </w:t>
      </w:r>
      <w:r w:rsidR="00471C28">
        <w:rPr>
          <w:rFonts w:ascii="Arial" w:hAnsi="Arial" w:cs="Arial"/>
          <w:sz w:val="24"/>
          <w:szCs w:val="24"/>
        </w:rPr>
        <w:t>compared</w:t>
      </w:r>
      <w:r w:rsidR="001009F7">
        <w:rPr>
          <w:rFonts w:ascii="Arial" w:hAnsi="Arial" w:cs="Arial"/>
          <w:sz w:val="24"/>
          <w:szCs w:val="24"/>
        </w:rPr>
        <w:t xml:space="preserve"> to the other.</w:t>
      </w:r>
    </w:p>
    <w:p w14:paraId="10CA0304" w14:textId="611242EF" w:rsidR="007150AA" w:rsidRPr="009C7378" w:rsidRDefault="007150AA" w:rsidP="00471C28">
      <w:pPr>
        <w:pStyle w:val="ListParagraph"/>
        <w:ind w:left="2160"/>
        <w:rPr>
          <w:rFonts w:ascii="Arial" w:hAnsi="Arial" w:cs="Arial"/>
          <w:sz w:val="24"/>
          <w:szCs w:val="24"/>
        </w:rPr>
      </w:pPr>
    </w:p>
    <w:p w14:paraId="4660A8A9" w14:textId="6B55EA49" w:rsidR="00892694" w:rsidRPr="00FA1CCE" w:rsidRDefault="008F01D0" w:rsidP="00892694">
      <w:pPr>
        <w:pStyle w:val="ListParagraph"/>
        <w:numPr>
          <w:ilvl w:val="0"/>
          <w:numId w:val="8"/>
        </w:numPr>
        <w:rPr>
          <w:rFonts w:ascii="Arial" w:hAnsi="Arial" w:cs="Arial"/>
          <w:sz w:val="24"/>
          <w:szCs w:val="24"/>
          <w:u w:val="single"/>
        </w:rPr>
      </w:pPr>
      <w:r w:rsidRPr="00FA1CCE">
        <w:rPr>
          <w:rFonts w:ascii="Arial" w:hAnsi="Arial" w:cs="Arial"/>
          <w:sz w:val="24"/>
          <w:szCs w:val="24"/>
          <w:u w:val="single"/>
        </w:rPr>
        <w:t>At the 0.10 level of significance, can the marketing research firm conclude that a greater proportion of households in Chicago earning over $50,000 annually buys more groceries online than do similar households in Milwaukee? Support your answer with the appropriate hypothesis test.</w:t>
      </w:r>
    </w:p>
    <w:p w14:paraId="3B0F337B" w14:textId="391BBC83" w:rsidR="008023C5" w:rsidRDefault="008023C5" w:rsidP="008023C5">
      <w:pPr>
        <w:pStyle w:val="ListParagraph"/>
        <w:numPr>
          <w:ilvl w:val="0"/>
          <w:numId w:val="14"/>
        </w:numPr>
        <w:rPr>
          <w:rFonts w:ascii="Arial" w:hAnsi="Arial" w:cs="Arial"/>
          <w:sz w:val="24"/>
          <w:szCs w:val="24"/>
        </w:rPr>
      </w:pPr>
      <w:r>
        <w:rPr>
          <w:rFonts w:ascii="Arial" w:hAnsi="Arial" w:cs="Arial"/>
          <w:sz w:val="24"/>
          <w:szCs w:val="24"/>
        </w:rPr>
        <w:t>Data</w:t>
      </w:r>
    </w:p>
    <w:p w14:paraId="415D96BD" w14:textId="7D2A7AE9" w:rsidR="001C64F8" w:rsidRDefault="008023C5" w:rsidP="001C64F8">
      <w:pPr>
        <w:pStyle w:val="ListParagraph"/>
        <w:numPr>
          <w:ilvl w:val="1"/>
          <w:numId w:val="14"/>
        </w:numPr>
        <w:rPr>
          <w:rFonts w:ascii="Arial" w:hAnsi="Arial" w:cs="Arial"/>
          <w:sz w:val="24"/>
          <w:szCs w:val="24"/>
        </w:rPr>
      </w:pPr>
      <w:r>
        <w:rPr>
          <w:rFonts w:ascii="Arial" w:hAnsi="Arial" w:cs="Arial"/>
          <w:sz w:val="24"/>
          <w:szCs w:val="24"/>
        </w:rPr>
        <w:t xml:space="preserve">0.10 = </w:t>
      </w:r>
      <w:r w:rsidR="007804E1">
        <w:rPr>
          <w:rFonts w:ascii="Arial" w:hAnsi="Arial" w:cs="Arial"/>
          <w:sz w:val="24"/>
          <w:szCs w:val="24"/>
        </w:rPr>
        <w:t>level of significance</w:t>
      </w:r>
      <w:r w:rsidR="00E778B8">
        <w:rPr>
          <w:rFonts w:ascii="Arial" w:hAnsi="Arial" w:cs="Arial"/>
          <w:sz w:val="24"/>
          <w:szCs w:val="24"/>
        </w:rPr>
        <w:t xml:space="preserve"> </w:t>
      </w:r>
    </w:p>
    <w:p w14:paraId="49ABDC8C" w14:textId="08C1EBCA" w:rsidR="001C64F8" w:rsidRPr="001C64F8" w:rsidRDefault="001C64F8" w:rsidP="001C64F8">
      <w:pPr>
        <w:pStyle w:val="ListParagraph"/>
        <w:numPr>
          <w:ilvl w:val="1"/>
          <w:numId w:val="14"/>
        </w:numPr>
        <w:rPr>
          <w:rFonts w:ascii="Arial" w:hAnsi="Arial" w:cs="Arial"/>
          <w:sz w:val="24"/>
          <w:szCs w:val="24"/>
        </w:rPr>
      </w:pPr>
      <w:r>
        <w:rPr>
          <w:rFonts w:ascii="Arial" w:hAnsi="Arial" w:cs="Arial"/>
          <w:sz w:val="24"/>
          <w:szCs w:val="24"/>
        </w:rPr>
        <w:t>Shown below:</w:t>
      </w:r>
    </w:p>
    <w:p w14:paraId="16ECA5FE" w14:textId="77777777" w:rsidR="00136596" w:rsidRDefault="00136596" w:rsidP="00FC4E31">
      <w:pPr>
        <w:pStyle w:val="ListParagraph"/>
        <w:ind w:left="1440"/>
        <w:jc w:val="center"/>
        <w:rPr>
          <w:rFonts w:ascii="Arial" w:hAnsi="Arial" w:cs="Arial"/>
          <w:sz w:val="24"/>
          <w:szCs w:val="24"/>
        </w:rPr>
      </w:pPr>
    </w:p>
    <w:p w14:paraId="5EACE399" w14:textId="77777777" w:rsidR="00266FB6" w:rsidRDefault="00136596" w:rsidP="00FC4E31">
      <w:pPr>
        <w:pStyle w:val="ListParagraph"/>
        <w:ind w:left="1440"/>
        <w:jc w:val="center"/>
      </w:pPr>
      <w:r w:rsidRPr="00136596">
        <w:rPr>
          <w:noProof/>
        </w:rPr>
        <w:drawing>
          <wp:inline distT="0" distB="0" distL="0" distR="0" wp14:anchorId="003B2F7E" wp14:editId="4BEDE8E6">
            <wp:extent cx="1996440" cy="15498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9464" cy="1552216"/>
                    </a:xfrm>
                    <a:prstGeom prst="rect">
                      <a:avLst/>
                    </a:prstGeom>
                    <a:noFill/>
                    <a:ln>
                      <a:noFill/>
                    </a:ln>
                  </pic:spPr>
                </pic:pic>
              </a:graphicData>
            </a:graphic>
          </wp:inline>
        </w:drawing>
      </w:r>
    </w:p>
    <w:p w14:paraId="77C21DF1" w14:textId="54FA011F" w:rsidR="00031ACB" w:rsidRPr="00FA1CCE" w:rsidRDefault="00600EEA" w:rsidP="00266FB6">
      <w:pPr>
        <w:pStyle w:val="ListParagraph"/>
        <w:numPr>
          <w:ilvl w:val="0"/>
          <w:numId w:val="14"/>
        </w:numPr>
        <w:rPr>
          <w:rFonts w:ascii="Arial" w:hAnsi="Arial" w:cs="Arial"/>
          <w:sz w:val="24"/>
          <w:szCs w:val="24"/>
        </w:rPr>
      </w:pPr>
      <w:r w:rsidRPr="00FA1CCE">
        <w:rPr>
          <w:rFonts w:ascii="Arial" w:hAnsi="Arial" w:cs="Arial"/>
          <w:sz w:val="24"/>
          <w:szCs w:val="24"/>
        </w:rPr>
        <w:t>Show in the information the P value = 0.071</w:t>
      </w:r>
      <w:r w:rsidR="00CD1256" w:rsidRPr="00FA1CCE">
        <w:rPr>
          <w:rFonts w:ascii="Arial" w:hAnsi="Arial" w:cs="Arial"/>
          <w:sz w:val="24"/>
          <w:szCs w:val="24"/>
        </w:rPr>
        <w:t xml:space="preserve"> which is less than the significance level. </w:t>
      </w:r>
      <w:r w:rsidR="00457C1B" w:rsidRPr="00FA1CCE">
        <w:rPr>
          <w:rFonts w:ascii="Arial" w:hAnsi="Arial" w:cs="Arial"/>
          <w:sz w:val="24"/>
          <w:szCs w:val="24"/>
        </w:rPr>
        <w:t xml:space="preserve">This indicates to </w:t>
      </w:r>
      <w:r w:rsidR="00594C9E" w:rsidRPr="00FA1CCE">
        <w:rPr>
          <w:rFonts w:ascii="Arial" w:hAnsi="Arial" w:cs="Arial"/>
          <w:sz w:val="24"/>
          <w:szCs w:val="24"/>
        </w:rPr>
        <w:t>rejection</w:t>
      </w:r>
      <w:r w:rsidR="00457C1B" w:rsidRPr="00FA1CCE">
        <w:rPr>
          <w:rFonts w:ascii="Arial" w:hAnsi="Arial" w:cs="Arial"/>
          <w:sz w:val="24"/>
          <w:szCs w:val="24"/>
        </w:rPr>
        <w:t xml:space="preserve"> </w:t>
      </w:r>
      <w:r w:rsidR="005D4F1C" w:rsidRPr="00FA1CCE">
        <w:rPr>
          <w:rFonts w:ascii="Arial" w:hAnsi="Arial" w:cs="Arial"/>
          <w:sz w:val="24"/>
          <w:szCs w:val="24"/>
        </w:rPr>
        <w:t xml:space="preserve">of </w:t>
      </w:r>
      <w:r w:rsidR="00457C1B" w:rsidRPr="00FA1CCE">
        <w:rPr>
          <w:rFonts w:ascii="Arial" w:hAnsi="Arial" w:cs="Arial"/>
          <w:sz w:val="24"/>
          <w:szCs w:val="24"/>
        </w:rPr>
        <w:t>the Null Hypothesis</w:t>
      </w:r>
      <w:r w:rsidR="00F11C25" w:rsidRPr="00FA1CCE">
        <w:rPr>
          <w:rFonts w:ascii="Arial" w:hAnsi="Arial" w:cs="Arial"/>
          <w:sz w:val="24"/>
          <w:szCs w:val="24"/>
        </w:rPr>
        <w:t xml:space="preserve"> which shows </w:t>
      </w:r>
      <w:r w:rsidR="0093150D" w:rsidRPr="00FA1CCE">
        <w:rPr>
          <w:rFonts w:ascii="Arial" w:hAnsi="Arial" w:cs="Arial"/>
          <w:sz w:val="24"/>
          <w:szCs w:val="24"/>
        </w:rPr>
        <w:t>I'm in favor of the alternative hypothesis</w:t>
      </w:r>
      <w:r w:rsidR="005D4F1C" w:rsidRPr="00FA1CCE">
        <w:rPr>
          <w:rFonts w:ascii="Arial" w:hAnsi="Arial" w:cs="Arial"/>
          <w:sz w:val="24"/>
          <w:szCs w:val="24"/>
        </w:rPr>
        <w:t xml:space="preserve">. The alternative hypothesis </w:t>
      </w:r>
      <w:r w:rsidR="00647E0C" w:rsidRPr="00FA1CCE">
        <w:rPr>
          <w:rFonts w:ascii="Arial" w:hAnsi="Arial" w:cs="Arial"/>
          <w:sz w:val="24"/>
          <w:szCs w:val="24"/>
        </w:rPr>
        <w:t xml:space="preserve">explained that </w:t>
      </w:r>
      <w:r w:rsidR="0093150D" w:rsidRPr="00FA1CCE">
        <w:rPr>
          <w:rFonts w:ascii="Arial" w:hAnsi="Arial" w:cs="Arial"/>
          <w:sz w:val="24"/>
          <w:szCs w:val="24"/>
        </w:rPr>
        <w:t>a</w:t>
      </w:r>
      <w:r w:rsidR="00647E0C" w:rsidRPr="00FA1CCE">
        <w:rPr>
          <w:rFonts w:ascii="Arial" w:hAnsi="Arial" w:cs="Arial"/>
          <w:sz w:val="24"/>
          <w:szCs w:val="24"/>
        </w:rPr>
        <w:t xml:space="preserve"> greater proportion of households in Chicago </w:t>
      </w:r>
      <w:r w:rsidR="0093150D" w:rsidRPr="00FA1CCE">
        <w:rPr>
          <w:rFonts w:ascii="Arial" w:hAnsi="Arial" w:cs="Arial"/>
          <w:sz w:val="24"/>
          <w:szCs w:val="24"/>
        </w:rPr>
        <w:t>buy</w:t>
      </w:r>
      <w:r w:rsidR="00647E0C" w:rsidRPr="00FA1CCE">
        <w:rPr>
          <w:rFonts w:ascii="Arial" w:hAnsi="Arial" w:cs="Arial"/>
          <w:sz w:val="24"/>
          <w:szCs w:val="24"/>
        </w:rPr>
        <w:t xml:space="preserve"> groceries online compared to </w:t>
      </w:r>
      <w:r w:rsidR="00F11C25" w:rsidRPr="00FA1CCE">
        <w:rPr>
          <w:rFonts w:ascii="Arial" w:hAnsi="Arial" w:cs="Arial"/>
          <w:sz w:val="24"/>
          <w:szCs w:val="24"/>
        </w:rPr>
        <w:t xml:space="preserve">Milwaukee. </w:t>
      </w:r>
      <w:r w:rsidR="00031ACB" w:rsidRPr="00FA1CCE">
        <w:rPr>
          <w:rFonts w:ascii="Arial" w:hAnsi="Arial" w:cs="Arial"/>
        </w:rPr>
        <w:br w:type="page"/>
      </w:r>
    </w:p>
    <w:p w14:paraId="0B0463C0" w14:textId="1414A9C8" w:rsidR="00AB04AE" w:rsidRPr="00892694" w:rsidRDefault="00892694" w:rsidP="00892694">
      <w:pPr>
        <w:pStyle w:val="Heading2"/>
      </w:pPr>
      <w:r>
        <w:t>Question 3</w:t>
      </w:r>
    </w:p>
    <w:p w14:paraId="3BBED916" w14:textId="136E8EDC" w:rsidR="00BF5EDA" w:rsidRPr="00FA1CCE" w:rsidRDefault="00BF5EDA" w:rsidP="00892694">
      <w:pPr>
        <w:jc w:val="both"/>
        <w:rPr>
          <w:rFonts w:ascii="Arial" w:hAnsi="Arial" w:cs="Arial"/>
          <w:b/>
          <w:bCs/>
          <w:sz w:val="24"/>
          <w:szCs w:val="24"/>
        </w:rPr>
      </w:pPr>
      <w:r w:rsidRPr="00FA1CCE">
        <w:rPr>
          <w:rFonts w:ascii="Arial" w:hAnsi="Arial" w:cs="Arial"/>
          <w:b/>
          <w:bCs/>
          <w:sz w:val="24"/>
          <w:szCs w:val="24"/>
        </w:rPr>
        <w:t>A shipping company believes that the variation</w:t>
      </w:r>
      <w:r w:rsidR="00716DAF" w:rsidRPr="00FA1CCE">
        <w:rPr>
          <w:rFonts w:ascii="Arial" w:hAnsi="Arial" w:cs="Arial"/>
          <w:b/>
          <w:bCs/>
          <w:sz w:val="24"/>
          <w:szCs w:val="24"/>
        </w:rPr>
        <w:t xml:space="preserve"> </w:t>
      </w:r>
      <w:r w:rsidRPr="00FA1CCE">
        <w:rPr>
          <w:rFonts w:ascii="Arial" w:hAnsi="Arial" w:cs="Arial"/>
          <w:b/>
          <w:bCs/>
          <w:sz w:val="24"/>
          <w:szCs w:val="24"/>
        </w:rPr>
        <w:t>in the cost of a customer’s shipment can be explained by differences in the weight of the package being shipped. To investigate whether this relationship is useful, a random sample of 20 customer shipments was selected, and the weight (in lb) and the cost (in dollars, rounded to the nearest dollar) for each shipment were recorded. The following results were obtained:</w:t>
      </w:r>
    </w:p>
    <w:p w14:paraId="1534366C" w14:textId="77777777" w:rsidR="00BF5EDA" w:rsidRPr="00892694" w:rsidRDefault="00BF5EDA" w:rsidP="00BF5EDA">
      <w:pPr>
        <w:ind w:left="1440"/>
        <w:rPr>
          <w:rFonts w:ascii="Arial" w:hAnsi="Arial" w:cs="Arial"/>
          <w:sz w:val="24"/>
          <w:szCs w:val="24"/>
        </w:rPr>
      </w:pPr>
      <w:r w:rsidRPr="00892694">
        <w:rPr>
          <w:rFonts w:ascii="Arial" w:hAnsi="Arial" w:cs="Arial"/>
          <w:sz w:val="24"/>
          <w:szCs w:val="24"/>
          <w:u w:val="single"/>
        </w:rPr>
        <w:t>Weight (x)</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u w:val="single"/>
        </w:rPr>
        <w:t>Cost (y)</w:t>
      </w:r>
    </w:p>
    <w:p w14:paraId="61310F72"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8</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11</w:t>
      </w:r>
    </w:p>
    <w:p w14:paraId="1EC07A7B"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6</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8</w:t>
      </w:r>
    </w:p>
    <w:p w14:paraId="7EC48D9E"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5</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11</w:t>
      </w:r>
    </w:p>
    <w:p w14:paraId="630A2394"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7</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11</w:t>
      </w:r>
    </w:p>
    <w:p w14:paraId="40ACB0A3"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12</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17</w:t>
      </w:r>
    </w:p>
    <w:p w14:paraId="38141D73"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9</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11</w:t>
      </w:r>
    </w:p>
    <w:p w14:paraId="259A3FFB"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17</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27</w:t>
      </w:r>
    </w:p>
    <w:p w14:paraId="19AED05B"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13</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16</w:t>
      </w:r>
    </w:p>
    <w:p w14:paraId="7B97133A"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8</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9</w:t>
      </w:r>
    </w:p>
    <w:p w14:paraId="4A69E537"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18</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25</w:t>
      </w:r>
    </w:p>
    <w:p w14:paraId="5EB4381C"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17</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21</w:t>
      </w:r>
    </w:p>
    <w:p w14:paraId="20371C56"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17</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24</w:t>
      </w:r>
    </w:p>
    <w:p w14:paraId="67D15873"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10</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16</w:t>
      </w:r>
    </w:p>
    <w:p w14:paraId="0145E21F"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20</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24</w:t>
      </w:r>
    </w:p>
    <w:p w14:paraId="67A87393"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9</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21</w:t>
      </w:r>
    </w:p>
    <w:p w14:paraId="5200F03C"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5</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10</w:t>
      </w:r>
    </w:p>
    <w:p w14:paraId="75A932C8"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13</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21</w:t>
      </w:r>
    </w:p>
    <w:p w14:paraId="135F056C"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6</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16</w:t>
      </w:r>
    </w:p>
    <w:p w14:paraId="41B73242"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6</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11</w:t>
      </w:r>
    </w:p>
    <w:p w14:paraId="44874647" w14:textId="77777777" w:rsidR="00BF5EDA" w:rsidRPr="00892694" w:rsidRDefault="00BF5EDA" w:rsidP="00BF5EDA">
      <w:pPr>
        <w:spacing w:after="0" w:line="240" w:lineRule="auto"/>
        <w:ind w:left="1440"/>
        <w:rPr>
          <w:rFonts w:ascii="Arial" w:hAnsi="Arial" w:cs="Arial"/>
          <w:sz w:val="24"/>
          <w:szCs w:val="24"/>
        </w:rPr>
      </w:pPr>
      <w:r w:rsidRPr="00892694">
        <w:rPr>
          <w:rFonts w:ascii="Arial" w:hAnsi="Arial" w:cs="Arial"/>
          <w:sz w:val="24"/>
          <w:szCs w:val="24"/>
        </w:rPr>
        <w:t>12</w:t>
      </w:r>
      <w:r w:rsidRPr="00892694">
        <w:rPr>
          <w:rFonts w:ascii="Arial" w:hAnsi="Arial" w:cs="Arial"/>
          <w:sz w:val="24"/>
          <w:szCs w:val="24"/>
        </w:rPr>
        <w:tab/>
      </w:r>
      <w:r w:rsidRPr="00892694">
        <w:rPr>
          <w:rFonts w:ascii="Arial" w:hAnsi="Arial" w:cs="Arial"/>
          <w:sz w:val="24"/>
          <w:szCs w:val="24"/>
        </w:rPr>
        <w:tab/>
      </w:r>
      <w:r w:rsidRPr="00892694">
        <w:rPr>
          <w:rFonts w:ascii="Arial" w:hAnsi="Arial" w:cs="Arial"/>
          <w:sz w:val="24"/>
          <w:szCs w:val="24"/>
        </w:rPr>
        <w:tab/>
        <w:t>20</w:t>
      </w:r>
    </w:p>
    <w:p w14:paraId="5C3C2738" w14:textId="78E356D6" w:rsidR="002F13E1" w:rsidRPr="00892694" w:rsidRDefault="00BF5EDA" w:rsidP="00BF5EDA">
      <w:pPr>
        <w:ind w:left="1440"/>
        <w:rPr>
          <w:rFonts w:ascii="Arial" w:hAnsi="Arial" w:cs="Arial"/>
          <w:sz w:val="24"/>
          <w:szCs w:val="24"/>
        </w:rPr>
      </w:pPr>
      <w:r w:rsidRPr="00892694">
        <w:rPr>
          <w:rFonts w:ascii="Arial" w:hAnsi="Arial" w:cs="Arial"/>
          <w:sz w:val="24"/>
          <w:szCs w:val="24"/>
        </w:rPr>
        <w:t xml:space="preserve"> </w:t>
      </w:r>
    </w:p>
    <w:p w14:paraId="29E3E314" w14:textId="4FF80317" w:rsidR="00B47514" w:rsidRDefault="004226AE" w:rsidP="001D0752">
      <w:pPr>
        <w:jc w:val="center"/>
        <w:rPr>
          <w:rFonts w:ascii="Arial" w:hAnsi="Arial" w:cs="Arial"/>
          <w:sz w:val="24"/>
          <w:szCs w:val="24"/>
        </w:rPr>
      </w:pPr>
      <w:r>
        <w:rPr>
          <w:noProof/>
        </w:rPr>
        <w:drawing>
          <wp:inline distT="0" distB="0" distL="0" distR="0" wp14:anchorId="789B7C11" wp14:editId="02D57D6E">
            <wp:extent cx="4352925" cy="2505075"/>
            <wp:effectExtent l="0" t="0" r="9525" b="9525"/>
            <wp:docPr id="4" name="Chart 4">
              <a:extLst xmlns:a="http://schemas.openxmlformats.org/drawingml/2006/main">
                <a:ext uri="{FF2B5EF4-FFF2-40B4-BE49-F238E27FC236}">
                  <a16:creationId xmlns:a16="http://schemas.microsoft.com/office/drawing/2014/main" id="{C6B8A515-A061-B572-D248-BFED9699F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56B295" w14:textId="16ADFD23" w:rsidR="00F91E21" w:rsidRDefault="00F91E21" w:rsidP="001D0752">
      <w:pPr>
        <w:jc w:val="center"/>
        <w:rPr>
          <w:rFonts w:ascii="Arial" w:hAnsi="Arial" w:cs="Arial"/>
          <w:sz w:val="24"/>
          <w:szCs w:val="24"/>
        </w:rPr>
      </w:pPr>
    </w:p>
    <w:p w14:paraId="39DE19DF" w14:textId="2BD4EBC0" w:rsidR="00F91E21" w:rsidRDefault="00D073AC" w:rsidP="001D0752">
      <w:pPr>
        <w:jc w:val="cente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74D0E6E" wp14:editId="69B8AE6F">
            <wp:simplePos x="0" y="0"/>
            <wp:positionH relativeFrom="margin">
              <wp:posOffset>2790825</wp:posOffset>
            </wp:positionH>
            <wp:positionV relativeFrom="paragraph">
              <wp:posOffset>194310</wp:posOffset>
            </wp:positionV>
            <wp:extent cx="676275" cy="243459"/>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676275" cy="243459"/>
                    </a:xfrm>
                    <a:prstGeom prst="rect">
                      <a:avLst/>
                    </a:prstGeom>
                    <a:noFill/>
                  </pic:spPr>
                </pic:pic>
              </a:graphicData>
            </a:graphic>
            <wp14:sizeRelH relativeFrom="margin">
              <wp14:pctWidth>0</wp14:pctWidth>
            </wp14:sizeRelH>
            <wp14:sizeRelV relativeFrom="margin">
              <wp14:pctHeight>0</wp14:pctHeight>
            </wp14:sizeRelV>
          </wp:anchor>
        </w:drawing>
      </w:r>
      <w:r w:rsidR="00803731" w:rsidRPr="007C1663">
        <w:rPr>
          <w:noProof/>
        </w:rPr>
        <w:drawing>
          <wp:inline distT="0" distB="0" distL="0" distR="0" wp14:anchorId="14831277" wp14:editId="2F071E14">
            <wp:extent cx="5572120" cy="390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0" cy="390525"/>
                    </a:xfrm>
                    <a:prstGeom prst="rect">
                      <a:avLst/>
                    </a:prstGeom>
                    <a:noFill/>
                    <a:ln>
                      <a:noFill/>
                    </a:ln>
                  </pic:spPr>
                </pic:pic>
              </a:graphicData>
            </a:graphic>
          </wp:inline>
        </w:drawing>
      </w:r>
    </w:p>
    <w:p w14:paraId="0699864C" w14:textId="456B24DD" w:rsidR="00803731" w:rsidRDefault="00191C26" w:rsidP="001D0752">
      <w:pPr>
        <w:jc w:val="center"/>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3A720E39" wp14:editId="66C135C6">
                <wp:simplePos x="0" y="0"/>
                <wp:positionH relativeFrom="column">
                  <wp:posOffset>1895475</wp:posOffset>
                </wp:positionH>
                <wp:positionV relativeFrom="paragraph">
                  <wp:posOffset>332740</wp:posOffset>
                </wp:positionV>
                <wp:extent cx="2095500" cy="228600"/>
                <wp:effectExtent l="19050" t="19050" r="38100" b="38100"/>
                <wp:wrapNone/>
                <wp:docPr id="14" name="Rectangle 14"/>
                <wp:cNvGraphicFramePr/>
                <a:graphic xmlns:a="http://schemas.openxmlformats.org/drawingml/2006/main">
                  <a:graphicData uri="http://schemas.microsoft.com/office/word/2010/wordprocessingShape">
                    <wps:wsp>
                      <wps:cNvSpPr/>
                      <wps:spPr>
                        <a:xfrm>
                          <a:off x="0" y="0"/>
                          <a:ext cx="2095500" cy="22860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B5E1" id="Rectangle 14" o:spid="_x0000_s1026" style="position:absolute;margin-left:149.25pt;margin-top:26.2pt;width:16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" filled="f" strokecolor="red" strokeweight="4.5pt"/>
            </w:pict>
          </mc:Fallback>
        </mc:AlternateContent>
      </w:r>
      <w:r w:rsidR="00803731" w:rsidRPr="00803731">
        <w:rPr>
          <w:noProof/>
        </w:rPr>
        <w:drawing>
          <wp:inline distT="0" distB="0" distL="0" distR="0" wp14:anchorId="62AB5EB5" wp14:editId="22C37C1C">
            <wp:extent cx="20288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825" cy="1114425"/>
                    </a:xfrm>
                    <a:prstGeom prst="rect">
                      <a:avLst/>
                    </a:prstGeom>
                    <a:noFill/>
                    <a:ln>
                      <a:noFill/>
                    </a:ln>
                  </pic:spPr>
                </pic:pic>
              </a:graphicData>
            </a:graphic>
          </wp:inline>
        </w:drawing>
      </w:r>
    </w:p>
    <w:p w14:paraId="1B9D8CE3" w14:textId="74C76238" w:rsidR="00803731" w:rsidRDefault="00DA2346" w:rsidP="001D0752">
      <w:pPr>
        <w:jc w:val="center"/>
        <w:rPr>
          <w:rFonts w:ascii="Arial" w:hAnsi="Arial" w:cs="Arial"/>
          <w:sz w:val="24"/>
          <w:szCs w:val="24"/>
        </w:rPr>
      </w:pPr>
      <w:r w:rsidRPr="00DA2346">
        <w:rPr>
          <w:noProof/>
        </w:rPr>
        <w:drawing>
          <wp:inline distT="0" distB="0" distL="0" distR="0" wp14:anchorId="2A0EC4CF" wp14:editId="7F016D34">
            <wp:extent cx="5534025" cy="933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933450"/>
                    </a:xfrm>
                    <a:prstGeom prst="rect">
                      <a:avLst/>
                    </a:prstGeom>
                    <a:noFill/>
                    <a:ln>
                      <a:noFill/>
                    </a:ln>
                  </pic:spPr>
                </pic:pic>
              </a:graphicData>
            </a:graphic>
          </wp:inline>
        </w:drawing>
      </w:r>
    </w:p>
    <w:p w14:paraId="65726E51" w14:textId="43AD8720" w:rsidR="00F91E21" w:rsidRPr="00FA1CCE" w:rsidRDefault="00F91E21" w:rsidP="00803731">
      <w:pPr>
        <w:pStyle w:val="ListParagraph"/>
        <w:numPr>
          <w:ilvl w:val="1"/>
          <w:numId w:val="1"/>
        </w:numPr>
        <w:rPr>
          <w:rFonts w:ascii="Arial" w:hAnsi="Arial" w:cs="Arial"/>
          <w:sz w:val="24"/>
          <w:szCs w:val="24"/>
          <w:u w:val="single"/>
        </w:rPr>
      </w:pPr>
      <w:r w:rsidRPr="00FA1CCE">
        <w:rPr>
          <w:rFonts w:ascii="Arial" w:hAnsi="Arial" w:cs="Arial"/>
          <w:sz w:val="24"/>
          <w:szCs w:val="24"/>
          <w:u w:val="single"/>
        </w:rPr>
        <w:t>Construct a scatter plot for these data. What, if any, relationship appears to exist between the two variables?</w:t>
      </w:r>
    </w:p>
    <w:p w14:paraId="4EBF2109" w14:textId="64843B11" w:rsidR="00AB04AE" w:rsidRDefault="00DA4D20" w:rsidP="00DA4D20">
      <w:pPr>
        <w:pStyle w:val="ListParagraph"/>
        <w:numPr>
          <w:ilvl w:val="0"/>
          <w:numId w:val="16"/>
        </w:numPr>
        <w:rPr>
          <w:rFonts w:ascii="Arial" w:hAnsi="Arial" w:cs="Arial"/>
          <w:sz w:val="24"/>
          <w:szCs w:val="24"/>
        </w:rPr>
      </w:pPr>
      <w:r>
        <w:rPr>
          <w:rFonts w:ascii="Arial" w:hAnsi="Arial" w:cs="Arial"/>
          <w:sz w:val="24"/>
          <w:szCs w:val="24"/>
        </w:rPr>
        <w:t>The plot indicates there is a linear relationship between weight and cost.</w:t>
      </w:r>
    </w:p>
    <w:p w14:paraId="5BBBE64A" w14:textId="77777777" w:rsidR="007C1663" w:rsidRPr="00892694" w:rsidRDefault="007C1663" w:rsidP="00AB04AE">
      <w:pPr>
        <w:pStyle w:val="ListParagraph"/>
        <w:ind w:left="1440"/>
        <w:rPr>
          <w:rFonts w:ascii="Arial" w:hAnsi="Arial" w:cs="Arial"/>
          <w:sz w:val="24"/>
          <w:szCs w:val="24"/>
        </w:rPr>
      </w:pPr>
    </w:p>
    <w:p w14:paraId="3ED34C4C" w14:textId="27EB18D0" w:rsidR="00684071" w:rsidRPr="00FA1CCE" w:rsidRDefault="00BF5EDA" w:rsidP="007C1663">
      <w:pPr>
        <w:pStyle w:val="ListParagraph"/>
        <w:numPr>
          <w:ilvl w:val="1"/>
          <w:numId w:val="1"/>
        </w:numPr>
        <w:rPr>
          <w:rFonts w:ascii="Arial" w:hAnsi="Arial" w:cs="Arial"/>
          <w:sz w:val="24"/>
          <w:szCs w:val="24"/>
          <w:u w:val="single"/>
        </w:rPr>
      </w:pPr>
      <w:r w:rsidRPr="00FA1CCE">
        <w:rPr>
          <w:rFonts w:ascii="Arial" w:hAnsi="Arial" w:cs="Arial"/>
          <w:sz w:val="24"/>
          <w:szCs w:val="24"/>
          <w:u w:val="single"/>
        </w:rPr>
        <w:t>Compute the linear regression model based on the sample data. Interpret the slope and intercept coefficients.</w:t>
      </w:r>
    </w:p>
    <w:p w14:paraId="53064B83" w14:textId="2BC83AE6" w:rsidR="007C1663" w:rsidRDefault="0035369C" w:rsidP="007C1663">
      <w:pPr>
        <w:pStyle w:val="ListParagraph"/>
        <w:numPr>
          <w:ilvl w:val="0"/>
          <w:numId w:val="15"/>
        </w:numPr>
        <w:rPr>
          <w:rFonts w:ascii="Arial" w:hAnsi="Arial" w:cs="Arial"/>
          <w:sz w:val="24"/>
          <w:szCs w:val="24"/>
        </w:rPr>
      </w:pPr>
      <w:r>
        <w:rPr>
          <w:rFonts w:ascii="Arial" w:hAnsi="Arial" w:cs="Arial"/>
          <w:sz w:val="24"/>
          <w:szCs w:val="24"/>
        </w:rPr>
        <w:t xml:space="preserve">The slope of 1.10 shows that for each additional IB, the shipping cost increases at $1.10. </w:t>
      </w:r>
    </w:p>
    <w:p w14:paraId="77E187D0" w14:textId="7BC20B32" w:rsidR="0035369C" w:rsidRPr="007C1663" w:rsidRDefault="0035369C" w:rsidP="007C1663">
      <w:pPr>
        <w:pStyle w:val="ListParagraph"/>
        <w:numPr>
          <w:ilvl w:val="0"/>
          <w:numId w:val="15"/>
        </w:numPr>
        <w:rPr>
          <w:rFonts w:ascii="Arial" w:hAnsi="Arial" w:cs="Arial"/>
          <w:sz w:val="24"/>
          <w:szCs w:val="24"/>
        </w:rPr>
      </w:pPr>
      <w:r>
        <w:rPr>
          <w:rFonts w:ascii="Arial" w:hAnsi="Arial" w:cs="Arial"/>
          <w:sz w:val="24"/>
          <w:szCs w:val="24"/>
        </w:rPr>
        <w:t xml:space="preserve">The </w:t>
      </w:r>
      <w:r w:rsidR="0094683E">
        <w:rPr>
          <w:rFonts w:ascii="Arial" w:hAnsi="Arial" w:cs="Arial"/>
          <w:sz w:val="24"/>
          <w:szCs w:val="24"/>
        </w:rPr>
        <w:t>i</w:t>
      </w:r>
      <w:r>
        <w:rPr>
          <w:rFonts w:ascii="Arial" w:hAnsi="Arial" w:cs="Arial"/>
          <w:sz w:val="24"/>
          <w:szCs w:val="24"/>
        </w:rPr>
        <w:t xml:space="preserve">ntercept of </w:t>
      </w:r>
      <w:r w:rsidR="00E14A2B">
        <w:rPr>
          <w:rFonts w:ascii="Arial" w:hAnsi="Arial" w:cs="Arial"/>
          <w:sz w:val="24"/>
          <w:szCs w:val="24"/>
        </w:rPr>
        <w:t xml:space="preserve">4.499 or 4.50 shows that the base cost when </w:t>
      </w:r>
      <w:r w:rsidR="007B540E">
        <w:rPr>
          <w:rFonts w:ascii="Arial" w:hAnsi="Arial" w:cs="Arial"/>
          <w:sz w:val="24"/>
          <w:szCs w:val="24"/>
        </w:rPr>
        <w:t>weight is 0</w:t>
      </w:r>
      <w:r w:rsidR="00FA1CCE">
        <w:rPr>
          <w:rFonts w:ascii="Arial" w:hAnsi="Arial" w:cs="Arial"/>
          <w:sz w:val="24"/>
          <w:szCs w:val="24"/>
        </w:rPr>
        <w:t>.</w:t>
      </w:r>
    </w:p>
    <w:p w14:paraId="04A8DC5C" w14:textId="77777777" w:rsidR="00684071" w:rsidRPr="00892694" w:rsidRDefault="00684071" w:rsidP="00AB04AE">
      <w:pPr>
        <w:pStyle w:val="ListParagraph"/>
        <w:ind w:left="1440"/>
        <w:rPr>
          <w:rFonts w:ascii="Arial" w:hAnsi="Arial" w:cs="Arial"/>
          <w:sz w:val="24"/>
          <w:szCs w:val="24"/>
        </w:rPr>
      </w:pPr>
    </w:p>
    <w:p w14:paraId="6234EC46" w14:textId="2BB42A9F" w:rsidR="00AB04AE" w:rsidRPr="00FA1CCE" w:rsidRDefault="00BF5EDA" w:rsidP="00AB04AE">
      <w:pPr>
        <w:pStyle w:val="ListParagraph"/>
        <w:numPr>
          <w:ilvl w:val="1"/>
          <w:numId w:val="1"/>
        </w:numPr>
        <w:spacing w:after="0"/>
        <w:rPr>
          <w:rFonts w:ascii="Arial" w:hAnsi="Arial" w:cs="Arial"/>
          <w:sz w:val="24"/>
          <w:szCs w:val="24"/>
          <w:u w:val="single"/>
        </w:rPr>
      </w:pPr>
      <w:r w:rsidRPr="00FA1CCE">
        <w:rPr>
          <w:rFonts w:ascii="Arial" w:hAnsi="Arial" w:cs="Arial"/>
          <w:sz w:val="24"/>
          <w:szCs w:val="24"/>
          <w:u w:val="single"/>
        </w:rPr>
        <w:t>Test the significance of the overall regression model using a significance level equal to 0.05.</w:t>
      </w:r>
      <w:r w:rsidR="00676EDD">
        <w:rPr>
          <w:rFonts w:ascii="Arial" w:hAnsi="Arial" w:cs="Arial"/>
          <w:sz w:val="24"/>
          <w:szCs w:val="24"/>
          <w:u w:val="single"/>
        </w:rPr>
        <w:t xml:space="preserve"> (P value</w:t>
      </w:r>
      <w:r w:rsidR="00B62035">
        <w:rPr>
          <w:rFonts w:ascii="Arial" w:hAnsi="Arial" w:cs="Arial"/>
          <w:sz w:val="24"/>
          <w:szCs w:val="24"/>
          <w:u w:val="single"/>
        </w:rPr>
        <w:t>)</w:t>
      </w:r>
    </w:p>
    <w:p w14:paraId="4E039D9B" w14:textId="293F6C0B" w:rsidR="0093071A" w:rsidRDefault="0093071A" w:rsidP="00EE5C00">
      <w:pPr>
        <w:pStyle w:val="ListParagraph"/>
        <w:numPr>
          <w:ilvl w:val="2"/>
          <w:numId w:val="1"/>
        </w:numPr>
        <w:spacing w:after="0"/>
        <w:rPr>
          <w:rFonts w:ascii="Arial" w:hAnsi="Arial" w:cs="Arial"/>
          <w:sz w:val="24"/>
          <w:szCs w:val="24"/>
        </w:rPr>
      </w:pPr>
      <w:r w:rsidRPr="0094683E">
        <w:rPr>
          <w:rFonts w:ascii="Arial" w:hAnsi="Arial" w:cs="Arial"/>
          <w:sz w:val="24"/>
          <w:szCs w:val="24"/>
          <w:u w:val="single"/>
        </w:rPr>
        <w:t>Nul</w:t>
      </w:r>
      <w:r w:rsidR="0031260B" w:rsidRPr="0094683E">
        <w:rPr>
          <w:rFonts w:ascii="Arial" w:hAnsi="Arial" w:cs="Arial"/>
          <w:sz w:val="24"/>
          <w:szCs w:val="24"/>
          <w:u w:val="single"/>
        </w:rPr>
        <w:t>l Hypothesis:</w:t>
      </w:r>
      <w:r w:rsidR="00A94F50">
        <w:rPr>
          <w:rFonts w:ascii="Arial" w:hAnsi="Arial" w:cs="Arial"/>
          <w:sz w:val="24"/>
          <w:szCs w:val="24"/>
        </w:rPr>
        <w:t xml:space="preserve"> Indicating there is no linear relationship between the weight of package and </w:t>
      </w:r>
      <w:r w:rsidR="00540AB5">
        <w:rPr>
          <w:rFonts w:ascii="Arial" w:hAnsi="Arial" w:cs="Arial"/>
          <w:sz w:val="24"/>
          <w:szCs w:val="24"/>
        </w:rPr>
        <w:t>cost of shipping.</w:t>
      </w:r>
    </w:p>
    <w:p w14:paraId="13792EF4" w14:textId="7B7DEECF" w:rsidR="0031260B" w:rsidRDefault="0031260B" w:rsidP="00EE5C00">
      <w:pPr>
        <w:pStyle w:val="ListParagraph"/>
        <w:numPr>
          <w:ilvl w:val="2"/>
          <w:numId w:val="1"/>
        </w:numPr>
        <w:spacing w:after="0"/>
        <w:rPr>
          <w:rFonts w:ascii="Arial" w:hAnsi="Arial" w:cs="Arial"/>
          <w:sz w:val="24"/>
          <w:szCs w:val="24"/>
        </w:rPr>
      </w:pPr>
      <w:r w:rsidRPr="0094683E">
        <w:rPr>
          <w:rFonts w:ascii="Arial" w:hAnsi="Arial" w:cs="Arial"/>
          <w:sz w:val="24"/>
          <w:szCs w:val="24"/>
          <w:u w:val="single"/>
        </w:rPr>
        <w:t>Alternative Hypothesis:</w:t>
      </w:r>
      <w:r>
        <w:rPr>
          <w:rFonts w:ascii="Arial" w:hAnsi="Arial" w:cs="Arial"/>
          <w:sz w:val="24"/>
          <w:szCs w:val="24"/>
        </w:rPr>
        <w:t xml:space="preserve"> </w:t>
      </w:r>
      <w:r w:rsidR="00540AB5">
        <w:rPr>
          <w:rFonts w:ascii="Arial" w:hAnsi="Arial" w:cs="Arial"/>
          <w:sz w:val="24"/>
          <w:szCs w:val="24"/>
        </w:rPr>
        <w:t>Indicating there is a linear relationship between the weight of package and the cost of shipping.</w:t>
      </w:r>
    </w:p>
    <w:p w14:paraId="69748421" w14:textId="60C895F0" w:rsidR="00AB04AE" w:rsidRDefault="00327E29" w:rsidP="00EE5C00">
      <w:pPr>
        <w:pStyle w:val="ListParagraph"/>
        <w:numPr>
          <w:ilvl w:val="2"/>
          <w:numId w:val="1"/>
        </w:numPr>
        <w:spacing w:after="0"/>
        <w:rPr>
          <w:rFonts w:ascii="Arial" w:hAnsi="Arial" w:cs="Arial"/>
          <w:sz w:val="24"/>
          <w:szCs w:val="24"/>
        </w:rPr>
      </w:pPr>
      <w:r w:rsidRPr="008E33B7">
        <w:rPr>
          <w:rFonts w:ascii="Arial" w:hAnsi="Arial" w:cs="Arial"/>
          <w:sz w:val="24"/>
          <w:szCs w:val="24"/>
        </w:rPr>
        <w:t>The</w:t>
      </w:r>
      <w:r w:rsidR="009B1228">
        <w:rPr>
          <w:rFonts w:ascii="Arial" w:hAnsi="Arial" w:cs="Arial"/>
          <w:sz w:val="24"/>
          <w:szCs w:val="24"/>
        </w:rPr>
        <w:t xml:space="preserve"> </w:t>
      </w:r>
      <w:r w:rsidR="00C53E37">
        <w:rPr>
          <w:rFonts w:ascii="Arial" w:hAnsi="Arial" w:cs="Arial"/>
          <w:sz w:val="24"/>
          <w:szCs w:val="24"/>
        </w:rPr>
        <w:t>P value shown above</w:t>
      </w:r>
      <w:r w:rsidR="00B46E14">
        <w:rPr>
          <w:rFonts w:ascii="Arial" w:hAnsi="Arial" w:cs="Arial"/>
          <w:sz w:val="24"/>
          <w:szCs w:val="24"/>
        </w:rPr>
        <w:t xml:space="preserve"> is </w:t>
      </w:r>
      <w:r w:rsidR="00B62035">
        <w:rPr>
          <w:rFonts w:ascii="Arial" w:hAnsi="Arial" w:cs="Arial"/>
          <w:sz w:val="24"/>
          <w:szCs w:val="24"/>
        </w:rPr>
        <w:t xml:space="preserve">less than the </w:t>
      </w:r>
      <w:r w:rsidR="00475A7E">
        <w:rPr>
          <w:rFonts w:ascii="Arial" w:hAnsi="Arial" w:cs="Arial"/>
          <w:sz w:val="24"/>
          <w:szCs w:val="24"/>
        </w:rPr>
        <w:t>significance</w:t>
      </w:r>
      <w:r w:rsidR="00B62035">
        <w:rPr>
          <w:rFonts w:ascii="Arial" w:hAnsi="Arial" w:cs="Arial"/>
          <w:sz w:val="24"/>
          <w:szCs w:val="24"/>
        </w:rPr>
        <w:t xml:space="preserve"> </w:t>
      </w:r>
      <w:r w:rsidR="00475A7E">
        <w:rPr>
          <w:rFonts w:ascii="Arial" w:hAnsi="Arial" w:cs="Arial"/>
          <w:sz w:val="24"/>
          <w:szCs w:val="24"/>
        </w:rPr>
        <w:t>level of 0.05. This shows a strong rejection of the null hypothesis</w:t>
      </w:r>
      <w:r w:rsidR="00244C06">
        <w:rPr>
          <w:rFonts w:ascii="Arial" w:hAnsi="Arial" w:cs="Arial"/>
          <w:sz w:val="24"/>
          <w:szCs w:val="24"/>
        </w:rPr>
        <w:t xml:space="preserve"> indicating that there is a strong linear relationship between weight of packages and cost of shipping. </w:t>
      </w:r>
    </w:p>
    <w:p w14:paraId="6C910453" w14:textId="77777777" w:rsidR="00475A7E" w:rsidRPr="008E33B7" w:rsidRDefault="00475A7E" w:rsidP="00475A7E">
      <w:pPr>
        <w:pStyle w:val="ListParagraph"/>
        <w:spacing w:after="0"/>
        <w:ind w:left="2160"/>
        <w:rPr>
          <w:rFonts w:ascii="Arial" w:hAnsi="Arial" w:cs="Arial"/>
          <w:sz w:val="24"/>
          <w:szCs w:val="24"/>
        </w:rPr>
      </w:pPr>
    </w:p>
    <w:p w14:paraId="22B668F4" w14:textId="5C0FCE02" w:rsidR="00BF5EDA" w:rsidRPr="00FA1CCE" w:rsidRDefault="00BF5EDA" w:rsidP="00BF5EDA">
      <w:pPr>
        <w:pStyle w:val="ListParagraph"/>
        <w:numPr>
          <w:ilvl w:val="1"/>
          <w:numId w:val="1"/>
        </w:numPr>
        <w:rPr>
          <w:rFonts w:ascii="Arial" w:hAnsi="Arial" w:cs="Arial"/>
          <w:sz w:val="24"/>
          <w:szCs w:val="24"/>
          <w:u w:val="single"/>
        </w:rPr>
      </w:pPr>
      <w:r w:rsidRPr="00FA1CCE">
        <w:rPr>
          <w:rFonts w:ascii="Arial" w:hAnsi="Arial" w:cs="Arial"/>
          <w:sz w:val="24"/>
          <w:szCs w:val="24"/>
          <w:u w:val="single"/>
        </w:rPr>
        <w:t>What percentage of the total variation in shipping cost can be explained by the regression model you developed in part b?</w:t>
      </w:r>
    </w:p>
    <w:p w14:paraId="24A73218" w14:textId="3949EA63" w:rsidR="002D38D7" w:rsidRPr="00892694" w:rsidRDefault="003B1DB5" w:rsidP="002D38D7">
      <w:pPr>
        <w:pStyle w:val="ListParagraph"/>
        <w:numPr>
          <w:ilvl w:val="2"/>
          <w:numId w:val="1"/>
        </w:numPr>
        <w:rPr>
          <w:rFonts w:ascii="Arial" w:hAnsi="Arial" w:cs="Arial"/>
          <w:sz w:val="24"/>
          <w:szCs w:val="24"/>
        </w:rPr>
      </w:pPr>
      <w:r>
        <w:rPr>
          <w:rFonts w:ascii="Arial" w:hAnsi="Arial" w:cs="Arial"/>
          <w:sz w:val="24"/>
          <w:szCs w:val="24"/>
        </w:rPr>
        <w:t>Looking at the plot, shown is R^2 = 0.768</w:t>
      </w:r>
      <w:r w:rsidR="00B849CD">
        <w:rPr>
          <w:rFonts w:ascii="Arial" w:hAnsi="Arial" w:cs="Arial"/>
          <w:sz w:val="24"/>
          <w:szCs w:val="24"/>
        </w:rPr>
        <w:t xml:space="preserve">. This indicates that the regression can be explain 76.80% of the total variation in the shipping. </w:t>
      </w:r>
    </w:p>
    <w:p w14:paraId="655F1776" w14:textId="0C1409EC" w:rsidR="00AB04AE" w:rsidRPr="00892694" w:rsidRDefault="00AB04AE" w:rsidP="00892694">
      <w:pPr>
        <w:rPr>
          <w:rFonts w:ascii="Arial" w:hAnsi="Arial" w:cs="Arial"/>
          <w:sz w:val="24"/>
          <w:szCs w:val="24"/>
        </w:rPr>
      </w:pPr>
    </w:p>
    <w:p w14:paraId="77CD6677" w14:textId="16D71302" w:rsidR="00AB04AE" w:rsidRPr="00892694" w:rsidRDefault="00892694" w:rsidP="00892694">
      <w:pPr>
        <w:pStyle w:val="Heading2"/>
      </w:pPr>
      <w:r>
        <w:t>Question 4</w:t>
      </w:r>
    </w:p>
    <w:p w14:paraId="36EB9F19" w14:textId="660A8D56" w:rsidR="000B1FE1" w:rsidRPr="00892694" w:rsidRDefault="000B1FE1" w:rsidP="00892694">
      <w:pPr>
        <w:jc w:val="both"/>
        <w:rPr>
          <w:rFonts w:ascii="Arial" w:hAnsi="Arial" w:cs="Arial"/>
          <w:sz w:val="24"/>
          <w:szCs w:val="24"/>
        </w:rPr>
      </w:pPr>
      <w:r w:rsidRPr="00892694">
        <w:rPr>
          <w:rFonts w:ascii="Arial" w:hAnsi="Arial" w:cs="Arial"/>
          <w:sz w:val="24"/>
          <w:szCs w:val="24"/>
        </w:rPr>
        <w:t xml:space="preserve">The National Football League (NFL) is arguably the most successful professional sports league in the United States. Following the recent season, the commissioner’s office staff performed an analysis in which a simple linear regression model was developed with average home attendance used as the dependent variable and the total number of games won during the season as the independent variable. The staff was interested in determining whether games won could be used as a predictor for average attendance. Develop the simple linear regression model. The data are in the file called </w:t>
      </w:r>
      <w:r w:rsidRPr="00892694">
        <w:rPr>
          <w:rFonts w:ascii="Arial" w:hAnsi="Arial" w:cs="Arial"/>
          <w:i/>
          <w:iCs/>
          <w:sz w:val="24"/>
          <w:szCs w:val="24"/>
        </w:rPr>
        <w:t>NFL</w:t>
      </w:r>
      <w:r w:rsidRPr="00892694">
        <w:rPr>
          <w:rFonts w:ascii="Arial" w:hAnsi="Arial" w:cs="Arial"/>
          <w:sz w:val="24"/>
          <w:szCs w:val="24"/>
        </w:rPr>
        <w:t>.</w:t>
      </w:r>
    </w:p>
    <w:p w14:paraId="600C280A" w14:textId="59531351" w:rsidR="001B64D6" w:rsidRDefault="001B64D6" w:rsidP="001B64D6">
      <w:pPr>
        <w:pStyle w:val="ListParagraph"/>
        <w:jc w:val="center"/>
      </w:pPr>
      <w:r>
        <w:rPr>
          <w:rFonts w:ascii="Arial" w:hAnsi="Arial" w:cs="Arial"/>
          <w:sz w:val="24"/>
          <w:szCs w:val="24"/>
        </w:rPr>
        <w:fldChar w:fldCharType="begin"/>
      </w:r>
      <w:r>
        <w:rPr>
          <w:rFonts w:ascii="Arial" w:hAnsi="Arial" w:cs="Arial"/>
          <w:sz w:val="24"/>
          <w:szCs w:val="24"/>
        </w:rPr>
        <w:instrText xml:space="preserve"> LINK </w:instrText>
      </w:r>
      <w:r w:rsidR="00FA5119">
        <w:rPr>
          <w:rFonts w:ascii="Arial" w:hAnsi="Arial" w:cs="Arial"/>
          <w:sz w:val="24"/>
          <w:szCs w:val="24"/>
        </w:rPr>
        <w:instrText xml:space="preserve">Excel.Sheet.12 "https://terillium-my.sharepoint.com/personal/ibach_terillium_com/Documents/Desktop/Purdue MSBA/Business Analytics/HW/HW4/NFL.xlsx" Regression!R3C1:R8C2 </w:instrText>
      </w:r>
      <w:r>
        <w:rPr>
          <w:rFonts w:ascii="Arial" w:hAnsi="Arial" w:cs="Arial"/>
          <w:sz w:val="24"/>
          <w:szCs w:val="24"/>
        </w:rPr>
        <w:instrText xml:space="preserve">\a \f 5 \h  \* MERGEFORMAT </w:instrText>
      </w:r>
      <w:r>
        <w:rPr>
          <w:rFonts w:ascii="Arial" w:hAnsi="Arial" w:cs="Arial"/>
          <w:sz w:val="24"/>
          <w:szCs w:val="24"/>
        </w:rPr>
        <w:fldChar w:fldCharType="separate"/>
      </w:r>
    </w:p>
    <w:p w14:paraId="3DDD00CC" w14:textId="01F6D5A9" w:rsidR="00AB04AE" w:rsidRDefault="001B64D6" w:rsidP="001B64D6">
      <w:pPr>
        <w:pStyle w:val="ListParagraph"/>
        <w:jc w:val="center"/>
        <w:rPr>
          <w:rFonts w:ascii="Arial" w:hAnsi="Arial" w:cs="Arial"/>
          <w:sz w:val="24"/>
          <w:szCs w:val="24"/>
        </w:rPr>
      </w:pPr>
      <w:r>
        <w:rPr>
          <w:rFonts w:ascii="Arial" w:hAnsi="Arial" w:cs="Arial"/>
          <w:sz w:val="24"/>
          <w:szCs w:val="24"/>
        </w:rPr>
        <w:fldChar w:fldCharType="end"/>
      </w:r>
      <w:r w:rsidR="00A906FE" w:rsidRPr="00A906FE">
        <w:rPr>
          <w:noProof/>
        </w:rPr>
        <w:drawing>
          <wp:inline distT="0" distB="0" distL="0" distR="0" wp14:anchorId="14E62382" wp14:editId="286D3E2C">
            <wp:extent cx="2083435"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3435" cy="1017905"/>
                    </a:xfrm>
                    <a:prstGeom prst="rect">
                      <a:avLst/>
                    </a:prstGeom>
                    <a:noFill/>
                    <a:ln>
                      <a:noFill/>
                    </a:ln>
                  </pic:spPr>
                </pic:pic>
              </a:graphicData>
            </a:graphic>
          </wp:inline>
        </w:drawing>
      </w:r>
    </w:p>
    <w:p w14:paraId="6BDFC311" w14:textId="6034150E" w:rsidR="00132056" w:rsidRDefault="00132056" w:rsidP="001B64D6">
      <w:pPr>
        <w:pStyle w:val="ListParagraph"/>
        <w:jc w:val="center"/>
      </w:pPr>
      <w:r>
        <w:fldChar w:fldCharType="begin"/>
      </w:r>
      <w:r>
        <w:instrText xml:space="preserve"> LINK </w:instrText>
      </w:r>
      <w:r w:rsidR="00FA5119">
        <w:instrText xml:space="preserve">Excel.Sheet.12 "https://terillium-my.sharepoint.com/personal/ibach_terillium_com/Documents/Desktop/Purdue MSBA/Business Analytics/HW/HW4/NFL.xlsx" Regression!R11C1:R14C6 </w:instrText>
      </w:r>
      <w:r>
        <w:instrText xml:space="preserve">\a \f 4 \h </w:instrText>
      </w:r>
      <w:r>
        <w:fldChar w:fldCharType="separate"/>
      </w:r>
    </w:p>
    <w:tbl>
      <w:tblPr>
        <w:tblW w:w="8880" w:type="dxa"/>
        <w:tblLook w:val="04A0" w:firstRow="1" w:lastRow="0" w:firstColumn="1" w:lastColumn="0" w:noHBand="0" w:noVBand="1"/>
      </w:tblPr>
      <w:tblGrid>
        <w:gridCol w:w="1960"/>
        <w:gridCol w:w="1300"/>
        <w:gridCol w:w="1520"/>
        <w:gridCol w:w="1384"/>
        <w:gridCol w:w="1384"/>
        <w:gridCol w:w="1460"/>
      </w:tblGrid>
      <w:tr w:rsidR="00132056" w:rsidRPr="00132056" w14:paraId="160F53E3" w14:textId="77777777" w:rsidTr="00132056">
        <w:trPr>
          <w:trHeight w:val="264"/>
        </w:trPr>
        <w:tc>
          <w:tcPr>
            <w:tcW w:w="1960" w:type="dxa"/>
            <w:tcBorders>
              <w:top w:val="single" w:sz="8" w:space="0" w:color="auto"/>
              <w:left w:val="nil"/>
              <w:bottom w:val="single" w:sz="4" w:space="0" w:color="auto"/>
              <w:right w:val="nil"/>
            </w:tcBorders>
            <w:shd w:val="clear" w:color="auto" w:fill="auto"/>
            <w:noWrap/>
            <w:vAlign w:val="bottom"/>
            <w:hideMark/>
          </w:tcPr>
          <w:p w14:paraId="6786EE69" w14:textId="67E23387" w:rsidR="00132056" w:rsidRPr="00132056" w:rsidRDefault="00132056" w:rsidP="00132056">
            <w:pPr>
              <w:spacing w:after="0" w:line="240" w:lineRule="auto"/>
              <w:jc w:val="center"/>
              <w:rPr>
                <w:rFonts w:ascii="Arial" w:eastAsia="Times New Roman" w:hAnsi="Arial" w:cs="Arial"/>
                <w:i/>
                <w:iCs/>
                <w:sz w:val="20"/>
                <w:szCs w:val="20"/>
              </w:rPr>
            </w:pPr>
            <w:r w:rsidRPr="00132056">
              <w:rPr>
                <w:rFonts w:ascii="Arial" w:eastAsia="Times New Roman" w:hAnsi="Arial" w:cs="Arial"/>
                <w:i/>
                <w:iCs/>
                <w:sz w:val="20"/>
                <w:szCs w:val="20"/>
              </w:rPr>
              <w:t> </w:t>
            </w:r>
          </w:p>
        </w:tc>
        <w:tc>
          <w:tcPr>
            <w:tcW w:w="1300" w:type="dxa"/>
            <w:tcBorders>
              <w:top w:val="single" w:sz="8" w:space="0" w:color="auto"/>
              <w:left w:val="nil"/>
              <w:bottom w:val="single" w:sz="4" w:space="0" w:color="auto"/>
              <w:right w:val="nil"/>
            </w:tcBorders>
            <w:shd w:val="clear" w:color="auto" w:fill="auto"/>
            <w:noWrap/>
            <w:vAlign w:val="bottom"/>
            <w:hideMark/>
          </w:tcPr>
          <w:p w14:paraId="3E751F8A" w14:textId="77777777" w:rsidR="00132056" w:rsidRPr="00132056" w:rsidRDefault="00132056" w:rsidP="00132056">
            <w:pPr>
              <w:spacing w:after="0" w:line="240" w:lineRule="auto"/>
              <w:jc w:val="center"/>
              <w:rPr>
                <w:rFonts w:ascii="Arial" w:eastAsia="Times New Roman" w:hAnsi="Arial" w:cs="Arial"/>
                <w:i/>
                <w:iCs/>
                <w:sz w:val="20"/>
                <w:szCs w:val="20"/>
              </w:rPr>
            </w:pPr>
            <w:r w:rsidRPr="00132056">
              <w:rPr>
                <w:rFonts w:ascii="Arial" w:eastAsia="Times New Roman" w:hAnsi="Arial" w:cs="Arial"/>
                <w:i/>
                <w:iCs/>
                <w:sz w:val="20"/>
                <w:szCs w:val="20"/>
              </w:rPr>
              <w:t>df</w:t>
            </w:r>
          </w:p>
        </w:tc>
        <w:tc>
          <w:tcPr>
            <w:tcW w:w="1520" w:type="dxa"/>
            <w:tcBorders>
              <w:top w:val="single" w:sz="8" w:space="0" w:color="auto"/>
              <w:left w:val="nil"/>
              <w:bottom w:val="single" w:sz="4" w:space="0" w:color="auto"/>
              <w:right w:val="nil"/>
            </w:tcBorders>
            <w:shd w:val="clear" w:color="auto" w:fill="auto"/>
            <w:noWrap/>
            <w:vAlign w:val="bottom"/>
            <w:hideMark/>
          </w:tcPr>
          <w:p w14:paraId="2E47D277" w14:textId="77777777" w:rsidR="00132056" w:rsidRPr="00132056" w:rsidRDefault="00132056" w:rsidP="00132056">
            <w:pPr>
              <w:spacing w:after="0" w:line="240" w:lineRule="auto"/>
              <w:jc w:val="center"/>
              <w:rPr>
                <w:rFonts w:ascii="Arial" w:eastAsia="Times New Roman" w:hAnsi="Arial" w:cs="Arial"/>
                <w:i/>
                <w:iCs/>
                <w:sz w:val="20"/>
                <w:szCs w:val="20"/>
              </w:rPr>
            </w:pPr>
            <w:r w:rsidRPr="00132056">
              <w:rPr>
                <w:rFonts w:ascii="Arial" w:eastAsia="Times New Roman" w:hAnsi="Arial" w:cs="Arial"/>
                <w:i/>
                <w:iCs/>
                <w:sz w:val="20"/>
                <w:szCs w:val="20"/>
              </w:rPr>
              <w:t>SS</w:t>
            </w:r>
          </w:p>
        </w:tc>
        <w:tc>
          <w:tcPr>
            <w:tcW w:w="1300" w:type="dxa"/>
            <w:tcBorders>
              <w:top w:val="single" w:sz="8" w:space="0" w:color="auto"/>
              <w:left w:val="nil"/>
              <w:bottom w:val="single" w:sz="4" w:space="0" w:color="auto"/>
              <w:right w:val="nil"/>
            </w:tcBorders>
            <w:shd w:val="clear" w:color="auto" w:fill="auto"/>
            <w:noWrap/>
            <w:vAlign w:val="bottom"/>
            <w:hideMark/>
          </w:tcPr>
          <w:p w14:paraId="1461F733" w14:textId="77777777" w:rsidR="00132056" w:rsidRPr="00132056" w:rsidRDefault="00132056" w:rsidP="00132056">
            <w:pPr>
              <w:spacing w:after="0" w:line="240" w:lineRule="auto"/>
              <w:jc w:val="center"/>
              <w:rPr>
                <w:rFonts w:ascii="Arial" w:eastAsia="Times New Roman" w:hAnsi="Arial" w:cs="Arial"/>
                <w:i/>
                <w:iCs/>
                <w:sz w:val="20"/>
                <w:szCs w:val="20"/>
              </w:rPr>
            </w:pPr>
            <w:r w:rsidRPr="00132056">
              <w:rPr>
                <w:rFonts w:ascii="Arial" w:eastAsia="Times New Roman" w:hAnsi="Arial" w:cs="Arial"/>
                <w:i/>
                <w:iCs/>
                <w:sz w:val="20"/>
                <w:szCs w:val="20"/>
              </w:rPr>
              <w:t>MS</w:t>
            </w:r>
          </w:p>
        </w:tc>
        <w:tc>
          <w:tcPr>
            <w:tcW w:w="1340" w:type="dxa"/>
            <w:tcBorders>
              <w:top w:val="single" w:sz="8" w:space="0" w:color="auto"/>
              <w:left w:val="nil"/>
              <w:bottom w:val="single" w:sz="4" w:space="0" w:color="auto"/>
              <w:right w:val="nil"/>
            </w:tcBorders>
            <w:shd w:val="clear" w:color="auto" w:fill="auto"/>
            <w:noWrap/>
            <w:vAlign w:val="bottom"/>
            <w:hideMark/>
          </w:tcPr>
          <w:p w14:paraId="0D551C73" w14:textId="77777777" w:rsidR="00132056" w:rsidRPr="00132056" w:rsidRDefault="00132056" w:rsidP="00132056">
            <w:pPr>
              <w:spacing w:after="0" w:line="240" w:lineRule="auto"/>
              <w:jc w:val="center"/>
              <w:rPr>
                <w:rFonts w:ascii="Arial" w:eastAsia="Times New Roman" w:hAnsi="Arial" w:cs="Arial"/>
                <w:i/>
                <w:iCs/>
                <w:sz w:val="20"/>
                <w:szCs w:val="20"/>
              </w:rPr>
            </w:pPr>
            <w:r w:rsidRPr="00132056">
              <w:rPr>
                <w:rFonts w:ascii="Arial" w:eastAsia="Times New Roman" w:hAnsi="Arial" w:cs="Arial"/>
                <w:i/>
                <w:iCs/>
                <w:sz w:val="20"/>
                <w:szCs w:val="20"/>
              </w:rPr>
              <w:t>F</w:t>
            </w:r>
          </w:p>
        </w:tc>
        <w:tc>
          <w:tcPr>
            <w:tcW w:w="1460" w:type="dxa"/>
            <w:tcBorders>
              <w:top w:val="single" w:sz="8" w:space="0" w:color="auto"/>
              <w:left w:val="nil"/>
              <w:bottom w:val="single" w:sz="4" w:space="0" w:color="auto"/>
              <w:right w:val="nil"/>
            </w:tcBorders>
            <w:shd w:val="clear" w:color="auto" w:fill="auto"/>
            <w:noWrap/>
            <w:vAlign w:val="bottom"/>
            <w:hideMark/>
          </w:tcPr>
          <w:p w14:paraId="15310EBE" w14:textId="77777777" w:rsidR="00132056" w:rsidRPr="00132056" w:rsidRDefault="00132056" w:rsidP="00132056">
            <w:pPr>
              <w:spacing w:after="0" w:line="240" w:lineRule="auto"/>
              <w:jc w:val="center"/>
              <w:rPr>
                <w:rFonts w:ascii="Arial" w:eastAsia="Times New Roman" w:hAnsi="Arial" w:cs="Arial"/>
                <w:i/>
                <w:iCs/>
                <w:sz w:val="20"/>
                <w:szCs w:val="20"/>
              </w:rPr>
            </w:pPr>
            <w:r w:rsidRPr="00132056">
              <w:rPr>
                <w:rFonts w:ascii="Arial" w:eastAsia="Times New Roman" w:hAnsi="Arial" w:cs="Arial"/>
                <w:i/>
                <w:iCs/>
                <w:sz w:val="20"/>
                <w:szCs w:val="20"/>
              </w:rPr>
              <w:t>Significance F</w:t>
            </w:r>
          </w:p>
        </w:tc>
      </w:tr>
      <w:tr w:rsidR="00132056" w:rsidRPr="00132056" w14:paraId="133141F6" w14:textId="77777777" w:rsidTr="00132056">
        <w:trPr>
          <w:trHeight w:val="264"/>
        </w:trPr>
        <w:tc>
          <w:tcPr>
            <w:tcW w:w="1960" w:type="dxa"/>
            <w:tcBorders>
              <w:top w:val="nil"/>
              <w:left w:val="nil"/>
              <w:bottom w:val="nil"/>
              <w:right w:val="nil"/>
            </w:tcBorders>
            <w:shd w:val="clear" w:color="auto" w:fill="auto"/>
            <w:noWrap/>
            <w:vAlign w:val="bottom"/>
            <w:hideMark/>
          </w:tcPr>
          <w:p w14:paraId="6511DC2B" w14:textId="77777777" w:rsidR="00132056" w:rsidRPr="00132056" w:rsidRDefault="00132056" w:rsidP="00132056">
            <w:pPr>
              <w:spacing w:after="0" w:line="240" w:lineRule="auto"/>
              <w:rPr>
                <w:rFonts w:ascii="Arial" w:eastAsia="Times New Roman" w:hAnsi="Arial" w:cs="Arial"/>
                <w:sz w:val="20"/>
                <w:szCs w:val="20"/>
              </w:rPr>
            </w:pPr>
            <w:r w:rsidRPr="00132056">
              <w:rPr>
                <w:rFonts w:ascii="Arial" w:eastAsia="Times New Roman" w:hAnsi="Arial" w:cs="Arial"/>
                <w:sz w:val="20"/>
                <w:szCs w:val="20"/>
              </w:rPr>
              <w:t>Regression</w:t>
            </w:r>
          </w:p>
        </w:tc>
        <w:tc>
          <w:tcPr>
            <w:tcW w:w="1300" w:type="dxa"/>
            <w:tcBorders>
              <w:top w:val="nil"/>
              <w:left w:val="nil"/>
              <w:bottom w:val="nil"/>
              <w:right w:val="nil"/>
            </w:tcBorders>
            <w:shd w:val="clear" w:color="auto" w:fill="auto"/>
            <w:noWrap/>
            <w:vAlign w:val="bottom"/>
            <w:hideMark/>
          </w:tcPr>
          <w:p w14:paraId="79383A01"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1</w:t>
            </w:r>
          </w:p>
        </w:tc>
        <w:tc>
          <w:tcPr>
            <w:tcW w:w="1520" w:type="dxa"/>
            <w:tcBorders>
              <w:top w:val="nil"/>
              <w:left w:val="nil"/>
              <w:bottom w:val="nil"/>
              <w:right w:val="nil"/>
            </w:tcBorders>
            <w:shd w:val="clear" w:color="auto" w:fill="auto"/>
            <w:noWrap/>
            <w:vAlign w:val="bottom"/>
            <w:hideMark/>
          </w:tcPr>
          <w:p w14:paraId="7D163723"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93224985.89</w:t>
            </w:r>
          </w:p>
        </w:tc>
        <w:tc>
          <w:tcPr>
            <w:tcW w:w="1300" w:type="dxa"/>
            <w:tcBorders>
              <w:top w:val="nil"/>
              <w:left w:val="nil"/>
              <w:bottom w:val="nil"/>
              <w:right w:val="nil"/>
            </w:tcBorders>
            <w:shd w:val="clear" w:color="auto" w:fill="auto"/>
            <w:noWrap/>
            <w:vAlign w:val="bottom"/>
            <w:hideMark/>
          </w:tcPr>
          <w:p w14:paraId="584E46CE"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93224985.89</w:t>
            </w:r>
          </w:p>
        </w:tc>
        <w:tc>
          <w:tcPr>
            <w:tcW w:w="1340" w:type="dxa"/>
            <w:tcBorders>
              <w:top w:val="nil"/>
              <w:left w:val="nil"/>
              <w:bottom w:val="nil"/>
              <w:right w:val="nil"/>
            </w:tcBorders>
            <w:shd w:val="clear" w:color="auto" w:fill="auto"/>
            <w:noWrap/>
            <w:vAlign w:val="bottom"/>
            <w:hideMark/>
          </w:tcPr>
          <w:p w14:paraId="4DFF27E0"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1.233557653</w:t>
            </w:r>
          </w:p>
        </w:tc>
        <w:tc>
          <w:tcPr>
            <w:tcW w:w="1460" w:type="dxa"/>
            <w:tcBorders>
              <w:top w:val="nil"/>
              <w:left w:val="nil"/>
              <w:bottom w:val="nil"/>
              <w:right w:val="nil"/>
            </w:tcBorders>
            <w:shd w:val="clear" w:color="auto" w:fill="auto"/>
            <w:noWrap/>
            <w:vAlign w:val="bottom"/>
            <w:hideMark/>
          </w:tcPr>
          <w:p w14:paraId="50A98A73"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0.275539149</w:t>
            </w:r>
          </w:p>
        </w:tc>
      </w:tr>
      <w:tr w:rsidR="00132056" w:rsidRPr="00132056" w14:paraId="3096B6C2" w14:textId="77777777" w:rsidTr="00132056">
        <w:trPr>
          <w:trHeight w:val="264"/>
        </w:trPr>
        <w:tc>
          <w:tcPr>
            <w:tcW w:w="1960" w:type="dxa"/>
            <w:tcBorders>
              <w:top w:val="nil"/>
              <w:left w:val="nil"/>
              <w:bottom w:val="nil"/>
              <w:right w:val="nil"/>
            </w:tcBorders>
            <w:shd w:val="clear" w:color="auto" w:fill="auto"/>
            <w:noWrap/>
            <w:vAlign w:val="bottom"/>
            <w:hideMark/>
          </w:tcPr>
          <w:p w14:paraId="63BC2839" w14:textId="77777777" w:rsidR="00132056" w:rsidRPr="00132056" w:rsidRDefault="00132056" w:rsidP="00132056">
            <w:pPr>
              <w:spacing w:after="0" w:line="240" w:lineRule="auto"/>
              <w:rPr>
                <w:rFonts w:ascii="Arial" w:eastAsia="Times New Roman" w:hAnsi="Arial" w:cs="Arial"/>
                <w:sz w:val="20"/>
                <w:szCs w:val="20"/>
              </w:rPr>
            </w:pPr>
            <w:r w:rsidRPr="00132056">
              <w:rPr>
                <w:rFonts w:ascii="Arial" w:eastAsia="Times New Roman" w:hAnsi="Arial" w:cs="Arial"/>
                <w:sz w:val="20"/>
                <w:szCs w:val="20"/>
              </w:rPr>
              <w:t>Residual</w:t>
            </w:r>
          </w:p>
        </w:tc>
        <w:tc>
          <w:tcPr>
            <w:tcW w:w="1300" w:type="dxa"/>
            <w:tcBorders>
              <w:top w:val="nil"/>
              <w:left w:val="nil"/>
              <w:bottom w:val="nil"/>
              <w:right w:val="nil"/>
            </w:tcBorders>
            <w:shd w:val="clear" w:color="auto" w:fill="auto"/>
            <w:noWrap/>
            <w:vAlign w:val="bottom"/>
            <w:hideMark/>
          </w:tcPr>
          <w:p w14:paraId="445FF2D7"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30</w:t>
            </w:r>
          </w:p>
        </w:tc>
        <w:tc>
          <w:tcPr>
            <w:tcW w:w="1520" w:type="dxa"/>
            <w:tcBorders>
              <w:top w:val="nil"/>
              <w:left w:val="nil"/>
              <w:bottom w:val="nil"/>
              <w:right w:val="nil"/>
            </w:tcBorders>
            <w:shd w:val="clear" w:color="auto" w:fill="auto"/>
            <w:noWrap/>
            <w:vAlign w:val="bottom"/>
            <w:hideMark/>
          </w:tcPr>
          <w:p w14:paraId="2FF3FDAB"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2267222428</w:t>
            </w:r>
          </w:p>
        </w:tc>
        <w:tc>
          <w:tcPr>
            <w:tcW w:w="1300" w:type="dxa"/>
            <w:tcBorders>
              <w:top w:val="nil"/>
              <w:left w:val="nil"/>
              <w:bottom w:val="nil"/>
              <w:right w:val="nil"/>
            </w:tcBorders>
            <w:shd w:val="clear" w:color="auto" w:fill="auto"/>
            <w:noWrap/>
            <w:vAlign w:val="bottom"/>
            <w:hideMark/>
          </w:tcPr>
          <w:p w14:paraId="3E57619D"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75574080.92</w:t>
            </w:r>
          </w:p>
        </w:tc>
        <w:tc>
          <w:tcPr>
            <w:tcW w:w="1340" w:type="dxa"/>
            <w:tcBorders>
              <w:top w:val="nil"/>
              <w:left w:val="nil"/>
              <w:bottom w:val="nil"/>
              <w:right w:val="nil"/>
            </w:tcBorders>
            <w:shd w:val="clear" w:color="auto" w:fill="auto"/>
            <w:noWrap/>
            <w:vAlign w:val="bottom"/>
            <w:hideMark/>
          </w:tcPr>
          <w:p w14:paraId="39488B5E" w14:textId="77777777" w:rsidR="00132056" w:rsidRPr="00132056" w:rsidRDefault="00132056" w:rsidP="00132056">
            <w:pPr>
              <w:spacing w:after="0" w:line="240" w:lineRule="auto"/>
              <w:jc w:val="right"/>
              <w:rPr>
                <w:rFonts w:ascii="Arial" w:eastAsia="Times New Roman" w:hAnsi="Arial" w:cs="Arial"/>
                <w:sz w:val="20"/>
                <w:szCs w:val="20"/>
              </w:rPr>
            </w:pPr>
          </w:p>
        </w:tc>
        <w:tc>
          <w:tcPr>
            <w:tcW w:w="1460" w:type="dxa"/>
            <w:tcBorders>
              <w:top w:val="nil"/>
              <w:left w:val="nil"/>
              <w:bottom w:val="nil"/>
              <w:right w:val="nil"/>
            </w:tcBorders>
            <w:shd w:val="clear" w:color="auto" w:fill="auto"/>
            <w:noWrap/>
            <w:vAlign w:val="bottom"/>
            <w:hideMark/>
          </w:tcPr>
          <w:p w14:paraId="2F176BFE" w14:textId="77777777" w:rsidR="00132056" w:rsidRPr="00132056" w:rsidRDefault="00132056" w:rsidP="00132056">
            <w:pPr>
              <w:spacing w:after="0" w:line="240" w:lineRule="auto"/>
              <w:rPr>
                <w:rFonts w:ascii="Times New Roman" w:eastAsia="Times New Roman" w:hAnsi="Times New Roman" w:cs="Times New Roman"/>
                <w:sz w:val="20"/>
                <w:szCs w:val="20"/>
              </w:rPr>
            </w:pPr>
          </w:p>
        </w:tc>
      </w:tr>
      <w:tr w:rsidR="00132056" w:rsidRPr="00132056" w14:paraId="3BDE21A0" w14:textId="77777777" w:rsidTr="00132056">
        <w:trPr>
          <w:trHeight w:val="276"/>
        </w:trPr>
        <w:tc>
          <w:tcPr>
            <w:tcW w:w="1960" w:type="dxa"/>
            <w:tcBorders>
              <w:top w:val="nil"/>
              <w:left w:val="nil"/>
              <w:bottom w:val="single" w:sz="8" w:space="0" w:color="auto"/>
              <w:right w:val="nil"/>
            </w:tcBorders>
            <w:shd w:val="clear" w:color="auto" w:fill="auto"/>
            <w:noWrap/>
            <w:vAlign w:val="bottom"/>
            <w:hideMark/>
          </w:tcPr>
          <w:p w14:paraId="20EDEEE5" w14:textId="77777777" w:rsidR="00132056" w:rsidRPr="00132056" w:rsidRDefault="00132056" w:rsidP="00132056">
            <w:pPr>
              <w:spacing w:after="0" w:line="240" w:lineRule="auto"/>
              <w:rPr>
                <w:rFonts w:ascii="Arial" w:eastAsia="Times New Roman" w:hAnsi="Arial" w:cs="Arial"/>
                <w:sz w:val="20"/>
                <w:szCs w:val="20"/>
              </w:rPr>
            </w:pPr>
            <w:r w:rsidRPr="00132056">
              <w:rPr>
                <w:rFonts w:ascii="Arial" w:eastAsia="Times New Roman" w:hAnsi="Arial" w:cs="Arial"/>
                <w:sz w:val="20"/>
                <w:szCs w:val="20"/>
              </w:rPr>
              <w:t>Total</w:t>
            </w:r>
          </w:p>
        </w:tc>
        <w:tc>
          <w:tcPr>
            <w:tcW w:w="1300" w:type="dxa"/>
            <w:tcBorders>
              <w:top w:val="nil"/>
              <w:left w:val="nil"/>
              <w:bottom w:val="single" w:sz="8" w:space="0" w:color="auto"/>
              <w:right w:val="nil"/>
            </w:tcBorders>
            <w:shd w:val="clear" w:color="auto" w:fill="auto"/>
            <w:noWrap/>
            <w:vAlign w:val="bottom"/>
            <w:hideMark/>
          </w:tcPr>
          <w:p w14:paraId="62F2866E"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31</w:t>
            </w:r>
          </w:p>
        </w:tc>
        <w:tc>
          <w:tcPr>
            <w:tcW w:w="1520" w:type="dxa"/>
            <w:tcBorders>
              <w:top w:val="nil"/>
              <w:left w:val="nil"/>
              <w:bottom w:val="single" w:sz="8" w:space="0" w:color="auto"/>
              <w:right w:val="nil"/>
            </w:tcBorders>
            <w:shd w:val="clear" w:color="auto" w:fill="auto"/>
            <w:noWrap/>
            <w:vAlign w:val="bottom"/>
            <w:hideMark/>
          </w:tcPr>
          <w:p w14:paraId="0D1C0F7E" w14:textId="77777777" w:rsidR="00132056" w:rsidRPr="00132056" w:rsidRDefault="00132056" w:rsidP="00132056">
            <w:pPr>
              <w:spacing w:after="0" w:line="240" w:lineRule="auto"/>
              <w:jc w:val="right"/>
              <w:rPr>
                <w:rFonts w:ascii="Arial" w:eastAsia="Times New Roman" w:hAnsi="Arial" w:cs="Arial"/>
                <w:sz w:val="20"/>
                <w:szCs w:val="20"/>
              </w:rPr>
            </w:pPr>
            <w:r w:rsidRPr="00132056">
              <w:rPr>
                <w:rFonts w:ascii="Arial" w:eastAsia="Times New Roman" w:hAnsi="Arial" w:cs="Arial"/>
                <w:sz w:val="20"/>
                <w:szCs w:val="20"/>
              </w:rPr>
              <w:t>2360447414</w:t>
            </w:r>
          </w:p>
        </w:tc>
        <w:tc>
          <w:tcPr>
            <w:tcW w:w="1300" w:type="dxa"/>
            <w:tcBorders>
              <w:top w:val="nil"/>
              <w:left w:val="nil"/>
              <w:bottom w:val="single" w:sz="8" w:space="0" w:color="auto"/>
              <w:right w:val="nil"/>
            </w:tcBorders>
            <w:shd w:val="clear" w:color="auto" w:fill="auto"/>
            <w:noWrap/>
            <w:vAlign w:val="bottom"/>
            <w:hideMark/>
          </w:tcPr>
          <w:p w14:paraId="088B0CF9" w14:textId="77777777" w:rsidR="00132056" w:rsidRPr="00132056" w:rsidRDefault="00132056" w:rsidP="00132056">
            <w:pPr>
              <w:spacing w:after="0" w:line="240" w:lineRule="auto"/>
              <w:rPr>
                <w:rFonts w:ascii="Arial" w:eastAsia="Times New Roman" w:hAnsi="Arial" w:cs="Arial"/>
                <w:sz w:val="20"/>
                <w:szCs w:val="20"/>
              </w:rPr>
            </w:pPr>
            <w:r w:rsidRPr="00132056">
              <w:rPr>
                <w:rFonts w:ascii="Arial" w:eastAsia="Times New Roman" w:hAnsi="Arial" w:cs="Arial"/>
                <w:sz w:val="20"/>
                <w:szCs w:val="20"/>
              </w:rPr>
              <w:t> </w:t>
            </w:r>
          </w:p>
        </w:tc>
        <w:tc>
          <w:tcPr>
            <w:tcW w:w="1340" w:type="dxa"/>
            <w:tcBorders>
              <w:top w:val="nil"/>
              <w:left w:val="nil"/>
              <w:bottom w:val="single" w:sz="8" w:space="0" w:color="auto"/>
              <w:right w:val="nil"/>
            </w:tcBorders>
            <w:shd w:val="clear" w:color="auto" w:fill="auto"/>
            <w:noWrap/>
            <w:vAlign w:val="bottom"/>
            <w:hideMark/>
          </w:tcPr>
          <w:p w14:paraId="597D68C6" w14:textId="77777777" w:rsidR="00132056" w:rsidRPr="00132056" w:rsidRDefault="00132056" w:rsidP="00132056">
            <w:pPr>
              <w:spacing w:after="0" w:line="240" w:lineRule="auto"/>
              <w:rPr>
                <w:rFonts w:ascii="Arial" w:eastAsia="Times New Roman" w:hAnsi="Arial" w:cs="Arial"/>
                <w:sz w:val="20"/>
                <w:szCs w:val="20"/>
              </w:rPr>
            </w:pPr>
            <w:r w:rsidRPr="00132056">
              <w:rPr>
                <w:rFonts w:ascii="Arial" w:eastAsia="Times New Roman" w:hAnsi="Arial" w:cs="Arial"/>
                <w:sz w:val="20"/>
                <w:szCs w:val="20"/>
              </w:rPr>
              <w:t> </w:t>
            </w:r>
          </w:p>
        </w:tc>
        <w:tc>
          <w:tcPr>
            <w:tcW w:w="1460" w:type="dxa"/>
            <w:tcBorders>
              <w:top w:val="nil"/>
              <w:left w:val="nil"/>
              <w:bottom w:val="single" w:sz="8" w:space="0" w:color="auto"/>
              <w:right w:val="nil"/>
            </w:tcBorders>
            <w:shd w:val="clear" w:color="auto" w:fill="auto"/>
            <w:noWrap/>
            <w:vAlign w:val="bottom"/>
            <w:hideMark/>
          </w:tcPr>
          <w:p w14:paraId="3B29563C" w14:textId="77777777" w:rsidR="00132056" w:rsidRPr="00132056" w:rsidRDefault="00132056" w:rsidP="00132056">
            <w:pPr>
              <w:spacing w:after="0" w:line="240" w:lineRule="auto"/>
              <w:rPr>
                <w:rFonts w:ascii="Arial" w:eastAsia="Times New Roman" w:hAnsi="Arial" w:cs="Arial"/>
                <w:sz w:val="20"/>
                <w:szCs w:val="20"/>
              </w:rPr>
            </w:pPr>
            <w:r w:rsidRPr="00132056">
              <w:rPr>
                <w:rFonts w:ascii="Arial" w:eastAsia="Times New Roman" w:hAnsi="Arial" w:cs="Arial"/>
                <w:sz w:val="20"/>
                <w:szCs w:val="20"/>
              </w:rPr>
              <w:t> </w:t>
            </w:r>
          </w:p>
        </w:tc>
      </w:tr>
    </w:tbl>
    <w:p w14:paraId="0B848081" w14:textId="53BCCB32" w:rsidR="00132056" w:rsidRDefault="00132056" w:rsidP="001B64D6">
      <w:pPr>
        <w:pStyle w:val="ListParagraph"/>
        <w:jc w:val="center"/>
        <w:rPr>
          <w:rFonts w:ascii="Arial" w:hAnsi="Arial" w:cs="Arial"/>
          <w:sz w:val="24"/>
          <w:szCs w:val="24"/>
        </w:rPr>
      </w:pPr>
      <w:r>
        <w:rPr>
          <w:rFonts w:ascii="Arial" w:hAnsi="Arial" w:cs="Arial"/>
          <w:sz w:val="24"/>
          <w:szCs w:val="24"/>
        </w:rPr>
        <w:fldChar w:fldCharType="end"/>
      </w:r>
    </w:p>
    <w:tbl>
      <w:tblPr>
        <w:tblW w:w="11284" w:type="dxa"/>
        <w:tblInd w:w="-955" w:type="dxa"/>
        <w:tblLook w:val="04A0" w:firstRow="1" w:lastRow="0" w:firstColumn="1" w:lastColumn="0" w:noHBand="0" w:noVBand="1"/>
      </w:tblPr>
      <w:tblGrid>
        <w:gridCol w:w="1384"/>
        <w:gridCol w:w="1520"/>
        <w:gridCol w:w="1384"/>
        <w:gridCol w:w="1384"/>
        <w:gridCol w:w="1460"/>
        <w:gridCol w:w="1384"/>
        <w:gridCol w:w="1384"/>
        <w:gridCol w:w="1384"/>
      </w:tblGrid>
      <w:tr w:rsidR="000F62EF" w:rsidRPr="000F62EF" w14:paraId="263B0922" w14:textId="77777777" w:rsidTr="000F62EF">
        <w:trPr>
          <w:trHeight w:val="264"/>
        </w:trPr>
        <w:tc>
          <w:tcPr>
            <w:tcW w:w="1384" w:type="dxa"/>
            <w:tcBorders>
              <w:top w:val="single" w:sz="8" w:space="0" w:color="auto"/>
              <w:left w:val="nil"/>
              <w:bottom w:val="single" w:sz="4" w:space="0" w:color="auto"/>
              <w:right w:val="nil"/>
            </w:tcBorders>
            <w:shd w:val="clear" w:color="auto" w:fill="auto"/>
            <w:noWrap/>
            <w:vAlign w:val="bottom"/>
            <w:hideMark/>
          </w:tcPr>
          <w:p w14:paraId="15ED45AD"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Coefficients</w:t>
            </w:r>
          </w:p>
        </w:tc>
        <w:tc>
          <w:tcPr>
            <w:tcW w:w="1520" w:type="dxa"/>
            <w:tcBorders>
              <w:top w:val="single" w:sz="8" w:space="0" w:color="auto"/>
              <w:left w:val="nil"/>
              <w:bottom w:val="single" w:sz="4" w:space="0" w:color="auto"/>
              <w:right w:val="nil"/>
            </w:tcBorders>
            <w:shd w:val="clear" w:color="auto" w:fill="auto"/>
            <w:noWrap/>
            <w:vAlign w:val="bottom"/>
            <w:hideMark/>
          </w:tcPr>
          <w:p w14:paraId="4A96C242"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Standard Error</w:t>
            </w:r>
          </w:p>
        </w:tc>
        <w:tc>
          <w:tcPr>
            <w:tcW w:w="1384" w:type="dxa"/>
            <w:tcBorders>
              <w:top w:val="single" w:sz="8" w:space="0" w:color="auto"/>
              <w:left w:val="nil"/>
              <w:bottom w:val="single" w:sz="4" w:space="0" w:color="auto"/>
              <w:right w:val="nil"/>
            </w:tcBorders>
            <w:shd w:val="clear" w:color="auto" w:fill="auto"/>
            <w:noWrap/>
            <w:vAlign w:val="bottom"/>
            <w:hideMark/>
          </w:tcPr>
          <w:p w14:paraId="14A73199"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t Stat</w:t>
            </w:r>
          </w:p>
        </w:tc>
        <w:tc>
          <w:tcPr>
            <w:tcW w:w="1384" w:type="dxa"/>
            <w:tcBorders>
              <w:top w:val="single" w:sz="8" w:space="0" w:color="auto"/>
              <w:left w:val="nil"/>
              <w:bottom w:val="single" w:sz="4" w:space="0" w:color="auto"/>
              <w:right w:val="nil"/>
            </w:tcBorders>
            <w:shd w:val="clear" w:color="auto" w:fill="auto"/>
            <w:noWrap/>
            <w:vAlign w:val="bottom"/>
            <w:hideMark/>
          </w:tcPr>
          <w:p w14:paraId="6D268954"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P-value</w:t>
            </w:r>
          </w:p>
        </w:tc>
        <w:tc>
          <w:tcPr>
            <w:tcW w:w="1460" w:type="dxa"/>
            <w:tcBorders>
              <w:top w:val="single" w:sz="8" w:space="0" w:color="auto"/>
              <w:left w:val="nil"/>
              <w:bottom w:val="single" w:sz="4" w:space="0" w:color="auto"/>
              <w:right w:val="nil"/>
            </w:tcBorders>
            <w:shd w:val="clear" w:color="auto" w:fill="auto"/>
            <w:noWrap/>
            <w:vAlign w:val="bottom"/>
            <w:hideMark/>
          </w:tcPr>
          <w:p w14:paraId="7A6F580B"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Lower 95%</w:t>
            </w:r>
          </w:p>
        </w:tc>
        <w:tc>
          <w:tcPr>
            <w:tcW w:w="1384" w:type="dxa"/>
            <w:tcBorders>
              <w:top w:val="single" w:sz="8" w:space="0" w:color="auto"/>
              <w:left w:val="nil"/>
              <w:bottom w:val="single" w:sz="4" w:space="0" w:color="auto"/>
              <w:right w:val="nil"/>
            </w:tcBorders>
            <w:shd w:val="clear" w:color="auto" w:fill="auto"/>
            <w:noWrap/>
            <w:vAlign w:val="bottom"/>
            <w:hideMark/>
          </w:tcPr>
          <w:p w14:paraId="1C919A01"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Upper 95%</w:t>
            </w:r>
          </w:p>
        </w:tc>
        <w:tc>
          <w:tcPr>
            <w:tcW w:w="1384" w:type="dxa"/>
            <w:tcBorders>
              <w:top w:val="single" w:sz="8" w:space="0" w:color="auto"/>
              <w:left w:val="nil"/>
              <w:bottom w:val="single" w:sz="4" w:space="0" w:color="auto"/>
              <w:right w:val="nil"/>
            </w:tcBorders>
            <w:shd w:val="clear" w:color="auto" w:fill="auto"/>
            <w:noWrap/>
            <w:vAlign w:val="bottom"/>
            <w:hideMark/>
          </w:tcPr>
          <w:p w14:paraId="18CDE385"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Lower 95.0%</w:t>
            </w:r>
          </w:p>
        </w:tc>
        <w:tc>
          <w:tcPr>
            <w:tcW w:w="1384" w:type="dxa"/>
            <w:tcBorders>
              <w:top w:val="single" w:sz="8" w:space="0" w:color="auto"/>
              <w:left w:val="nil"/>
              <w:bottom w:val="single" w:sz="4" w:space="0" w:color="auto"/>
              <w:right w:val="nil"/>
            </w:tcBorders>
            <w:shd w:val="clear" w:color="auto" w:fill="auto"/>
            <w:noWrap/>
            <w:vAlign w:val="bottom"/>
            <w:hideMark/>
          </w:tcPr>
          <w:p w14:paraId="2D9E1FE9" w14:textId="77777777" w:rsidR="000F62EF" w:rsidRPr="000F62EF" w:rsidRDefault="000F62EF" w:rsidP="000F62EF">
            <w:pPr>
              <w:spacing w:after="0" w:line="240" w:lineRule="auto"/>
              <w:jc w:val="center"/>
              <w:rPr>
                <w:rFonts w:ascii="Arial" w:eastAsia="Times New Roman" w:hAnsi="Arial" w:cs="Arial"/>
                <w:i/>
                <w:iCs/>
                <w:sz w:val="20"/>
                <w:szCs w:val="20"/>
              </w:rPr>
            </w:pPr>
            <w:r w:rsidRPr="000F62EF">
              <w:rPr>
                <w:rFonts w:ascii="Arial" w:eastAsia="Times New Roman" w:hAnsi="Arial" w:cs="Arial"/>
                <w:i/>
                <w:iCs/>
                <w:sz w:val="20"/>
                <w:szCs w:val="20"/>
              </w:rPr>
              <w:t>Upper 95.0%</w:t>
            </w:r>
          </w:p>
        </w:tc>
      </w:tr>
      <w:tr w:rsidR="000F62EF" w:rsidRPr="000F62EF" w14:paraId="0F875642" w14:textId="77777777" w:rsidTr="000F62EF">
        <w:trPr>
          <w:trHeight w:val="264"/>
        </w:trPr>
        <w:tc>
          <w:tcPr>
            <w:tcW w:w="1384" w:type="dxa"/>
            <w:tcBorders>
              <w:top w:val="nil"/>
              <w:left w:val="nil"/>
              <w:bottom w:val="nil"/>
              <w:right w:val="nil"/>
            </w:tcBorders>
            <w:shd w:val="clear" w:color="auto" w:fill="auto"/>
            <w:noWrap/>
            <w:vAlign w:val="bottom"/>
            <w:hideMark/>
          </w:tcPr>
          <w:p w14:paraId="41DA2EE0"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63260.5323</w:t>
            </w:r>
          </w:p>
        </w:tc>
        <w:tc>
          <w:tcPr>
            <w:tcW w:w="1520" w:type="dxa"/>
            <w:tcBorders>
              <w:top w:val="nil"/>
              <w:left w:val="nil"/>
              <w:bottom w:val="nil"/>
              <w:right w:val="nil"/>
            </w:tcBorders>
            <w:shd w:val="clear" w:color="auto" w:fill="auto"/>
            <w:noWrap/>
            <w:vAlign w:val="bottom"/>
            <w:hideMark/>
          </w:tcPr>
          <w:p w14:paraId="6A4512D3"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3993.499925</w:t>
            </w:r>
          </w:p>
        </w:tc>
        <w:tc>
          <w:tcPr>
            <w:tcW w:w="1384" w:type="dxa"/>
            <w:tcBorders>
              <w:top w:val="nil"/>
              <w:left w:val="nil"/>
              <w:bottom w:val="nil"/>
              <w:right w:val="nil"/>
            </w:tcBorders>
            <w:shd w:val="clear" w:color="auto" w:fill="auto"/>
            <w:noWrap/>
            <w:vAlign w:val="bottom"/>
            <w:hideMark/>
          </w:tcPr>
          <w:p w14:paraId="76F0257B"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15.84087479</w:t>
            </w:r>
          </w:p>
        </w:tc>
        <w:tc>
          <w:tcPr>
            <w:tcW w:w="1384" w:type="dxa"/>
            <w:tcBorders>
              <w:top w:val="nil"/>
              <w:left w:val="nil"/>
              <w:bottom w:val="nil"/>
              <w:right w:val="nil"/>
            </w:tcBorders>
            <w:shd w:val="clear" w:color="auto" w:fill="auto"/>
            <w:noWrap/>
            <w:vAlign w:val="bottom"/>
            <w:hideMark/>
          </w:tcPr>
          <w:p w14:paraId="75DAD10C"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4.07798E-16</w:t>
            </w:r>
          </w:p>
        </w:tc>
        <w:tc>
          <w:tcPr>
            <w:tcW w:w="1460" w:type="dxa"/>
            <w:tcBorders>
              <w:top w:val="nil"/>
              <w:left w:val="nil"/>
              <w:bottom w:val="nil"/>
              <w:right w:val="nil"/>
            </w:tcBorders>
            <w:shd w:val="clear" w:color="auto" w:fill="auto"/>
            <w:noWrap/>
            <w:vAlign w:val="bottom"/>
            <w:hideMark/>
          </w:tcPr>
          <w:p w14:paraId="6692B2D1"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55104.7174</w:t>
            </w:r>
          </w:p>
        </w:tc>
        <w:tc>
          <w:tcPr>
            <w:tcW w:w="1384" w:type="dxa"/>
            <w:tcBorders>
              <w:top w:val="nil"/>
              <w:left w:val="nil"/>
              <w:bottom w:val="nil"/>
              <w:right w:val="nil"/>
            </w:tcBorders>
            <w:shd w:val="clear" w:color="auto" w:fill="auto"/>
            <w:noWrap/>
            <w:vAlign w:val="bottom"/>
            <w:hideMark/>
          </w:tcPr>
          <w:p w14:paraId="24E2E6B3"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71416.34721</w:t>
            </w:r>
          </w:p>
        </w:tc>
        <w:tc>
          <w:tcPr>
            <w:tcW w:w="1384" w:type="dxa"/>
            <w:tcBorders>
              <w:top w:val="nil"/>
              <w:left w:val="nil"/>
              <w:bottom w:val="nil"/>
              <w:right w:val="nil"/>
            </w:tcBorders>
            <w:shd w:val="clear" w:color="auto" w:fill="auto"/>
            <w:noWrap/>
            <w:vAlign w:val="bottom"/>
            <w:hideMark/>
          </w:tcPr>
          <w:p w14:paraId="2FB934A6"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55104.7174</w:t>
            </w:r>
          </w:p>
        </w:tc>
        <w:tc>
          <w:tcPr>
            <w:tcW w:w="1384" w:type="dxa"/>
            <w:tcBorders>
              <w:top w:val="nil"/>
              <w:left w:val="nil"/>
              <w:bottom w:val="nil"/>
              <w:right w:val="nil"/>
            </w:tcBorders>
            <w:shd w:val="clear" w:color="auto" w:fill="auto"/>
            <w:noWrap/>
            <w:vAlign w:val="bottom"/>
            <w:hideMark/>
          </w:tcPr>
          <w:p w14:paraId="6F25930D"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71416.34721</w:t>
            </w:r>
          </w:p>
        </w:tc>
      </w:tr>
      <w:tr w:rsidR="000F62EF" w:rsidRPr="000F62EF" w14:paraId="0B7CEDE8" w14:textId="77777777" w:rsidTr="000F62EF">
        <w:trPr>
          <w:trHeight w:val="276"/>
        </w:trPr>
        <w:tc>
          <w:tcPr>
            <w:tcW w:w="1384" w:type="dxa"/>
            <w:tcBorders>
              <w:top w:val="nil"/>
              <w:left w:val="nil"/>
              <w:bottom w:val="single" w:sz="8" w:space="0" w:color="auto"/>
              <w:right w:val="nil"/>
            </w:tcBorders>
            <w:shd w:val="clear" w:color="auto" w:fill="auto"/>
            <w:noWrap/>
            <w:vAlign w:val="bottom"/>
            <w:hideMark/>
          </w:tcPr>
          <w:p w14:paraId="5604D141"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511.7303371</w:t>
            </w:r>
          </w:p>
        </w:tc>
        <w:tc>
          <w:tcPr>
            <w:tcW w:w="1520" w:type="dxa"/>
            <w:tcBorders>
              <w:top w:val="nil"/>
              <w:left w:val="nil"/>
              <w:bottom w:val="single" w:sz="8" w:space="0" w:color="auto"/>
              <w:right w:val="nil"/>
            </w:tcBorders>
            <w:shd w:val="clear" w:color="auto" w:fill="auto"/>
            <w:noWrap/>
            <w:vAlign w:val="bottom"/>
            <w:hideMark/>
          </w:tcPr>
          <w:p w14:paraId="11DC9C0F"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460.7458564</w:t>
            </w:r>
          </w:p>
        </w:tc>
        <w:tc>
          <w:tcPr>
            <w:tcW w:w="1384" w:type="dxa"/>
            <w:tcBorders>
              <w:top w:val="nil"/>
              <w:left w:val="nil"/>
              <w:bottom w:val="single" w:sz="8" w:space="0" w:color="auto"/>
              <w:right w:val="nil"/>
            </w:tcBorders>
            <w:shd w:val="clear" w:color="auto" w:fill="auto"/>
            <w:noWrap/>
            <w:vAlign w:val="bottom"/>
            <w:hideMark/>
          </w:tcPr>
          <w:p w14:paraId="575B9F13"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1.110656406</w:t>
            </w:r>
          </w:p>
        </w:tc>
        <w:tc>
          <w:tcPr>
            <w:tcW w:w="1384" w:type="dxa"/>
            <w:tcBorders>
              <w:top w:val="nil"/>
              <w:left w:val="nil"/>
              <w:bottom w:val="single" w:sz="8" w:space="0" w:color="auto"/>
              <w:right w:val="nil"/>
            </w:tcBorders>
            <w:shd w:val="clear" w:color="auto" w:fill="auto"/>
            <w:noWrap/>
            <w:vAlign w:val="bottom"/>
            <w:hideMark/>
          </w:tcPr>
          <w:p w14:paraId="70F27B82"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0.275539149</w:t>
            </w:r>
          </w:p>
        </w:tc>
        <w:tc>
          <w:tcPr>
            <w:tcW w:w="1460" w:type="dxa"/>
            <w:tcBorders>
              <w:top w:val="nil"/>
              <w:left w:val="nil"/>
              <w:bottom w:val="single" w:sz="8" w:space="0" w:color="auto"/>
              <w:right w:val="nil"/>
            </w:tcBorders>
            <w:shd w:val="clear" w:color="auto" w:fill="auto"/>
            <w:noWrap/>
            <w:vAlign w:val="bottom"/>
            <w:hideMark/>
          </w:tcPr>
          <w:p w14:paraId="217921BD"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-429.2382347</w:t>
            </w:r>
          </w:p>
        </w:tc>
        <w:tc>
          <w:tcPr>
            <w:tcW w:w="1384" w:type="dxa"/>
            <w:tcBorders>
              <w:top w:val="nil"/>
              <w:left w:val="nil"/>
              <w:bottom w:val="single" w:sz="8" w:space="0" w:color="auto"/>
              <w:right w:val="nil"/>
            </w:tcBorders>
            <w:shd w:val="clear" w:color="auto" w:fill="auto"/>
            <w:noWrap/>
            <w:vAlign w:val="bottom"/>
            <w:hideMark/>
          </w:tcPr>
          <w:p w14:paraId="3F101EB6"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1452.698909</w:t>
            </w:r>
          </w:p>
        </w:tc>
        <w:tc>
          <w:tcPr>
            <w:tcW w:w="1384" w:type="dxa"/>
            <w:tcBorders>
              <w:top w:val="nil"/>
              <w:left w:val="nil"/>
              <w:bottom w:val="single" w:sz="8" w:space="0" w:color="auto"/>
              <w:right w:val="nil"/>
            </w:tcBorders>
            <w:shd w:val="clear" w:color="auto" w:fill="auto"/>
            <w:noWrap/>
            <w:vAlign w:val="bottom"/>
            <w:hideMark/>
          </w:tcPr>
          <w:p w14:paraId="6876F7CB"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-429.2382347</w:t>
            </w:r>
          </w:p>
        </w:tc>
        <w:tc>
          <w:tcPr>
            <w:tcW w:w="1384" w:type="dxa"/>
            <w:tcBorders>
              <w:top w:val="nil"/>
              <w:left w:val="nil"/>
              <w:bottom w:val="single" w:sz="8" w:space="0" w:color="auto"/>
              <w:right w:val="nil"/>
            </w:tcBorders>
            <w:shd w:val="clear" w:color="auto" w:fill="auto"/>
            <w:noWrap/>
            <w:vAlign w:val="bottom"/>
            <w:hideMark/>
          </w:tcPr>
          <w:p w14:paraId="370D121F" w14:textId="77777777" w:rsidR="000F62EF" w:rsidRPr="000F62EF" w:rsidRDefault="000F62EF" w:rsidP="000F62EF">
            <w:pPr>
              <w:spacing w:after="0" w:line="240" w:lineRule="auto"/>
              <w:jc w:val="right"/>
              <w:rPr>
                <w:rFonts w:ascii="Arial" w:eastAsia="Times New Roman" w:hAnsi="Arial" w:cs="Arial"/>
                <w:sz w:val="20"/>
                <w:szCs w:val="20"/>
              </w:rPr>
            </w:pPr>
            <w:r w:rsidRPr="000F62EF">
              <w:rPr>
                <w:rFonts w:ascii="Arial" w:eastAsia="Times New Roman" w:hAnsi="Arial" w:cs="Arial"/>
                <w:sz w:val="20"/>
                <w:szCs w:val="20"/>
              </w:rPr>
              <w:t>1452.698909</w:t>
            </w:r>
          </w:p>
        </w:tc>
      </w:tr>
    </w:tbl>
    <w:p w14:paraId="11ACDDED" w14:textId="77777777" w:rsidR="000F62EF" w:rsidRPr="00892694" w:rsidRDefault="000F62EF" w:rsidP="001B64D6">
      <w:pPr>
        <w:pStyle w:val="ListParagraph"/>
        <w:jc w:val="center"/>
        <w:rPr>
          <w:rFonts w:ascii="Arial" w:hAnsi="Arial" w:cs="Arial"/>
          <w:sz w:val="24"/>
          <w:szCs w:val="24"/>
        </w:rPr>
      </w:pPr>
    </w:p>
    <w:p w14:paraId="742603B1" w14:textId="627462CE" w:rsidR="000B1FE1" w:rsidRDefault="000B1FE1" w:rsidP="00892694">
      <w:pPr>
        <w:pStyle w:val="ListParagraph"/>
        <w:numPr>
          <w:ilvl w:val="0"/>
          <w:numId w:val="9"/>
        </w:numPr>
        <w:rPr>
          <w:rFonts w:ascii="Arial" w:hAnsi="Arial" w:cs="Arial"/>
          <w:sz w:val="24"/>
          <w:szCs w:val="24"/>
          <w:u w:val="single"/>
        </w:rPr>
      </w:pPr>
      <w:r w:rsidRPr="00B5338F">
        <w:rPr>
          <w:rFonts w:ascii="Arial" w:hAnsi="Arial" w:cs="Arial"/>
          <w:sz w:val="24"/>
          <w:szCs w:val="24"/>
          <w:u w:val="single"/>
        </w:rPr>
        <w:t>What percentage of total variation in average home attendance is explained by knowing the number of games the team won?</w:t>
      </w:r>
    </w:p>
    <w:p w14:paraId="54C471C1" w14:textId="01574F5D" w:rsidR="00000710" w:rsidRPr="00B5338F" w:rsidRDefault="005A231A" w:rsidP="00000710">
      <w:pPr>
        <w:pStyle w:val="ListParagraph"/>
        <w:numPr>
          <w:ilvl w:val="1"/>
          <w:numId w:val="9"/>
        </w:numPr>
        <w:rPr>
          <w:rFonts w:ascii="Arial" w:hAnsi="Arial" w:cs="Arial"/>
          <w:sz w:val="24"/>
          <w:szCs w:val="24"/>
          <w:u w:val="single"/>
        </w:rPr>
      </w:pPr>
      <w:r>
        <w:rPr>
          <w:rFonts w:ascii="Arial" w:hAnsi="Arial" w:cs="Arial"/>
          <w:sz w:val="24"/>
          <w:szCs w:val="24"/>
        </w:rPr>
        <w:t xml:space="preserve">The percentage of total variation </w:t>
      </w:r>
      <w:r w:rsidR="003F6D6D">
        <w:rPr>
          <w:rFonts w:ascii="Arial" w:hAnsi="Arial" w:cs="Arial"/>
          <w:sz w:val="24"/>
          <w:szCs w:val="24"/>
        </w:rPr>
        <w:t>is explained R Square or the Coefficient of Determination which is 0.3949</w:t>
      </w:r>
      <w:r w:rsidR="00BC50AA">
        <w:rPr>
          <w:rFonts w:ascii="Arial" w:hAnsi="Arial" w:cs="Arial"/>
          <w:sz w:val="24"/>
          <w:szCs w:val="24"/>
        </w:rPr>
        <w:t xml:space="preserve"> or 3.949%. </w:t>
      </w:r>
      <w:r w:rsidR="001C1AA9">
        <w:rPr>
          <w:rFonts w:ascii="Arial" w:hAnsi="Arial" w:cs="Arial"/>
          <w:sz w:val="24"/>
          <w:szCs w:val="24"/>
        </w:rPr>
        <w:t xml:space="preserve">This indicates that 3.949% of the total variation in average home attendance is explained by the number of games </w:t>
      </w:r>
      <w:r w:rsidR="00D66156">
        <w:rPr>
          <w:rFonts w:ascii="Arial" w:hAnsi="Arial" w:cs="Arial"/>
          <w:sz w:val="24"/>
          <w:szCs w:val="24"/>
        </w:rPr>
        <w:t>won.</w:t>
      </w:r>
    </w:p>
    <w:p w14:paraId="25FF6ABB" w14:textId="77777777" w:rsidR="00AB04AE" w:rsidRPr="00892694" w:rsidRDefault="00AB04AE" w:rsidP="00AB04AE">
      <w:pPr>
        <w:pStyle w:val="ListParagraph"/>
        <w:ind w:left="1440"/>
        <w:rPr>
          <w:rFonts w:ascii="Arial" w:hAnsi="Arial" w:cs="Arial"/>
          <w:sz w:val="24"/>
          <w:szCs w:val="24"/>
        </w:rPr>
      </w:pPr>
    </w:p>
    <w:p w14:paraId="01B3F69D" w14:textId="30A0811A" w:rsidR="00AB04AE" w:rsidRDefault="000B1FE1" w:rsidP="00892694">
      <w:pPr>
        <w:pStyle w:val="ListParagraph"/>
        <w:numPr>
          <w:ilvl w:val="0"/>
          <w:numId w:val="9"/>
        </w:numPr>
        <w:spacing w:after="0"/>
        <w:rPr>
          <w:rFonts w:ascii="Arial" w:hAnsi="Arial" w:cs="Arial"/>
          <w:sz w:val="24"/>
          <w:szCs w:val="24"/>
          <w:u w:val="single"/>
        </w:rPr>
      </w:pPr>
      <w:r w:rsidRPr="00B5338F">
        <w:rPr>
          <w:rFonts w:ascii="Arial" w:hAnsi="Arial" w:cs="Arial"/>
          <w:sz w:val="24"/>
          <w:szCs w:val="24"/>
          <w:u w:val="single"/>
        </w:rPr>
        <w:t>What is the standard error of the estimate for this regression model?</w:t>
      </w:r>
    </w:p>
    <w:p w14:paraId="28678405" w14:textId="3C64431F" w:rsidR="001C1AA9" w:rsidRPr="00B5338F" w:rsidRDefault="001C1AA9" w:rsidP="001C1AA9">
      <w:pPr>
        <w:pStyle w:val="ListParagraph"/>
        <w:numPr>
          <w:ilvl w:val="1"/>
          <w:numId w:val="9"/>
        </w:numPr>
        <w:spacing w:after="0"/>
        <w:rPr>
          <w:rFonts w:ascii="Arial" w:hAnsi="Arial" w:cs="Arial"/>
          <w:sz w:val="24"/>
          <w:szCs w:val="24"/>
          <w:u w:val="single"/>
        </w:rPr>
      </w:pPr>
      <w:r>
        <w:rPr>
          <w:rFonts w:ascii="Arial" w:hAnsi="Arial" w:cs="Arial"/>
          <w:sz w:val="24"/>
          <w:szCs w:val="24"/>
        </w:rPr>
        <w:t xml:space="preserve">The standard error </w:t>
      </w:r>
      <w:r w:rsidR="00D178F2">
        <w:rPr>
          <w:rFonts w:ascii="Arial" w:hAnsi="Arial" w:cs="Arial"/>
          <w:sz w:val="24"/>
          <w:szCs w:val="24"/>
        </w:rPr>
        <w:t xml:space="preserve">of the estimate is 8693.33. </w:t>
      </w:r>
    </w:p>
    <w:p w14:paraId="18859279" w14:textId="77777777" w:rsidR="00AB04AE" w:rsidRPr="00892694" w:rsidRDefault="00AB04AE" w:rsidP="00AB04AE">
      <w:pPr>
        <w:spacing w:after="0"/>
        <w:rPr>
          <w:rFonts w:ascii="Arial" w:hAnsi="Arial" w:cs="Arial"/>
          <w:sz w:val="24"/>
          <w:szCs w:val="24"/>
        </w:rPr>
      </w:pPr>
    </w:p>
    <w:p w14:paraId="7699C254" w14:textId="35BDA10F" w:rsidR="000B1FE1" w:rsidRDefault="000B1FE1" w:rsidP="00892694">
      <w:pPr>
        <w:pStyle w:val="ListParagraph"/>
        <w:numPr>
          <w:ilvl w:val="0"/>
          <w:numId w:val="9"/>
        </w:numPr>
        <w:rPr>
          <w:rFonts w:ascii="Arial" w:hAnsi="Arial" w:cs="Arial"/>
          <w:sz w:val="24"/>
          <w:szCs w:val="24"/>
        </w:rPr>
      </w:pPr>
      <w:r w:rsidRPr="00B5338F">
        <w:rPr>
          <w:rFonts w:ascii="Arial" w:hAnsi="Arial" w:cs="Arial"/>
          <w:sz w:val="24"/>
          <w:szCs w:val="24"/>
          <w:u w:val="single"/>
        </w:rPr>
        <w:t>Using alpha = 0.05, test to determine whether the regression slope coefficient is significantly different from 0</w:t>
      </w:r>
      <w:r w:rsidRPr="00892694">
        <w:rPr>
          <w:rFonts w:ascii="Arial" w:hAnsi="Arial" w:cs="Arial"/>
          <w:sz w:val="24"/>
          <w:szCs w:val="24"/>
        </w:rPr>
        <w:t>.</w:t>
      </w:r>
    </w:p>
    <w:p w14:paraId="67A13846" w14:textId="3BCA244A" w:rsidR="00066018" w:rsidRDefault="00066018" w:rsidP="00C8758D">
      <w:pPr>
        <w:pStyle w:val="ListParagraph"/>
        <w:numPr>
          <w:ilvl w:val="1"/>
          <w:numId w:val="9"/>
        </w:numPr>
        <w:rPr>
          <w:rFonts w:ascii="Arial" w:hAnsi="Arial" w:cs="Arial"/>
          <w:sz w:val="24"/>
          <w:szCs w:val="24"/>
        </w:rPr>
      </w:pPr>
      <w:r>
        <w:rPr>
          <w:rFonts w:ascii="Arial" w:hAnsi="Arial" w:cs="Arial"/>
          <w:sz w:val="24"/>
          <w:szCs w:val="24"/>
        </w:rPr>
        <w:t>Slope Coefficient = 511.73</w:t>
      </w:r>
    </w:p>
    <w:p w14:paraId="0B071BE8" w14:textId="61498055" w:rsidR="00066018" w:rsidRDefault="004115A1" w:rsidP="00C8758D">
      <w:pPr>
        <w:pStyle w:val="ListParagraph"/>
        <w:numPr>
          <w:ilvl w:val="1"/>
          <w:numId w:val="9"/>
        </w:numPr>
        <w:rPr>
          <w:rFonts w:ascii="Arial" w:hAnsi="Arial" w:cs="Arial"/>
          <w:sz w:val="24"/>
          <w:szCs w:val="24"/>
        </w:rPr>
      </w:pPr>
      <w:r>
        <w:rPr>
          <w:rFonts w:ascii="Arial" w:hAnsi="Arial" w:cs="Arial"/>
          <w:sz w:val="24"/>
          <w:szCs w:val="24"/>
        </w:rPr>
        <w:t xml:space="preserve">Standard Error of the Slope </w:t>
      </w:r>
      <w:r w:rsidR="00C701FA">
        <w:rPr>
          <w:rFonts w:ascii="Arial" w:hAnsi="Arial" w:cs="Arial"/>
          <w:sz w:val="24"/>
          <w:szCs w:val="24"/>
        </w:rPr>
        <w:t>Coefficient</w:t>
      </w:r>
      <w:r>
        <w:rPr>
          <w:rFonts w:ascii="Arial" w:hAnsi="Arial" w:cs="Arial"/>
          <w:sz w:val="24"/>
          <w:szCs w:val="24"/>
        </w:rPr>
        <w:t xml:space="preserve"> =</w:t>
      </w:r>
      <w:r w:rsidR="00C701FA">
        <w:rPr>
          <w:rFonts w:ascii="Arial" w:hAnsi="Arial" w:cs="Arial"/>
          <w:sz w:val="24"/>
          <w:szCs w:val="24"/>
        </w:rPr>
        <w:t xml:space="preserve"> 460.75</w:t>
      </w:r>
    </w:p>
    <w:p w14:paraId="651C24F9" w14:textId="53365D2C" w:rsidR="00C8758D" w:rsidRDefault="00D94DF2" w:rsidP="00C8758D">
      <w:pPr>
        <w:pStyle w:val="ListParagraph"/>
        <w:numPr>
          <w:ilvl w:val="1"/>
          <w:numId w:val="9"/>
        </w:numPr>
        <w:rPr>
          <w:rFonts w:ascii="Arial" w:hAnsi="Arial" w:cs="Arial"/>
          <w:sz w:val="24"/>
          <w:szCs w:val="24"/>
        </w:rPr>
      </w:pPr>
      <w:r w:rsidRPr="00D94DF2">
        <w:rPr>
          <w:rFonts w:ascii="Arial" w:hAnsi="Arial" w:cs="Arial"/>
          <w:sz w:val="24"/>
          <w:szCs w:val="24"/>
        </w:rPr>
        <w:t xml:space="preserve">T stat </w:t>
      </w:r>
      <w:r>
        <w:rPr>
          <w:rFonts w:ascii="Arial" w:hAnsi="Arial" w:cs="Arial"/>
          <w:sz w:val="24"/>
          <w:szCs w:val="24"/>
        </w:rPr>
        <w:t>= 1.11</w:t>
      </w:r>
    </w:p>
    <w:p w14:paraId="3C8ECB9C" w14:textId="54AC2751" w:rsidR="00D36478" w:rsidRDefault="001D62B2" w:rsidP="00D36478">
      <w:pPr>
        <w:pStyle w:val="ListParagraph"/>
        <w:numPr>
          <w:ilvl w:val="1"/>
          <w:numId w:val="9"/>
        </w:numPr>
        <w:rPr>
          <w:rFonts w:ascii="Arial" w:hAnsi="Arial" w:cs="Arial"/>
          <w:sz w:val="24"/>
          <w:szCs w:val="24"/>
        </w:rPr>
      </w:pPr>
      <w:r>
        <w:rPr>
          <w:rFonts w:ascii="Arial" w:hAnsi="Arial" w:cs="Arial"/>
          <w:sz w:val="24"/>
          <w:szCs w:val="24"/>
        </w:rPr>
        <w:t xml:space="preserve">P value = </w:t>
      </w:r>
      <w:r w:rsidR="00D36478">
        <w:rPr>
          <w:rFonts w:ascii="Arial" w:hAnsi="Arial" w:cs="Arial"/>
          <w:sz w:val="24"/>
          <w:szCs w:val="24"/>
        </w:rPr>
        <w:t>0.276</w:t>
      </w:r>
    </w:p>
    <w:p w14:paraId="495AB010" w14:textId="12983E74" w:rsidR="00035628" w:rsidRPr="00035628" w:rsidRDefault="00035628" w:rsidP="00035628">
      <w:pPr>
        <w:pStyle w:val="ListParagraph"/>
        <w:numPr>
          <w:ilvl w:val="1"/>
          <w:numId w:val="9"/>
        </w:numPr>
        <w:rPr>
          <w:rFonts w:ascii="Arial" w:hAnsi="Arial" w:cs="Arial"/>
          <w:sz w:val="24"/>
          <w:szCs w:val="24"/>
          <w:u w:val="single"/>
        </w:rPr>
      </w:pPr>
      <w:r>
        <w:rPr>
          <w:rFonts w:ascii="Arial" w:hAnsi="Arial" w:cs="Arial"/>
          <w:sz w:val="24"/>
          <w:szCs w:val="24"/>
        </w:rPr>
        <w:t>The P value is greater than the significance level, so we fail to reject the null hypothesis that the slope coefficient is equal to zero. This explains why the number of games won during the season does not resemble statistically a prediction of the average home attendance.</w:t>
      </w:r>
    </w:p>
    <w:p w14:paraId="46D88F65" w14:textId="77777777" w:rsidR="00AB04AE" w:rsidRPr="00892694" w:rsidRDefault="00AB04AE" w:rsidP="00AB04AE">
      <w:pPr>
        <w:pStyle w:val="ListParagraph"/>
        <w:ind w:left="1440"/>
        <w:rPr>
          <w:rFonts w:ascii="Arial" w:hAnsi="Arial" w:cs="Arial"/>
          <w:sz w:val="24"/>
          <w:szCs w:val="24"/>
        </w:rPr>
      </w:pPr>
    </w:p>
    <w:p w14:paraId="0A64F731" w14:textId="3BC2E5CC" w:rsidR="000B1FE1" w:rsidRDefault="000B1FE1" w:rsidP="00892694">
      <w:pPr>
        <w:pStyle w:val="ListParagraph"/>
        <w:numPr>
          <w:ilvl w:val="0"/>
          <w:numId w:val="9"/>
        </w:numPr>
        <w:rPr>
          <w:rFonts w:ascii="Arial" w:hAnsi="Arial" w:cs="Arial"/>
          <w:sz w:val="24"/>
          <w:szCs w:val="24"/>
          <w:u w:val="single"/>
        </w:rPr>
      </w:pPr>
      <w:r w:rsidRPr="00B5338F">
        <w:rPr>
          <w:rFonts w:ascii="Arial" w:hAnsi="Arial" w:cs="Arial"/>
          <w:sz w:val="24"/>
          <w:szCs w:val="24"/>
          <w:u w:val="single"/>
        </w:rPr>
        <w:t>After examining the regression analysis results, what should the NFL staff conclude about how the average attendance is related to the number of games the team won?</w:t>
      </w:r>
    </w:p>
    <w:p w14:paraId="6DDDE475" w14:textId="77777777" w:rsidR="00626F2A" w:rsidRDefault="00626F2A" w:rsidP="00626F2A">
      <w:pPr>
        <w:pStyle w:val="ListParagraph"/>
        <w:numPr>
          <w:ilvl w:val="1"/>
          <w:numId w:val="9"/>
        </w:numPr>
        <w:rPr>
          <w:rFonts w:ascii="Arial" w:hAnsi="Arial" w:cs="Arial"/>
          <w:sz w:val="24"/>
          <w:szCs w:val="24"/>
        </w:rPr>
      </w:pPr>
      <w:r>
        <w:rPr>
          <w:rFonts w:ascii="Arial" w:hAnsi="Arial" w:cs="Arial"/>
          <w:sz w:val="24"/>
          <w:szCs w:val="24"/>
        </w:rPr>
        <w:t>Null Hypothesis = The slope coefficient is equal to zero</w:t>
      </w:r>
    </w:p>
    <w:p w14:paraId="74923D4F" w14:textId="77777777" w:rsidR="00626F2A" w:rsidRDefault="00626F2A" w:rsidP="00626F2A">
      <w:pPr>
        <w:pStyle w:val="ListParagraph"/>
        <w:numPr>
          <w:ilvl w:val="1"/>
          <w:numId w:val="9"/>
        </w:numPr>
        <w:rPr>
          <w:rFonts w:ascii="Arial" w:hAnsi="Arial" w:cs="Arial"/>
          <w:sz w:val="24"/>
          <w:szCs w:val="24"/>
        </w:rPr>
      </w:pPr>
      <w:r>
        <w:rPr>
          <w:rFonts w:ascii="Arial" w:hAnsi="Arial" w:cs="Arial"/>
          <w:sz w:val="24"/>
          <w:szCs w:val="24"/>
        </w:rPr>
        <w:t xml:space="preserve">Alternative Hypothesis = The slope coefficient is not equal to zero </w:t>
      </w:r>
    </w:p>
    <w:p w14:paraId="5FE1767C" w14:textId="761ED1B6" w:rsidR="00626F2A" w:rsidRPr="00B5338F" w:rsidRDefault="00626F2A" w:rsidP="00626F2A">
      <w:pPr>
        <w:pStyle w:val="ListParagraph"/>
        <w:numPr>
          <w:ilvl w:val="1"/>
          <w:numId w:val="9"/>
        </w:numPr>
        <w:rPr>
          <w:rFonts w:ascii="Arial" w:hAnsi="Arial" w:cs="Arial"/>
          <w:sz w:val="24"/>
          <w:szCs w:val="24"/>
          <w:u w:val="single"/>
        </w:rPr>
      </w:pPr>
      <w:r>
        <w:rPr>
          <w:rFonts w:ascii="Arial" w:hAnsi="Arial" w:cs="Arial"/>
          <w:sz w:val="24"/>
          <w:szCs w:val="24"/>
        </w:rPr>
        <w:t xml:space="preserve">This indicates </w:t>
      </w:r>
      <w:r w:rsidR="00576C1E">
        <w:rPr>
          <w:rFonts w:ascii="Arial" w:hAnsi="Arial" w:cs="Arial"/>
          <w:sz w:val="24"/>
          <w:szCs w:val="24"/>
        </w:rPr>
        <w:t xml:space="preserve">there is not enough confirmation to show that winning more games has a large effect on increasing home game </w:t>
      </w:r>
      <w:r w:rsidR="00035628">
        <w:rPr>
          <w:rFonts w:ascii="Arial" w:hAnsi="Arial" w:cs="Arial"/>
          <w:sz w:val="24"/>
          <w:szCs w:val="24"/>
        </w:rPr>
        <w:t>attendance.</w:t>
      </w:r>
      <w:r w:rsidR="00576C1E">
        <w:rPr>
          <w:rFonts w:ascii="Arial" w:hAnsi="Arial" w:cs="Arial"/>
          <w:sz w:val="24"/>
          <w:szCs w:val="24"/>
        </w:rPr>
        <w:t xml:space="preserve"> </w:t>
      </w:r>
    </w:p>
    <w:sectPr w:rsidR="00626F2A" w:rsidRPr="00B53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BB275" w14:textId="77777777" w:rsidR="00465D3A" w:rsidRDefault="00465D3A" w:rsidP="00C532F8">
      <w:pPr>
        <w:spacing w:after="0" w:line="240" w:lineRule="auto"/>
      </w:pPr>
      <w:r>
        <w:separator/>
      </w:r>
    </w:p>
  </w:endnote>
  <w:endnote w:type="continuationSeparator" w:id="0">
    <w:p w14:paraId="0CE09BD5" w14:textId="77777777" w:rsidR="00465D3A" w:rsidRDefault="00465D3A" w:rsidP="00C5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4430" w14:textId="77777777" w:rsidR="00465D3A" w:rsidRDefault="00465D3A" w:rsidP="00C532F8">
      <w:pPr>
        <w:spacing w:after="0" w:line="240" w:lineRule="auto"/>
      </w:pPr>
      <w:r>
        <w:separator/>
      </w:r>
    </w:p>
  </w:footnote>
  <w:footnote w:type="continuationSeparator" w:id="0">
    <w:p w14:paraId="3900827B" w14:textId="77777777" w:rsidR="00465D3A" w:rsidRDefault="00465D3A" w:rsidP="00C53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9C9"/>
    <w:multiLevelType w:val="hybridMultilevel"/>
    <w:tmpl w:val="6DBC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456FB"/>
    <w:multiLevelType w:val="hybridMultilevel"/>
    <w:tmpl w:val="517ECA1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4664834"/>
    <w:multiLevelType w:val="hybridMultilevel"/>
    <w:tmpl w:val="6ED203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7A4BDC"/>
    <w:multiLevelType w:val="hybridMultilevel"/>
    <w:tmpl w:val="17B4AF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657F61"/>
    <w:multiLevelType w:val="hybridMultilevel"/>
    <w:tmpl w:val="0CA45C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403627"/>
    <w:multiLevelType w:val="hybridMultilevel"/>
    <w:tmpl w:val="46BAC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E44DE1"/>
    <w:multiLevelType w:val="hybridMultilevel"/>
    <w:tmpl w:val="F9EC6D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360EFF"/>
    <w:multiLevelType w:val="hybridMultilevel"/>
    <w:tmpl w:val="D9EA9744"/>
    <w:lvl w:ilvl="0" w:tplc="D304E50C">
      <w:start w:val="1"/>
      <w:numFmt w:val="decimal"/>
      <w:lvlText w:val="%1."/>
      <w:lvlJc w:val="left"/>
      <w:pPr>
        <w:ind w:left="720" w:hanging="360"/>
      </w:pPr>
      <w:rPr>
        <w:rFonts w:hint="default"/>
        <w:sz w:val="24"/>
        <w:szCs w:val="24"/>
      </w:rPr>
    </w:lvl>
    <w:lvl w:ilvl="1" w:tplc="0409000F">
      <w:start w:val="1"/>
      <w:numFmt w:val="decimal"/>
      <w:lvlText w:val="%2."/>
      <w:lvlJc w:val="left"/>
      <w:pPr>
        <w:ind w:left="1440" w:hanging="360"/>
      </w:pPr>
    </w:lvl>
    <w:lvl w:ilvl="2" w:tplc="04090003">
      <w:start w:val="1"/>
      <w:numFmt w:val="bullet"/>
      <w:lvlText w:val="o"/>
      <w:lvlJc w:val="left"/>
      <w:pPr>
        <w:ind w:left="216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4504A"/>
    <w:multiLevelType w:val="hybridMultilevel"/>
    <w:tmpl w:val="0F442564"/>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B719AA"/>
    <w:multiLevelType w:val="hybridMultilevel"/>
    <w:tmpl w:val="96ACC3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B46A2C"/>
    <w:multiLevelType w:val="hybridMultilevel"/>
    <w:tmpl w:val="E182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710D2"/>
    <w:multiLevelType w:val="hybridMultilevel"/>
    <w:tmpl w:val="FC9227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7E251B8"/>
    <w:multiLevelType w:val="hybridMultilevel"/>
    <w:tmpl w:val="88E2E2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9D6FBA"/>
    <w:multiLevelType w:val="hybridMultilevel"/>
    <w:tmpl w:val="1D5EFEE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794F2262"/>
    <w:multiLevelType w:val="hybridMultilevel"/>
    <w:tmpl w:val="87C62F9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D807603"/>
    <w:multiLevelType w:val="hybridMultilevel"/>
    <w:tmpl w:val="BC42D8C2"/>
    <w:lvl w:ilvl="0" w:tplc="6F822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0989365">
    <w:abstractNumId w:val="7"/>
  </w:num>
  <w:num w:numId="2" w16cid:durableId="968436626">
    <w:abstractNumId w:val="15"/>
  </w:num>
  <w:num w:numId="3" w16cid:durableId="296223031">
    <w:abstractNumId w:val="0"/>
  </w:num>
  <w:num w:numId="4" w16cid:durableId="951669048">
    <w:abstractNumId w:val="10"/>
  </w:num>
  <w:num w:numId="5" w16cid:durableId="216165094">
    <w:abstractNumId w:val="12"/>
  </w:num>
  <w:num w:numId="6" w16cid:durableId="350113655">
    <w:abstractNumId w:val="5"/>
  </w:num>
  <w:num w:numId="7" w16cid:durableId="1688677604">
    <w:abstractNumId w:val="9"/>
  </w:num>
  <w:num w:numId="8" w16cid:durableId="278950022">
    <w:abstractNumId w:val="4"/>
  </w:num>
  <w:num w:numId="9" w16cid:durableId="740105244">
    <w:abstractNumId w:val="8"/>
  </w:num>
  <w:num w:numId="10" w16cid:durableId="1790388734">
    <w:abstractNumId w:val="11"/>
  </w:num>
  <w:num w:numId="11" w16cid:durableId="490560804">
    <w:abstractNumId w:val="1"/>
  </w:num>
  <w:num w:numId="12" w16cid:durableId="1769961728">
    <w:abstractNumId w:val="13"/>
  </w:num>
  <w:num w:numId="13" w16cid:durableId="722756051">
    <w:abstractNumId w:val="6"/>
  </w:num>
  <w:num w:numId="14" w16cid:durableId="1047601987">
    <w:abstractNumId w:val="14"/>
  </w:num>
  <w:num w:numId="15" w16cid:durableId="1285501688">
    <w:abstractNumId w:val="3"/>
  </w:num>
  <w:num w:numId="16" w16cid:durableId="1858959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6B9"/>
    <w:rsid w:val="00000710"/>
    <w:rsid w:val="00001E77"/>
    <w:rsid w:val="00001EB0"/>
    <w:rsid w:val="00031ACB"/>
    <w:rsid w:val="00032DE3"/>
    <w:rsid w:val="00035628"/>
    <w:rsid w:val="00066018"/>
    <w:rsid w:val="00070223"/>
    <w:rsid w:val="00083CAB"/>
    <w:rsid w:val="000933FF"/>
    <w:rsid w:val="000B10C4"/>
    <w:rsid w:val="000B1FE1"/>
    <w:rsid w:val="000C5409"/>
    <w:rsid w:val="000E0684"/>
    <w:rsid w:val="000F62EF"/>
    <w:rsid w:val="001009F7"/>
    <w:rsid w:val="00110A77"/>
    <w:rsid w:val="00123D6F"/>
    <w:rsid w:val="00132056"/>
    <w:rsid w:val="00136596"/>
    <w:rsid w:val="00140579"/>
    <w:rsid w:val="0014548B"/>
    <w:rsid w:val="00146341"/>
    <w:rsid w:val="00191C26"/>
    <w:rsid w:val="00194060"/>
    <w:rsid w:val="001B0521"/>
    <w:rsid w:val="001B64D6"/>
    <w:rsid w:val="001C1AA9"/>
    <w:rsid w:val="001C64F8"/>
    <w:rsid w:val="001C7526"/>
    <w:rsid w:val="001D0752"/>
    <w:rsid w:val="001D1EF3"/>
    <w:rsid w:val="001D62B2"/>
    <w:rsid w:val="00223CCA"/>
    <w:rsid w:val="00224239"/>
    <w:rsid w:val="00231063"/>
    <w:rsid w:val="00237D64"/>
    <w:rsid w:val="00244C06"/>
    <w:rsid w:val="00255933"/>
    <w:rsid w:val="00266FB6"/>
    <w:rsid w:val="00276453"/>
    <w:rsid w:val="00294049"/>
    <w:rsid w:val="002943B6"/>
    <w:rsid w:val="002A430F"/>
    <w:rsid w:val="002D00DC"/>
    <w:rsid w:val="002D38D7"/>
    <w:rsid w:val="002E7C4C"/>
    <w:rsid w:val="002E7EEA"/>
    <w:rsid w:val="002F13E1"/>
    <w:rsid w:val="00305CA4"/>
    <w:rsid w:val="0031260B"/>
    <w:rsid w:val="003126B9"/>
    <w:rsid w:val="00315488"/>
    <w:rsid w:val="00325708"/>
    <w:rsid w:val="00327E29"/>
    <w:rsid w:val="0033360D"/>
    <w:rsid w:val="0035369C"/>
    <w:rsid w:val="00380821"/>
    <w:rsid w:val="003860EA"/>
    <w:rsid w:val="0039534B"/>
    <w:rsid w:val="003A00A6"/>
    <w:rsid w:val="003B1DB5"/>
    <w:rsid w:val="003B5949"/>
    <w:rsid w:val="003C286E"/>
    <w:rsid w:val="003F0575"/>
    <w:rsid w:val="003F45F3"/>
    <w:rsid w:val="003F6D6D"/>
    <w:rsid w:val="004115A1"/>
    <w:rsid w:val="004226AE"/>
    <w:rsid w:val="00457C1B"/>
    <w:rsid w:val="00465D3A"/>
    <w:rsid w:val="00471C28"/>
    <w:rsid w:val="00475A7E"/>
    <w:rsid w:val="004764BD"/>
    <w:rsid w:val="004950F4"/>
    <w:rsid w:val="004C70E2"/>
    <w:rsid w:val="005356A3"/>
    <w:rsid w:val="00540AB5"/>
    <w:rsid w:val="00567344"/>
    <w:rsid w:val="00576C1E"/>
    <w:rsid w:val="00592935"/>
    <w:rsid w:val="00594C9E"/>
    <w:rsid w:val="005A231A"/>
    <w:rsid w:val="005C06C9"/>
    <w:rsid w:val="005D4F1C"/>
    <w:rsid w:val="005E2627"/>
    <w:rsid w:val="00600EEA"/>
    <w:rsid w:val="00603E48"/>
    <w:rsid w:val="00626F2A"/>
    <w:rsid w:val="00647E0C"/>
    <w:rsid w:val="00650745"/>
    <w:rsid w:val="00663D49"/>
    <w:rsid w:val="00676EDD"/>
    <w:rsid w:val="00683B5C"/>
    <w:rsid w:val="00684071"/>
    <w:rsid w:val="00694FA9"/>
    <w:rsid w:val="006B0484"/>
    <w:rsid w:val="006B3DC3"/>
    <w:rsid w:val="006B797D"/>
    <w:rsid w:val="006C3839"/>
    <w:rsid w:val="006E6027"/>
    <w:rsid w:val="006F0774"/>
    <w:rsid w:val="006F62E0"/>
    <w:rsid w:val="00704B32"/>
    <w:rsid w:val="007150AA"/>
    <w:rsid w:val="00716DAF"/>
    <w:rsid w:val="007224EF"/>
    <w:rsid w:val="00740740"/>
    <w:rsid w:val="00761C5B"/>
    <w:rsid w:val="007620BA"/>
    <w:rsid w:val="0077555B"/>
    <w:rsid w:val="00775FA9"/>
    <w:rsid w:val="007804E1"/>
    <w:rsid w:val="007B1FDB"/>
    <w:rsid w:val="007B540E"/>
    <w:rsid w:val="007C1663"/>
    <w:rsid w:val="007C26C1"/>
    <w:rsid w:val="007E1288"/>
    <w:rsid w:val="007F6F29"/>
    <w:rsid w:val="008023C5"/>
    <w:rsid w:val="00803731"/>
    <w:rsid w:val="00812233"/>
    <w:rsid w:val="008227F2"/>
    <w:rsid w:val="008365B5"/>
    <w:rsid w:val="00842F85"/>
    <w:rsid w:val="008465C1"/>
    <w:rsid w:val="00870EE7"/>
    <w:rsid w:val="008843D3"/>
    <w:rsid w:val="00892694"/>
    <w:rsid w:val="008A086E"/>
    <w:rsid w:val="008C0CEC"/>
    <w:rsid w:val="008C289C"/>
    <w:rsid w:val="008D4837"/>
    <w:rsid w:val="008E33B7"/>
    <w:rsid w:val="008F01D0"/>
    <w:rsid w:val="008F26B9"/>
    <w:rsid w:val="00901290"/>
    <w:rsid w:val="0093071A"/>
    <w:rsid w:val="0093150D"/>
    <w:rsid w:val="00940E29"/>
    <w:rsid w:val="0094683E"/>
    <w:rsid w:val="009549C3"/>
    <w:rsid w:val="0096228A"/>
    <w:rsid w:val="00971F98"/>
    <w:rsid w:val="00974820"/>
    <w:rsid w:val="009A3B1A"/>
    <w:rsid w:val="009B1228"/>
    <w:rsid w:val="009C068D"/>
    <w:rsid w:val="009C1F70"/>
    <w:rsid w:val="009C63DE"/>
    <w:rsid w:val="009C7378"/>
    <w:rsid w:val="009D7449"/>
    <w:rsid w:val="009F69F0"/>
    <w:rsid w:val="00A0782D"/>
    <w:rsid w:val="00A15EB9"/>
    <w:rsid w:val="00A179F9"/>
    <w:rsid w:val="00A524DF"/>
    <w:rsid w:val="00A654C8"/>
    <w:rsid w:val="00A906FE"/>
    <w:rsid w:val="00A94F50"/>
    <w:rsid w:val="00AA273E"/>
    <w:rsid w:val="00AB04AE"/>
    <w:rsid w:val="00AB29AC"/>
    <w:rsid w:val="00AE2BD7"/>
    <w:rsid w:val="00B12E45"/>
    <w:rsid w:val="00B17C28"/>
    <w:rsid w:val="00B26733"/>
    <w:rsid w:val="00B41CD1"/>
    <w:rsid w:val="00B46E14"/>
    <w:rsid w:val="00B47514"/>
    <w:rsid w:val="00B5338F"/>
    <w:rsid w:val="00B62035"/>
    <w:rsid w:val="00B7396A"/>
    <w:rsid w:val="00B75785"/>
    <w:rsid w:val="00B8203F"/>
    <w:rsid w:val="00B849CD"/>
    <w:rsid w:val="00BC50AA"/>
    <w:rsid w:val="00BD5ADF"/>
    <w:rsid w:val="00BE726F"/>
    <w:rsid w:val="00BF5EDA"/>
    <w:rsid w:val="00C41E5B"/>
    <w:rsid w:val="00C532F8"/>
    <w:rsid w:val="00C53E37"/>
    <w:rsid w:val="00C55791"/>
    <w:rsid w:val="00C618C8"/>
    <w:rsid w:val="00C701FA"/>
    <w:rsid w:val="00C8179D"/>
    <w:rsid w:val="00C8758D"/>
    <w:rsid w:val="00C97108"/>
    <w:rsid w:val="00CB745F"/>
    <w:rsid w:val="00CC6AF1"/>
    <w:rsid w:val="00CD04B3"/>
    <w:rsid w:val="00CD1256"/>
    <w:rsid w:val="00CE595C"/>
    <w:rsid w:val="00CE64CF"/>
    <w:rsid w:val="00CF0977"/>
    <w:rsid w:val="00CF7CA3"/>
    <w:rsid w:val="00D02715"/>
    <w:rsid w:val="00D073AC"/>
    <w:rsid w:val="00D178F2"/>
    <w:rsid w:val="00D27590"/>
    <w:rsid w:val="00D36478"/>
    <w:rsid w:val="00D6028E"/>
    <w:rsid w:val="00D66156"/>
    <w:rsid w:val="00D767AE"/>
    <w:rsid w:val="00D804C0"/>
    <w:rsid w:val="00D81872"/>
    <w:rsid w:val="00D94DF2"/>
    <w:rsid w:val="00DA129B"/>
    <w:rsid w:val="00DA1497"/>
    <w:rsid w:val="00DA2346"/>
    <w:rsid w:val="00DA4D20"/>
    <w:rsid w:val="00DE5FD5"/>
    <w:rsid w:val="00E120E9"/>
    <w:rsid w:val="00E14A2B"/>
    <w:rsid w:val="00E276C8"/>
    <w:rsid w:val="00E541D8"/>
    <w:rsid w:val="00E66F61"/>
    <w:rsid w:val="00E75615"/>
    <w:rsid w:val="00E778B8"/>
    <w:rsid w:val="00E84972"/>
    <w:rsid w:val="00EC1D9A"/>
    <w:rsid w:val="00EE67A4"/>
    <w:rsid w:val="00EE6883"/>
    <w:rsid w:val="00F11C25"/>
    <w:rsid w:val="00F148C8"/>
    <w:rsid w:val="00F55EB6"/>
    <w:rsid w:val="00F63F8E"/>
    <w:rsid w:val="00F64473"/>
    <w:rsid w:val="00F64FFB"/>
    <w:rsid w:val="00F6555A"/>
    <w:rsid w:val="00F75C45"/>
    <w:rsid w:val="00F91E21"/>
    <w:rsid w:val="00F94DA7"/>
    <w:rsid w:val="00FA1CCE"/>
    <w:rsid w:val="00FA3703"/>
    <w:rsid w:val="00FA5119"/>
    <w:rsid w:val="00FB13DF"/>
    <w:rsid w:val="00FB4F44"/>
    <w:rsid w:val="00FC4E31"/>
    <w:rsid w:val="00FD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2853"/>
  <w15:chartTrackingRefBased/>
  <w15:docId w15:val="{0FEDFECA-E41F-4856-B94E-257DAA4D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694"/>
    <w:pPr>
      <w:keepNext/>
      <w:keepLines/>
      <w:spacing w:before="240" w:after="0"/>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892694"/>
    <w:pPr>
      <w:keepNext/>
      <w:keepLines/>
      <w:spacing w:before="40" w:after="0"/>
      <w:outlineLvl w:val="1"/>
    </w:pPr>
    <w:rPr>
      <w:rFonts w:ascii="Arial" w:eastAsiaTheme="majorEastAsia" w:hAnsi="Arial" w:cs="Arial"/>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6B9"/>
    <w:pPr>
      <w:ind w:left="720"/>
      <w:contextualSpacing/>
    </w:pPr>
  </w:style>
  <w:style w:type="character" w:customStyle="1" w:styleId="fontstyle01">
    <w:name w:val="fontstyle01"/>
    <w:basedOn w:val="DefaultParagraphFont"/>
    <w:rsid w:val="003126B9"/>
    <w:rPr>
      <w:rFonts w:ascii="Times-Roman" w:hAnsi="Times-Roman" w:hint="default"/>
      <w:b w:val="0"/>
      <w:bCs w:val="0"/>
      <w:i w:val="0"/>
      <w:iCs w:val="0"/>
      <w:color w:val="231F20"/>
      <w:sz w:val="20"/>
      <w:szCs w:val="20"/>
    </w:rPr>
  </w:style>
  <w:style w:type="character" w:customStyle="1" w:styleId="fontstyle11">
    <w:name w:val="fontstyle11"/>
    <w:basedOn w:val="DefaultParagraphFont"/>
    <w:rsid w:val="003126B9"/>
    <w:rPr>
      <w:rFonts w:ascii="Times-Italic" w:hAnsi="Times-Italic" w:hint="default"/>
      <w:b w:val="0"/>
      <w:bCs w:val="0"/>
      <w:i/>
      <w:iCs/>
      <w:color w:val="231F20"/>
      <w:sz w:val="20"/>
      <w:szCs w:val="20"/>
    </w:rPr>
  </w:style>
  <w:style w:type="character" w:customStyle="1" w:styleId="fontstyle21">
    <w:name w:val="fontstyle21"/>
    <w:basedOn w:val="DefaultParagraphFont"/>
    <w:rsid w:val="003126B9"/>
    <w:rPr>
      <w:rFonts w:ascii="Times-Roman" w:hAnsi="Times-Roman" w:hint="default"/>
      <w:b w:val="0"/>
      <w:bCs w:val="0"/>
      <w:i w:val="0"/>
      <w:iCs w:val="0"/>
      <w:color w:val="231F20"/>
      <w:sz w:val="20"/>
      <w:szCs w:val="20"/>
    </w:rPr>
  </w:style>
  <w:style w:type="character" w:customStyle="1" w:styleId="fontstyle31">
    <w:name w:val="fontstyle31"/>
    <w:basedOn w:val="DefaultParagraphFont"/>
    <w:rsid w:val="003126B9"/>
    <w:rPr>
      <w:rFonts w:ascii="Times-Roman" w:hAnsi="Times-Roman" w:hint="default"/>
      <w:b w:val="0"/>
      <w:bCs w:val="0"/>
      <w:i w:val="0"/>
      <w:iCs w:val="0"/>
      <w:color w:val="231F20"/>
      <w:sz w:val="18"/>
      <w:szCs w:val="18"/>
    </w:rPr>
  </w:style>
  <w:style w:type="table" w:styleId="TableGrid">
    <w:name w:val="Table Grid"/>
    <w:basedOn w:val="TableNormal"/>
    <w:uiPriority w:val="39"/>
    <w:rsid w:val="001B0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DefaultParagraphFont"/>
    <w:rsid w:val="007C26C1"/>
    <w:rPr>
      <w:rFonts w:ascii="CMR10" w:hAnsi="CMR10" w:hint="default"/>
      <w:b w:val="0"/>
      <w:bCs w:val="0"/>
      <w:i w:val="0"/>
      <w:iCs w:val="0"/>
      <w:color w:val="000000"/>
      <w:sz w:val="22"/>
      <w:szCs w:val="22"/>
    </w:rPr>
  </w:style>
  <w:style w:type="character" w:customStyle="1" w:styleId="fontstyle51">
    <w:name w:val="fontstyle51"/>
    <w:basedOn w:val="DefaultParagraphFont"/>
    <w:rsid w:val="007C26C1"/>
    <w:rPr>
      <w:rFonts w:ascii="CMR8" w:hAnsi="CMR8" w:hint="default"/>
      <w:b w:val="0"/>
      <w:bCs w:val="0"/>
      <w:i w:val="0"/>
      <w:iCs w:val="0"/>
      <w:color w:val="000000"/>
      <w:sz w:val="16"/>
      <w:szCs w:val="16"/>
    </w:rPr>
  </w:style>
  <w:style w:type="character" w:customStyle="1" w:styleId="fontstyle61">
    <w:name w:val="fontstyle61"/>
    <w:basedOn w:val="DefaultParagraphFont"/>
    <w:rsid w:val="007C26C1"/>
    <w:rPr>
      <w:rFonts w:ascii="CMSY10" w:hAnsi="CMSY10" w:hint="default"/>
      <w:b w:val="0"/>
      <w:bCs w:val="0"/>
      <w:i/>
      <w:iCs/>
      <w:color w:val="000000"/>
      <w:sz w:val="22"/>
      <w:szCs w:val="22"/>
    </w:rPr>
  </w:style>
  <w:style w:type="character" w:customStyle="1" w:styleId="fontstyle71">
    <w:name w:val="fontstyle71"/>
    <w:basedOn w:val="DefaultParagraphFont"/>
    <w:rsid w:val="007C26C1"/>
    <w:rPr>
      <w:rFonts w:ascii="NimbusRomNo9L-ReguItal" w:hAnsi="NimbusRomNo9L-ReguItal" w:hint="default"/>
      <w:b w:val="0"/>
      <w:bCs w:val="0"/>
      <w:i/>
      <w:iCs/>
      <w:color w:val="000000"/>
      <w:sz w:val="22"/>
      <w:szCs w:val="22"/>
    </w:rPr>
  </w:style>
  <w:style w:type="character" w:customStyle="1" w:styleId="fontstyle81">
    <w:name w:val="fontstyle81"/>
    <w:basedOn w:val="DefaultParagraphFont"/>
    <w:rsid w:val="007C26C1"/>
    <w:rPr>
      <w:rFonts w:ascii="CMMI8" w:hAnsi="CMMI8" w:hint="default"/>
      <w:b w:val="0"/>
      <w:bCs w:val="0"/>
      <w:i/>
      <w:iCs/>
      <w:color w:val="000000"/>
      <w:sz w:val="16"/>
      <w:szCs w:val="16"/>
    </w:rPr>
  </w:style>
  <w:style w:type="character" w:customStyle="1" w:styleId="fontstyle91">
    <w:name w:val="fontstyle91"/>
    <w:basedOn w:val="DefaultParagraphFont"/>
    <w:rsid w:val="007C26C1"/>
    <w:rPr>
      <w:rFonts w:ascii="CMSY8" w:hAnsi="CMSY8" w:hint="default"/>
      <w:b w:val="0"/>
      <w:bCs w:val="0"/>
      <w:i/>
      <w:iCs/>
      <w:color w:val="000000"/>
      <w:sz w:val="16"/>
      <w:szCs w:val="16"/>
    </w:rPr>
  </w:style>
  <w:style w:type="character" w:customStyle="1" w:styleId="fontstyle101">
    <w:name w:val="fontstyle101"/>
    <w:basedOn w:val="DefaultParagraphFont"/>
    <w:rsid w:val="007C26C1"/>
    <w:rPr>
      <w:rFonts w:ascii="CMR6" w:hAnsi="CMR6" w:hint="default"/>
      <w:b w:val="0"/>
      <w:bCs w:val="0"/>
      <w:i w:val="0"/>
      <w:iCs w:val="0"/>
      <w:color w:val="000000"/>
      <w:sz w:val="12"/>
      <w:szCs w:val="12"/>
    </w:rPr>
  </w:style>
  <w:style w:type="character" w:customStyle="1" w:styleId="Heading1Char">
    <w:name w:val="Heading 1 Char"/>
    <w:basedOn w:val="DefaultParagraphFont"/>
    <w:link w:val="Heading1"/>
    <w:uiPriority w:val="9"/>
    <w:rsid w:val="00892694"/>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892694"/>
    <w:rPr>
      <w:rFonts w:ascii="Arial" w:eastAsiaTheme="majorEastAsia" w:hAnsi="Arial" w:cs="Arial"/>
      <w:b/>
      <w:bCs/>
      <w:color w:val="000000" w:themeColor="text1"/>
      <w:sz w:val="26"/>
      <w:szCs w:val="26"/>
      <w:u w:val="single"/>
    </w:rPr>
  </w:style>
  <w:style w:type="paragraph" w:styleId="Header">
    <w:name w:val="header"/>
    <w:basedOn w:val="Normal"/>
    <w:link w:val="HeaderChar"/>
    <w:uiPriority w:val="99"/>
    <w:unhideWhenUsed/>
    <w:rsid w:val="00C5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2F8"/>
  </w:style>
  <w:style w:type="paragraph" w:styleId="Footer">
    <w:name w:val="footer"/>
    <w:basedOn w:val="Normal"/>
    <w:link w:val="FooterChar"/>
    <w:uiPriority w:val="99"/>
    <w:unhideWhenUsed/>
    <w:rsid w:val="00C5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2F8"/>
  </w:style>
  <w:style w:type="character" w:customStyle="1" w:styleId="mord">
    <w:name w:val="mord"/>
    <w:basedOn w:val="DefaultParagraphFont"/>
    <w:rsid w:val="005E2627"/>
  </w:style>
  <w:style w:type="character" w:customStyle="1" w:styleId="vlist-s">
    <w:name w:val="vlist-s"/>
    <w:basedOn w:val="DefaultParagraphFont"/>
    <w:rsid w:val="005E2627"/>
  </w:style>
  <w:style w:type="character" w:customStyle="1" w:styleId="mrel">
    <w:name w:val="mrel"/>
    <w:basedOn w:val="DefaultParagraphFont"/>
    <w:rsid w:val="005E2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5355">
      <w:bodyDiv w:val="1"/>
      <w:marLeft w:val="0"/>
      <w:marRight w:val="0"/>
      <w:marTop w:val="0"/>
      <w:marBottom w:val="0"/>
      <w:divBdr>
        <w:top w:val="none" w:sz="0" w:space="0" w:color="auto"/>
        <w:left w:val="none" w:sz="0" w:space="0" w:color="auto"/>
        <w:bottom w:val="none" w:sz="0" w:space="0" w:color="auto"/>
        <w:right w:val="none" w:sz="0" w:space="0" w:color="auto"/>
      </w:divBdr>
    </w:div>
    <w:div w:id="323827211">
      <w:bodyDiv w:val="1"/>
      <w:marLeft w:val="0"/>
      <w:marRight w:val="0"/>
      <w:marTop w:val="0"/>
      <w:marBottom w:val="0"/>
      <w:divBdr>
        <w:top w:val="none" w:sz="0" w:space="0" w:color="auto"/>
        <w:left w:val="none" w:sz="0" w:space="0" w:color="auto"/>
        <w:bottom w:val="none" w:sz="0" w:space="0" w:color="auto"/>
        <w:right w:val="none" w:sz="0" w:space="0" w:color="auto"/>
      </w:divBdr>
    </w:div>
    <w:div w:id="393115957">
      <w:bodyDiv w:val="1"/>
      <w:marLeft w:val="0"/>
      <w:marRight w:val="0"/>
      <w:marTop w:val="0"/>
      <w:marBottom w:val="0"/>
      <w:divBdr>
        <w:top w:val="none" w:sz="0" w:space="0" w:color="auto"/>
        <w:left w:val="none" w:sz="0" w:space="0" w:color="auto"/>
        <w:bottom w:val="none" w:sz="0" w:space="0" w:color="auto"/>
        <w:right w:val="none" w:sz="0" w:space="0" w:color="auto"/>
      </w:divBdr>
    </w:div>
    <w:div w:id="523135087">
      <w:bodyDiv w:val="1"/>
      <w:marLeft w:val="0"/>
      <w:marRight w:val="0"/>
      <w:marTop w:val="0"/>
      <w:marBottom w:val="0"/>
      <w:divBdr>
        <w:top w:val="none" w:sz="0" w:space="0" w:color="auto"/>
        <w:left w:val="none" w:sz="0" w:space="0" w:color="auto"/>
        <w:bottom w:val="none" w:sz="0" w:space="0" w:color="auto"/>
        <w:right w:val="none" w:sz="0" w:space="0" w:color="auto"/>
      </w:divBdr>
    </w:div>
    <w:div w:id="554128079">
      <w:bodyDiv w:val="1"/>
      <w:marLeft w:val="0"/>
      <w:marRight w:val="0"/>
      <w:marTop w:val="0"/>
      <w:marBottom w:val="0"/>
      <w:divBdr>
        <w:top w:val="none" w:sz="0" w:space="0" w:color="auto"/>
        <w:left w:val="none" w:sz="0" w:space="0" w:color="auto"/>
        <w:bottom w:val="none" w:sz="0" w:space="0" w:color="auto"/>
        <w:right w:val="none" w:sz="0" w:space="0" w:color="auto"/>
      </w:divBdr>
    </w:div>
    <w:div w:id="583615195">
      <w:bodyDiv w:val="1"/>
      <w:marLeft w:val="0"/>
      <w:marRight w:val="0"/>
      <w:marTop w:val="0"/>
      <w:marBottom w:val="0"/>
      <w:divBdr>
        <w:top w:val="none" w:sz="0" w:space="0" w:color="auto"/>
        <w:left w:val="none" w:sz="0" w:space="0" w:color="auto"/>
        <w:bottom w:val="none" w:sz="0" w:space="0" w:color="auto"/>
        <w:right w:val="none" w:sz="0" w:space="0" w:color="auto"/>
      </w:divBdr>
    </w:div>
    <w:div w:id="716511180">
      <w:bodyDiv w:val="1"/>
      <w:marLeft w:val="0"/>
      <w:marRight w:val="0"/>
      <w:marTop w:val="0"/>
      <w:marBottom w:val="0"/>
      <w:divBdr>
        <w:top w:val="none" w:sz="0" w:space="0" w:color="auto"/>
        <w:left w:val="none" w:sz="0" w:space="0" w:color="auto"/>
        <w:bottom w:val="none" w:sz="0" w:space="0" w:color="auto"/>
        <w:right w:val="none" w:sz="0" w:space="0" w:color="auto"/>
      </w:divBdr>
    </w:div>
    <w:div w:id="972641487">
      <w:bodyDiv w:val="1"/>
      <w:marLeft w:val="0"/>
      <w:marRight w:val="0"/>
      <w:marTop w:val="0"/>
      <w:marBottom w:val="0"/>
      <w:divBdr>
        <w:top w:val="none" w:sz="0" w:space="0" w:color="auto"/>
        <w:left w:val="none" w:sz="0" w:space="0" w:color="auto"/>
        <w:bottom w:val="none" w:sz="0" w:space="0" w:color="auto"/>
        <w:right w:val="none" w:sz="0" w:space="0" w:color="auto"/>
      </w:divBdr>
    </w:div>
    <w:div w:id="1236475003">
      <w:bodyDiv w:val="1"/>
      <w:marLeft w:val="0"/>
      <w:marRight w:val="0"/>
      <w:marTop w:val="0"/>
      <w:marBottom w:val="0"/>
      <w:divBdr>
        <w:top w:val="none" w:sz="0" w:space="0" w:color="auto"/>
        <w:left w:val="none" w:sz="0" w:space="0" w:color="auto"/>
        <w:bottom w:val="none" w:sz="0" w:space="0" w:color="auto"/>
        <w:right w:val="none" w:sz="0" w:space="0" w:color="auto"/>
      </w:divBdr>
    </w:div>
    <w:div w:id="1305161296">
      <w:bodyDiv w:val="1"/>
      <w:marLeft w:val="0"/>
      <w:marRight w:val="0"/>
      <w:marTop w:val="0"/>
      <w:marBottom w:val="0"/>
      <w:divBdr>
        <w:top w:val="none" w:sz="0" w:space="0" w:color="auto"/>
        <w:left w:val="none" w:sz="0" w:space="0" w:color="auto"/>
        <w:bottom w:val="none" w:sz="0" w:space="0" w:color="auto"/>
        <w:right w:val="none" w:sz="0" w:space="0" w:color="auto"/>
      </w:divBdr>
    </w:div>
    <w:div w:id="1474908552">
      <w:bodyDiv w:val="1"/>
      <w:marLeft w:val="0"/>
      <w:marRight w:val="0"/>
      <w:marTop w:val="0"/>
      <w:marBottom w:val="0"/>
      <w:divBdr>
        <w:top w:val="none" w:sz="0" w:space="0" w:color="auto"/>
        <w:left w:val="none" w:sz="0" w:space="0" w:color="auto"/>
        <w:bottom w:val="none" w:sz="0" w:space="0" w:color="auto"/>
        <w:right w:val="none" w:sz="0" w:space="0" w:color="auto"/>
      </w:divBdr>
    </w:div>
    <w:div w:id="1774085069">
      <w:bodyDiv w:val="1"/>
      <w:marLeft w:val="0"/>
      <w:marRight w:val="0"/>
      <w:marTop w:val="0"/>
      <w:marBottom w:val="0"/>
      <w:divBdr>
        <w:top w:val="none" w:sz="0" w:space="0" w:color="auto"/>
        <w:left w:val="none" w:sz="0" w:space="0" w:color="auto"/>
        <w:bottom w:val="none" w:sz="0" w:space="0" w:color="auto"/>
        <w:right w:val="none" w:sz="0" w:space="0" w:color="auto"/>
      </w:divBdr>
    </w:div>
    <w:div w:id="1845826860">
      <w:bodyDiv w:val="1"/>
      <w:marLeft w:val="0"/>
      <w:marRight w:val="0"/>
      <w:marTop w:val="0"/>
      <w:marBottom w:val="0"/>
      <w:divBdr>
        <w:top w:val="none" w:sz="0" w:space="0" w:color="auto"/>
        <w:left w:val="none" w:sz="0" w:space="0" w:color="auto"/>
        <w:bottom w:val="none" w:sz="0" w:space="0" w:color="auto"/>
        <w:right w:val="none" w:sz="0" w:space="0" w:color="auto"/>
      </w:divBdr>
    </w:div>
    <w:div w:id="1878739890">
      <w:bodyDiv w:val="1"/>
      <w:marLeft w:val="0"/>
      <w:marRight w:val="0"/>
      <w:marTop w:val="0"/>
      <w:marBottom w:val="0"/>
      <w:divBdr>
        <w:top w:val="none" w:sz="0" w:space="0" w:color="auto"/>
        <w:left w:val="none" w:sz="0" w:space="0" w:color="auto"/>
        <w:bottom w:val="none" w:sz="0" w:space="0" w:color="auto"/>
        <w:right w:val="none" w:sz="0" w:space="0" w:color="auto"/>
      </w:divBdr>
    </w:div>
    <w:div w:id="1902592470">
      <w:bodyDiv w:val="1"/>
      <w:marLeft w:val="0"/>
      <w:marRight w:val="0"/>
      <w:marTop w:val="0"/>
      <w:marBottom w:val="0"/>
      <w:divBdr>
        <w:top w:val="none" w:sz="0" w:space="0" w:color="auto"/>
        <w:left w:val="none" w:sz="0" w:space="0" w:color="auto"/>
        <w:bottom w:val="none" w:sz="0" w:space="0" w:color="auto"/>
        <w:right w:val="none" w:sz="0" w:space="0" w:color="auto"/>
      </w:divBdr>
    </w:div>
    <w:div w:id="1961690680">
      <w:bodyDiv w:val="1"/>
      <w:marLeft w:val="0"/>
      <w:marRight w:val="0"/>
      <w:marTop w:val="0"/>
      <w:marBottom w:val="0"/>
      <w:divBdr>
        <w:top w:val="none" w:sz="0" w:space="0" w:color="auto"/>
        <w:left w:val="none" w:sz="0" w:space="0" w:color="auto"/>
        <w:bottom w:val="none" w:sz="0" w:space="0" w:color="auto"/>
        <w:right w:val="none" w:sz="0" w:space="0" w:color="auto"/>
      </w:divBdr>
    </w:div>
    <w:div w:id="1998536021">
      <w:bodyDiv w:val="1"/>
      <w:marLeft w:val="0"/>
      <w:marRight w:val="0"/>
      <w:marTop w:val="0"/>
      <w:marBottom w:val="0"/>
      <w:divBdr>
        <w:top w:val="none" w:sz="0" w:space="0" w:color="auto"/>
        <w:left w:val="none" w:sz="0" w:space="0" w:color="auto"/>
        <w:bottom w:val="none" w:sz="0" w:space="0" w:color="auto"/>
        <w:right w:val="none" w:sz="0" w:space="0" w:color="auto"/>
      </w:divBdr>
    </w:div>
    <w:div w:id="2036926650">
      <w:bodyDiv w:val="1"/>
      <w:marLeft w:val="0"/>
      <w:marRight w:val="0"/>
      <w:marTop w:val="0"/>
      <w:marBottom w:val="0"/>
      <w:divBdr>
        <w:top w:val="none" w:sz="0" w:space="0" w:color="auto"/>
        <w:left w:val="none" w:sz="0" w:space="0" w:color="auto"/>
        <w:bottom w:val="none" w:sz="0" w:space="0" w:color="auto"/>
        <w:right w:val="none" w:sz="0" w:space="0" w:color="auto"/>
      </w:divBdr>
    </w:div>
    <w:div w:id="20735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https://terillium-my.sharepoint.com/personal/ibach_terillium_com/Documents/Desktop/Purdue%20MSBA/Business%20Analytics/HW/HW4/Question%20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Cost vs Weight</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trendline>
            <c:spPr>
              <a:ln w="28575" cap="rnd">
                <a:solidFill>
                  <a:schemeClr val="lt1">
                    <a:alpha val="50000"/>
                  </a:schemeClr>
                </a:solidFill>
                <a:round/>
              </a:ln>
              <a:effectLst/>
            </c:spPr>
            <c:trendlineType val="linear"/>
            <c:dispRSqr val="0"/>
            <c:dispEq val="0"/>
          </c:trendline>
          <c:trendline>
            <c:spPr>
              <a:ln w="28575" cap="rnd">
                <a:solidFill>
                  <a:schemeClr val="lt1">
                    <a:alpha val="50000"/>
                  </a:schemeClr>
                </a:solidFill>
                <a:round/>
              </a:ln>
              <a:effectLst/>
            </c:spPr>
            <c:trendlineType val="linear"/>
            <c:dispRSqr val="0"/>
            <c:dispEq val="0"/>
          </c:trendline>
          <c:trendline>
            <c:spPr>
              <a:ln w="28575" cap="rnd">
                <a:solidFill>
                  <a:schemeClr val="lt1">
                    <a:alpha val="50000"/>
                  </a:schemeClr>
                </a:solidFill>
                <a:round/>
              </a:ln>
              <a:effectLst/>
            </c:spPr>
            <c:trendlineType val="linear"/>
            <c:dispRSqr val="1"/>
            <c:dispEq val="0"/>
            <c:trendlineLbl>
              <c:layout>
                <c:manualLayout>
                  <c:x val="2.6064304461942259E-2"/>
                  <c:y val="-5.40218162144773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trendlineLbl>
          </c:trendline>
          <c:xVal>
            <c:numRef>
              <c:f>Sheet1!$A$2:$A$21</c:f>
              <c:numCache>
                <c:formatCode>General</c:formatCode>
                <c:ptCount val="20"/>
                <c:pt idx="0">
                  <c:v>8</c:v>
                </c:pt>
                <c:pt idx="1">
                  <c:v>6</c:v>
                </c:pt>
                <c:pt idx="2">
                  <c:v>5</c:v>
                </c:pt>
                <c:pt idx="3">
                  <c:v>7</c:v>
                </c:pt>
                <c:pt idx="4">
                  <c:v>12</c:v>
                </c:pt>
                <c:pt idx="5">
                  <c:v>9</c:v>
                </c:pt>
                <c:pt idx="6">
                  <c:v>17</c:v>
                </c:pt>
                <c:pt idx="7">
                  <c:v>13</c:v>
                </c:pt>
                <c:pt idx="8">
                  <c:v>8</c:v>
                </c:pt>
                <c:pt idx="9">
                  <c:v>18</c:v>
                </c:pt>
                <c:pt idx="10">
                  <c:v>17</c:v>
                </c:pt>
                <c:pt idx="11">
                  <c:v>17</c:v>
                </c:pt>
                <c:pt idx="12">
                  <c:v>10</c:v>
                </c:pt>
                <c:pt idx="13">
                  <c:v>20</c:v>
                </c:pt>
                <c:pt idx="14">
                  <c:v>9</c:v>
                </c:pt>
                <c:pt idx="15">
                  <c:v>5</c:v>
                </c:pt>
                <c:pt idx="16">
                  <c:v>13</c:v>
                </c:pt>
                <c:pt idx="17">
                  <c:v>6</c:v>
                </c:pt>
                <c:pt idx="18">
                  <c:v>6</c:v>
                </c:pt>
                <c:pt idx="19">
                  <c:v>12</c:v>
                </c:pt>
              </c:numCache>
            </c:numRef>
          </c:xVal>
          <c:yVal>
            <c:numRef>
              <c:f>Sheet1!$B$2:$B$21</c:f>
              <c:numCache>
                <c:formatCode>General</c:formatCode>
                <c:ptCount val="20"/>
                <c:pt idx="0">
                  <c:v>11</c:v>
                </c:pt>
                <c:pt idx="1">
                  <c:v>8</c:v>
                </c:pt>
                <c:pt idx="2">
                  <c:v>11</c:v>
                </c:pt>
                <c:pt idx="3">
                  <c:v>11</c:v>
                </c:pt>
                <c:pt idx="4">
                  <c:v>17</c:v>
                </c:pt>
                <c:pt idx="5">
                  <c:v>11</c:v>
                </c:pt>
                <c:pt idx="6">
                  <c:v>27</c:v>
                </c:pt>
                <c:pt idx="7">
                  <c:v>16</c:v>
                </c:pt>
                <c:pt idx="8">
                  <c:v>9</c:v>
                </c:pt>
                <c:pt idx="9">
                  <c:v>25</c:v>
                </c:pt>
                <c:pt idx="10">
                  <c:v>21</c:v>
                </c:pt>
                <c:pt idx="11">
                  <c:v>24</c:v>
                </c:pt>
                <c:pt idx="12">
                  <c:v>16</c:v>
                </c:pt>
                <c:pt idx="13">
                  <c:v>24</c:v>
                </c:pt>
                <c:pt idx="14">
                  <c:v>21</c:v>
                </c:pt>
                <c:pt idx="15">
                  <c:v>10</c:v>
                </c:pt>
                <c:pt idx="16">
                  <c:v>21</c:v>
                </c:pt>
                <c:pt idx="17">
                  <c:v>16</c:v>
                </c:pt>
                <c:pt idx="18">
                  <c:v>11</c:v>
                </c:pt>
                <c:pt idx="19">
                  <c:v>20</c:v>
                </c:pt>
              </c:numCache>
            </c:numRef>
          </c:yVal>
          <c:smooth val="0"/>
          <c:extLst>
            <c:ext xmlns:c16="http://schemas.microsoft.com/office/drawing/2014/chart" uri="{C3380CC4-5D6E-409C-BE32-E72D297353CC}">
              <c16:uniqueId val="{00000003-6231-4463-8075-428278CA4AFC}"/>
            </c:ext>
          </c:extLst>
        </c:ser>
        <c:dLbls>
          <c:showLegendKey val="0"/>
          <c:showVal val="0"/>
          <c:showCatName val="0"/>
          <c:showSerName val="0"/>
          <c:showPercent val="0"/>
          <c:showBubbleSize val="0"/>
        </c:dLbls>
        <c:axId val="1152423263"/>
        <c:axId val="1155496031"/>
      </c:scatterChart>
      <c:valAx>
        <c:axId val="1152423263"/>
        <c:scaling>
          <c:orientation val="minMax"/>
          <c:max val="22"/>
          <c:min val="2"/>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Weight (IBS)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55496031"/>
        <c:crosses val="autoZero"/>
        <c:crossBetween val="midCat"/>
        <c:majorUnit val="2"/>
        <c:minorUnit val="1"/>
      </c:valAx>
      <c:valAx>
        <c:axId val="1155496031"/>
        <c:scaling>
          <c:orientation val="minMax"/>
          <c:min val="5"/>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Cost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5242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2035-727F-4BA2-950A-04B7531C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3</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 Alexander</dc:creator>
  <cp:keywords/>
  <dc:description/>
  <cp:lastModifiedBy>Ian Bach</cp:lastModifiedBy>
  <cp:revision>185</cp:revision>
  <dcterms:created xsi:type="dcterms:W3CDTF">2024-02-14T15:52:00Z</dcterms:created>
  <dcterms:modified xsi:type="dcterms:W3CDTF">2024-02-24T14:12:00Z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5493e08ee55be8a35ec9c94f1cf9ed7e11e31b4c5e9b280670715e4f1cf8a0d3</vt:lpwstr>
  </property>
</Properties>
</file>