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0FC6A" w14:textId="77777777" w:rsidR="00B45678" w:rsidRPr="00B45678" w:rsidRDefault="00B45678" w:rsidP="00B45678">
      <w:pPr>
        <w:spacing w:after="0" w:line="240" w:lineRule="auto"/>
        <w:textAlignment w:val="baseline"/>
        <w:rPr>
          <w:rFonts w:ascii="Segoe UI" w:eastAsia="Times New Roman" w:hAnsi="Segoe UI" w:cs="Segoe UI"/>
          <w:sz w:val="18"/>
          <w:szCs w:val="18"/>
        </w:rPr>
      </w:pPr>
      <w:r w:rsidRPr="00B45678">
        <w:rPr>
          <w:rFonts w:ascii="Calibri" w:eastAsia="Times New Roman" w:hAnsi="Calibri" w:cs="Calibri"/>
          <w:b/>
          <w:bCs/>
          <w:sz w:val="24"/>
          <w:szCs w:val="24"/>
        </w:rPr>
        <w:t>Private sector checklist </w:t>
      </w:r>
      <w:r w:rsidRPr="00B45678">
        <w:rPr>
          <w:rFonts w:ascii="Calibri" w:eastAsia="Times New Roman" w:hAnsi="Calibri" w:cs="Calibri"/>
          <w:sz w:val="24"/>
          <w:szCs w:val="24"/>
        </w:rPr>
        <w:t> </w:t>
      </w:r>
    </w:p>
    <w:p w14:paraId="209011CD" w14:textId="77777777" w:rsidR="00B45678" w:rsidRPr="00B45678" w:rsidRDefault="00B45678" w:rsidP="00B45678">
      <w:pPr>
        <w:spacing w:after="0" w:line="240" w:lineRule="auto"/>
        <w:textAlignment w:val="baseline"/>
        <w:rPr>
          <w:rFonts w:ascii="Segoe UI" w:eastAsia="Times New Roman" w:hAnsi="Segoe UI" w:cs="Segoe UI"/>
          <w:sz w:val="18"/>
          <w:szCs w:val="18"/>
        </w:rPr>
      </w:pPr>
      <w:r w:rsidRPr="00B45678">
        <w:rPr>
          <w:rFonts w:ascii="Calibri" w:eastAsia="Times New Roman" w:hAnsi="Calibri" w:cs="Calibri"/>
        </w:rPr>
        <w:t> </w:t>
      </w:r>
    </w:p>
    <w:p w14:paraId="5207AE27" w14:textId="77777777" w:rsidR="00B45678" w:rsidRPr="00B45678" w:rsidRDefault="00B45678" w:rsidP="00B45678">
      <w:pPr>
        <w:spacing w:after="0" w:line="240" w:lineRule="auto"/>
        <w:textAlignment w:val="baseline"/>
        <w:rPr>
          <w:rFonts w:ascii="Segoe UI" w:eastAsia="Times New Roman" w:hAnsi="Segoe UI" w:cs="Segoe UI"/>
          <w:sz w:val="18"/>
          <w:szCs w:val="18"/>
        </w:rPr>
      </w:pPr>
      <w:r w:rsidRPr="00B45678">
        <w:rPr>
          <w:rFonts w:ascii="Calibri" w:eastAsia="Times New Roman" w:hAnsi="Calibri" w:cs="Calibri"/>
          <w:color w:val="000000"/>
        </w:rPr>
        <w:t xml:space="preserve">The questions in the main checklist focus on private sector facilities and laboratories that are connected to, or participate in, the national TB diagnostic network.  The purpose of this checklist is to look broadly at private sector engagement and to assess the current and potential roles of private sector facilities (laboratories, health facilities, hospitals) and private practitioners in the TB diagnostic </w:t>
      </w:r>
      <w:bookmarkStart w:id="0" w:name="_GoBack"/>
      <w:bookmarkEnd w:id="0"/>
      <w:r w:rsidRPr="00B45678">
        <w:rPr>
          <w:rFonts w:ascii="Calibri" w:eastAsia="Times New Roman" w:hAnsi="Calibri" w:cs="Calibri"/>
          <w:color w:val="000000"/>
        </w:rPr>
        <w:t>network. Private sector facilities are broadly defined to include all facilities that are not funded and supervised by the national or state TB program or Ministry of Health. Private sector laboratories include commercial laboratories, academic laboratories, hospital laboratories, as well as other governmental laboratories such as laboratories funded by municipal programs and laboratories in the military and penitentiary systems.</w:t>
      </w:r>
      <w:r w:rsidRPr="00B45678">
        <w:rPr>
          <w:rFonts w:ascii="Calibri" w:eastAsia="Times New Roman" w:hAnsi="Calibri" w:cs="Calibri"/>
        </w:rPr>
        <w:t> </w:t>
      </w:r>
    </w:p>
    <w:p w14:paraId="0BB0EF5A" w14:textId="77777777" w:rsidR="00B45678" w:rsidRPr="00B45678" w:rsidRDefault="00B45678" w:rsidP="00B45678">
      <w:pPr>
        <w:spacing w:after="0" w:line="240" w:lineRule="auto"/>
        <w:textAlignment w:val="baseline"/>
        <w:rPr>
          <w:rFonts w:ascii="Segoe UI" w:eastAsia="Times New Roman" w:hAnsi="Segoe UI" w:cs="Segoe UI"/>
          <w:sz w:val="18"/>
          <w:szCs w:val="18"/>
        </w:rPr>
      </w:pPr>
      <w:r w:rsidRPr="00B45678">
        <w:rPr>
          <w:rFonts w:ascii="Calibri" w:eastAsia="Times New Roman" w:hAnsi="Calibri" w:cs="Calibri"/>
        </w:rPr>
        <w:t> </w:t>
      </w:r>
    </w:p>
    <w:tbl>
      <w:tblPr>
        <w:tblW w:w="105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5857"/>
      </w:tblGrid>
      <w:tr w:rsidR="00B45678" w:rsidRPr="00B45678" w14:paraId="5AC00782" w14:textId="77777777" w:rsidTr="001335E6">
        <w:tc>
          <w:tcPr>
            <w:tcW w:w="46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DB19BA"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Name of facility, program or organization </w:t>
            </w:r>
          </w:p>
        </w:tc>
        <w:tc>
          <w:tcPr>
            <w:tcW w:w="5857" w:type="dxa"/>
            <w:tcBorders>
              <w:top w:val="single" w:sz="6" w:space="0" w:color="auto"/>
              <w:left w:val="nil"/>
              <w:bottom w:val="single" w:sz="6" w:space="0" w:color="auto"/>
              <w:right w:val="single" w:sz="6" w:space="0" w:color="auto"/>
            </w:tcBorders>
            <w:shd w:val="clear" w:color="auto" w:fill="auto"/>
            <w:vAlign w:val="center"/>
            <w:hideMark/>
          </w:tcPr>
          <w:p w14:paraId="7976B9BA"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B45678" w:rsidRPr="00B45678" w14:paraId="2823B35C" w14:textId="77777777" w:rsidTr="001335E6">
        <w:tc>
          <w:tcPr>
            <w:tcW w:w="4665" w:type="dxa"/>
            <w:tcBorders>
              <w:top w:val="nil"/>
              <w:left w:val="single" w:sz="6" w:space="0" w:color="auto"/>
              <w:bottom w:val="single" w:sz="6" w:space="0" w:color="auto"/>
              <w:right w:val="single" w:sz="6" w:space="0" w:color="auto"/>
            </w:tcBorders>
            <w:shd w:val="clear" w:color="auto" w:fill="auto"/>
            <w:vAlign w:val="center"/>
            <w:hideMark/>
          </w:tcPr>
          <w:p w14:paraId="13ECF8A5"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Location of site (City/town, District, State) </w:t>
            </w:r>
          </w:p>
        </w:tc>
        <w:tc>
          <w:tcPr>
            <w:tcW w:w="5857" w:type="dxa"/>
            <w:tcBorders>
              <w:top w:val="nil"/>
              <w:left w:val="nil"/>
              <w:bottom w:val="single" w:sz="6" w:space="0" w:color="auto"/>
              <w:right w:val="single" w:sz="6" w:space="0" w:color="auto"/>
            </w:tcBorders>
            <w:shd w:val="clear" w:color="auto" w:fill="auto"/>
            <w:vAlign w:val="center"/>
            <w:hideMark/>
          </w:tcPr>
          <w:p w14:paraId="050B936F"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B45678" w:rsidRPr="00B45678" w14:paraId="3B70CC70" w14:textId="77777777" w:rsidTr="001335E6">
        <w:trPr>
          <w:trHeight w:val="840"/>
        </w:trPr>
        <w:tc>
          <w:tcPr>
            <w:tcW w:w="4665" w:type="dxa"/>
            <w:tcBorders>
              <w:top w:val="nil"/>
              <w:left w:val="single" w:sz="6" w:space="0" w:color="auto"/>
              <w:bottom w:val="single" w:sz="6" w:space="0" w:color="auto"/>
              <w:right w:val="single" w:sz="6" w:space="0" w:color="auto"/>
            </w:tcBorders>
            <w:shd w:val="clear" w:color="auto" w:fill="auto"/>
            <w:vAlign w:val="center"/>
            <w:hideMark/>
          </w:tcPr>
          <w:p w14:paraId="7CA4A670"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Type of facility </w:t>
            </w:r>
          </w:p>
        </w:tc>
        <w:tc>
          <w:tcPr>
            <w:tcW w:w="5857" w:type="dxa"/>
            <w:tcBorders>
              <w:top w:val="nil"/>
              <w:left w:val="nil"/>
              <w:bottom w:val="single" w:sz="6" w:space="0" w:color="auto"/>
              <w:right w:val="single" w:sz="6" w:space="0" w:color="auto"/>
            </w:tcBorders>
            <w:shd w:val="clear" w:color="auto" w:fill="auto"/>
            <w:vAlign w:val="center"/>
            <w:hideMark/>
          </w:tcPr>
          <w:p w14:paraId="5392049B"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__ Clinical __ Laboratory __ Program  </w:t>
            </w:r>
          </w:p>
          <w:p w14:paraId="23C79A22"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__ Private practice clinician   __ Other: ___________ </w:t>
            </w:r>
          </w:p>
        </w:tc>
      </w:tr>
      <w:tr w:rsidR="00B45678" w:rsidRPr="00B45678" w14:paraId="3020701B" w14:textId="77777777" w:rsidTr="001335E6">
        <w:trPr>
          <w:trHeight w:val="840"/>
        </w:trPr>
        <w:tc>
          <w:tcPr>
            <w:tcW w:w="4665" w:type="dxa"/>
            <w:tcBorders>
              <w:top w:val="nil"/>
              <w:left w:val="single" w:sz="6" w:space="0" w:color="auto"/>
              <w:bottom w:val="single" w:sz="6" w:space="0" w:color="auto"/>
              <w:right w:val="single" w:sz="6" w:space="0" w:color="auto"/>
            </w:tcBorders>
            <w:shd w:val="clear" w:color="auto" w:fill="auto"/>
            <w:vAlign w:val="center"/>
            <w:hideMark/>
          </w:tcPr>
          <w:p w14:paraId="715FC677"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Facility sector </w:t>
            </w:r>
          </w:p>
        </w:tc>
        <w:tc>
          <w:tcPr>
            <w:tcW w:w="5857" w:type="dxa"/>
            <w:tcBorders>
              <w:top w:val="nil"/>
              <w:left w:val="nil"/>
              <w:bottom w:val="single" w:sz="6" w:space="0" w:color="auto"/>
              <w:right w:val="single" w:sz="6" w:space="0" w:color="auto"/>
            </w:tcBorders>
            <w:shd w:val="clear" w:color="auto" w:fill="auto"/>
            <w:vAlign w:val="center"/>
            <w:hideMark/>
          </w:tcPr>
          <w:p w14:paraId="024DC503"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___ Public sector (__ NTP, __ State, __ Municipal) </w:t>
            </w:r>
          </w:p>
          <w:p w14:paraId="7C8BA847"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___ Private sector (__ Commercial, __ Hospital, __Academic) </w:t>
            </w:r>
          </w:p>
          <w:p w14:paraId="14C3A1BC"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___ Other (__ Military, __ Prison, ______________) </w:t>
            </w:r>
          </w:p>
        </w:tc>
      </w:tr>
      <w:tr w:rsidR="00B45678" w:rsidRPr="00B45678" w14:paraId="21648FC9" w14:textId="77777777" w:rsidTr="001335E6">
        <w:trPr>
          <w:trHeight w:val="555"/>
        </w:trPr>
        <w:tc>
          <w:tcPr>
            <w:tcW w:w="4665" w:type="dxa"/>
            <w:tcBorders>
              <w:top w:val="nil"/>
              <w:left w:val="single" w:sz="6" w:space="0" w:color="auto"/>
              <w:bottom w:val="single" w:sz="6" w:space="0" w:color="auto"/>
              <w:right w:val="single" w:sz="6" w:space="0" w:color="auto"/>
            </w:tcBorders>
            <w:shd w:val="clear" w:color="auto" w:fill="auto"/>
            <w:vAlign w:val="center"/>
            <w:hideMark/>
          </w:tcPr>
          <w:p w14:paraId="6779883C"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Facility Level </w:t>
            </w:r>
          </w:p>
        </w:tc>
        <w:tc>
          <w:tcPr>
            <w:tcW w:w="5857" w:type="dxa"/>
            <w:tcBorders>
              <w:top w:val="nil"/>
              <w:left w:val="nil"/>
              <w:bottom w:val="single" w:sz="6" w:space="0" w:color="auto"/>
              <w:right w:val="single" w:sz="6" w:space="0" w:color="auto"/>
            </w:tcBorders>
            <w:shd w:val="clear" w:color="auto" w:fill="auto"/>
            <w:vAlign w:val="center"/>
            <w:hideMark/>
          </w:tcPr>
          <w:p w14:paraId="3C6C4A20" w14:textId="7589C03A"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__ National __ Intermediate __ Peripheral </w:t>
            </w:r>
          </w:p>
        </w:tc>
      </w:tr>
    </w:tbl>
    <w:p w14:paraId="29ECC38C" w14:textId="77777777" w:rsidR="00B45678" w:rsidRPr="00B45678" w:rsidRDefault="00B45678" w:rsidP="00B45678">
      <w:pPr>
        <w:spacing w:after="0" w:line="240" w:lineRule="auto"/>
        <w:textAlignment w:val="baseline"/>
        <w:rPr>
          <w:rFonts w:ascii="Segoe UI" w:eastAsia="Times New Roman" w:hAnsi="Segoe UI" w:cs="Segoe UI"/>
          <w:sz w:val="18"/>
          <w:szCs w:val="18"/>
        </w:rPr>
      </w:pPr>
      <w:r w:rsidRPr="00B45678">
        <w:rPr>
          <w:rFonts w:ascii="Calibri" w:eastAsia="Times New Roman" w:hAnsi="Calibri" w:cs="Calibri"/>
        </w:rPr>
        <w:t>Persons interviewed </w:t>
      </w:r>
    </w:p>
    <w:tbl>
      <w:tblPr>
        <w:tblW w:w="105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95"/>
        <w:gridCol w:w="5227"/>
      </w:tblGrid>
      <w:tr w:rsidR="00B45678" w:rsidRPr="00B45678" w14:paraId="080529E3" w14:textId="77777777" w:rsidTr="001335E6">
        <w:trPr>
          <w:trHeight w:val="270"/>
        </w:trPr>
        <w:tc>
          <w:tcPr>
            <w:tcW w:w="52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16AE2B" w14:textId="77777777" w:rsidR="00B45678" w:rsidRPr="00B45678" w:rsidRDefault="00B45678" w:rsidP="00B45678">
            <w:pPr>
              <w:spacing w:after="0" w:line="240" w:lineRule="auto"/>
              <w:jc w:val="center"/>
              <w:textAlignment w:val="baseline"/>
              <w:rPr>
                <w:rFonts w:ascii="Times New Roman" w:eastAsia="Times New Roman" w:hAnsi="Times New Roman" w:cs="Times New Roman"/>
                <w:sz w:val="24"/>
                <w:szCs w:val="24"/>
              </w:rPr>
            </w:pPr>
            <w:r w:rsidRPr="00B45678">
              <w:rPr>
                <w:rFonts w:ascii="Calibri" w:eastAsia="Times New Roman" w:hAnsi="Calibri" w:cs="Calibri"/>
                <w:b/>
                <w:bCs/>
              </w:rPr>
              <w:t>Name</w:t>
            </w:r>
            <w:r w:rsidRPr="00B45678">
              <w:rPr>
                <w:rFonts w:ascii="Calibri" w:eastAsia="Times New Roman" w:hAnsi="Calibri" w:cs="Calibri"/>
              </w:rPr>
              <w:t> </w:t>
            </w:r>
          </w:p>
        </w:tc>
        <w:tc>
          <w:tcPr>
            <w:tcW w:w="5227" w:type="dxa"/>
            <w:tcBorders>
              <w:top w:val="single" w:sz="6" w:space="0" w:color="auto"/>
              <w:left w:val="nil"/>
              <w:bottom w:val="single" w:sz="6" w:space="0" w:color="auto"/>
              <w:right w:val="single" w:sz="6" w:space="0" w:color="auto"/>
            </w:tcBorders>
            <w:shd w:val="clear" w:color="auto" w:fill="auto"/>
            <w:vAlign w:val="center"/>
            <w:hideMark/>
          </w:tcPr>
          <w:p w14:paraId="30249F6F" w14:textId="77777777" w:rsidR="00B45678" w:rsidRPr="00B45678" w:rsidRDefault="00B45678" w:rsidP="00B45678">
            <w:pPr>
              <w:spacing w:after="0" w:line="240" w:lineRule="auto"/>
              <w:jc w:val="center"/>
              <w:textAlignment w:val="baseline"/>
              <w:rPr>
                <w:rFonts w:ascii="Times New Roman" w:eastAsia="Times New Roman" w:hAnsi="Times New Roman" w:cs="Times New Roman"/>
                <w:sz w:val="24"/>
                <w:szCs w:val="24"/>
              </w:rPr>
            </w:pPr>
            <w:r w:rsidRPr="00B45678">
              <w:rPr>
                <w:rFonts w:ascii="Calibri" w:eastAsia="Times New Roman" w:hAnsi="Calibri" w:cs="Calibri"/>
                <w:b/>
                <w:bCs/>
              </w:rPr>
              <w:t>Position</w:t>
            </w:r>
            <w:r w:rsidRPr="00B45678">
              <w:rPr>
                <w:rFonts w:ascii="Calibri" w:eastAsia="Times New Roman" w:hAnsi="Calibri" w:cs="Calibri"/>
              </w:rPr>
              <w:t> </w:t>
            </w:r>
          </w:p>
        </w:tc>
      </w:tr>
      <w:tr w:rsidR="00B45678" w:rsidRPr="00B45678" w14:paraId="76954DD5" w14:textId="77777777" w:rsidTr="001335E6">
        <w:trPr>
          <w:trHeight w:val="420"/>
        </w:trPr>
        <w:tc>
          <w:tcPr>
            <w:tcW w:w="5295" w:type="dxa"/>
            <w:tcBorders>
              <w:top w:val="nil"/>
              <w:left w:val="single" w:sz="6" w:space="0" w:color="auto"/>
              <w:bottom w:val="single" w:sz="6" w:space="0" w:color="auto"/>
              <w:right w:val="single" w:sz="6" w:space="0" w:color="auto"/>
            </w:tcBorders>
            <w:shd w:val="clear" w:color="auto" w:fill="auto"/>
            <w:vAlign w:val="center"/>
            <w:hideMark/>
          </w:tcPr>
          <w:p w14:paraId="4924A4A8"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rPr>
              <w:t> </w:t>
            </w:r>
          </w:p>
        </w:tc>
        <w:tc>
          <w:tcPr>
            <w:tcW w:w="5227" w:type="dxa"/>
            <w:tcBorders>
              <w:top w:val="nil"/>
              <w:left w:val="nil"/>
              <w:bottom w:val="single" w:sz="6" w:space="0" w:color="auto"/>
              <w:right w:val="single" w:sz="6" w:space="0" w:color="auto"/>
            </w:tcBorders>
            <w:shd w:val="clear" w:color="auto" w:fill="auto"/>
            <w:vAlign w:val="center"/>
            <w:hideMark/>
          </w:tcPr>
          <w:p w14:paraId="1DCDADE8"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rPr>
              <w:t> </w:t>
            </w:r>
          </w:p>
        </w:tc>
      </w:tr>
      <w:tr w:rsidR="00B45678" w:rsidRPr="00B45678" w14:paraId="75780759" w14:textId="77777777" w:rsidTr="001335E6">
        <w:trPr>
          <w:trHeight w:val="420"/>
        </w:trPr>
        <w:tc>
          <w:tcPr>
            <w:tcW w:w="5295" w:type="dxa"/>
            <w:tcBorders>
              <w:top w:val="nil"/>
              <w:left w:val="single" w:sz="6" w:space="0" w:color="auto"/>
              <w:bottom w:val="single" w:sz="6" w:space="0" w:color="auto"/>
              <w:right w:val="single" w:sz="6" w:space="0" w:color="auto"/>
            </w:tcBorders>
            <w:shd w:val="clear" w:color="auto" w:fill="auto"/>
            <w:vAlign w:val="center"/>
            <w:hideMark/>
          </w:tcPr>
          <w:p w14:paraId="58D7D931"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rPr>
              <w:t> </w:t>
            </w:r>
          </w:p>
        </w:tc>
        <w:tc>
          <w:tcPr>
            <w:tcW w:w="5227" w:type="dxa"/>
            <w:tcBorders>
              <w:top w:val="nil"/>
              <w:left w:val="nil"/>
              <w:bottom w:val="single" w:sz="6" w:space="0" w:color="auto"/>
              <w:right w:val="single" w:sz="6" w:space="0" w:color="auto"/>
            </w:tcBorders>
            <w:shd w:val="clear" w:color="auto" w:fill="auto"/>
            <w:vAlign w:val="center"/>
            <w:hideMark/>
          </w:tcPr>
          <w:p w14:paraId="6BB40D88"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rPr>
              <w:t> </w:t>
            </w:r>
          </w:p>
        </w:tc>
      </w:tr>
      <w:tr w:rsidR="00B45678" w:rsidRPr="00B45678" w14:paraId="41D6D030" w14:textId="77777777" w:rsidTr="001335E6">
        <w:trPr>
          <w:trHeight w:val="420"/>
        </w:trPr>
        <w:tc>
          <w:tcPr>
            <w:tcW w:w="5295" w:type="dxa"/>
            <w:tcBorders>
              <w:top w:val="nil"/>
              <w:left w:val="single" w:sz="6" w:space="0" w:color="auto"/>
              <w:bottom w:val="single" w:sz="6" w:space="0" w:color="auto"/>
              <w:right w:val="single" w:sz="6" w:space="0" w:color="auto"/>
            </w:tcBorders>
            <w:shd w:val="clear" w:color="auto" w:fill="auto"/>
            <w:vAlign w:val="center"/>
            <w:hideMark/>
          </w:tcPr>
          <w:p w14:paraId="18BEE5BC"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rPr>
              <w:t> </w:t>
            </w:r>
          </w:p>
        </w:tc>
        <w:tc>
          <w:tcPr>
            <w:tcW w:w="5227" w:type="dxa"/>
            <w:tcBorders>
              <w:top w:val="nil"/>
              <w:left w:val="nil"/>
              <w:bottom w:val="single" w:sz="6" w:space="0" w:color="auto"/>
              <w:right w:val="single" w:sz="6" w:space="0" w:color="auto"/>
            </w:tcBorders>
            <w:shd w:val="clear" w:color="auto" w:fill="auto"/>
            <w:vAlign w:val="center"/>
            <w:hideMark/>
          </w:tcPr>
          <w:p w14:paraId="6E800F46"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rPr>
              <w:t> </w:t>
            </w:r>
          </w:p>
        </w:tc>
      </w:tr>
    </w:tbl>
    <w:p w14:paraId="68FDA0AB" w14:textId="77777777" w:rsidR="00B45678" w:rsidRPr="00B45678" w:rsidRDefault="00B45678" w:rsidP="00B45678">
      <w:pPr>
        <w:spacing w:after="0" w:line="240" w:lineRule="auto"/>
        <w:textAlignment w:val="baseline"/>
        <w:rPr>
          <w:rFonts w:ascii="Segoe UI" w:eastAsia="Times New Roman" w:hAnsi="Segoe UI" w:cs="Segoe UI"/>
          <w:sz w:val="18"/>
          <w:szCs w:val="18"/>
        </w:rPr>
      </w:pPr>
      <w:r w:rsidRPr="00B45678">
        <w:rPr>
          <w:rFonts w:ascii="Calibri" w:eastAsia="Times New Roman" w:hAnsi="Calibri" w:cs="Calibri"/>
        </w:rPr>
        <w:t> </w:t>
      </w:r>
    </w:p>
    <w:tbl>
      <w:tblPr>
        <w:tblW w:w="105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55"/>
        <w:gridCol w:w="4867"/>
      </w:tblGrid>
      <w:tr w:rsidR="00B45678" w:rsidRPr="00B45678" w14:paraId="416C4A96" w14:textId="77777777" w:rsidTr="006D7E24">
        <w:tc>
          <w:tcPr>
            <w:tcW w:w="5655" w:type="dxa"/>
            <w:tcBorders>
              <w:top w:val="single" w:sz="6" w:space="0" w:color="auto"/>
              <w:left w:val="single" w:sz="6" w:space="0" w:color="auto"/>
              <w:bottom w:val="single" w:sz="6" w:space="0" w:color="auto"/>
              <w:right w:val="single" w:sz="6" w:space="0" w:color="auto"/>
            </w:tcBorders>
            <w:shd w:val="clear" w:color="auto" w:fill="548DD4"/>
            <w:vAlign w:val="center"/>
            <w:hideMark/>
          </w:tcPr>
          <w:p w14:paraId="6509BB27" w14:textId="77777777" w:rsidR="00B45678" w:rsidRPr="00B45678" w:rsidRDefault="00B45678" w:rsidP="00B45678">
            <w:pPr>
              <w:spacing w:after="0" w:line="240" w:lineRule="auto"/>
              <w:jc w:val="center"/>
              <w:textAlignment w:val="baseline"/>
              <w:rPr>
                <w:rFonts w:ascii="Times New Roman" w:eastAsia="Times New Roman" w:hAnsi="Times New Roman" w:cs="Times New Roman"/>
                <w:sz w:val="24"/>
                <w:szCs w:val="24"/>
              </w:rPr>
            </w:pPr>
            <w:r w:rsidRPr="00B45678">
              <w:rPr>
                <w:rFonts w:ascii="Calibri" w:eastAsia="Times New Roman" w:hAnsi="Calibri" w:cs="Calibri"/>
                <w:b/>
                <w:bCs/>
                <w:color w:val="FFFFFF"/>
                <w:sz w:val="24"/>
                <w:szCs w:val="24"/>
              </w:rPr>
              <w:t>Question</w:t>
            </w:r>
            <w:r w:rsidRPr="00B45678">
              <w:rPr>
                <w:rFonts w:ascii="Calibri" w:eastAsia="Times New Roman" w:hAnsi="Calibri" w:cs="Calibri"/>
                <w:sz w:val="24"/>
                <w:szCs w:val="24"/>
              </w:rPr>
              <w:t> </w:t>
            </w:r>
          </w:p>
        </w:tc>
        <w:tc>
          <w:tcPr>
            <w:tcW w:w="4867" w:type="dxa"/>
            <w:tcBorders>
              <w:top w:val="single" w:sz="6" w:space="0" w:color="auto"/>
              <w:left w:val="nil"/>
              <w:bottom w:val="single" w:sz="6" w:space="0" w:color="auto"/>
              <w:right w:val="single" w:sz="6" w:space="0" w:color="auto"/>
            </w:tcBorders>
            <w:shd w:val="clear" w:color="auto" w:fill="548DD4"/>
            <w:vAlign w:val="center"/>
            <w:hideMark/>
          </w:tcPr>
          <w:p w14:paraId="415DAABF" w14:textId="77777777" w:rsidR="00B45678" w:rsidRPr="00B45678" w:rsidRDefault="00B45678" w:rsidP="00B45678">
            <w:pPr>
              <w:spacing w:after="0" w:line="240" w:lineRule="auto"/>
              <w:jc w:val="center"/>
              <w:textAlignment w:val="baseline"/>
              <w:rPr>
                <w:rFonts w:ascii="Times New Roman" w:eastAsia="Times New Roman" w:hAnsi="Times New Roman" w:cs="Times New Roman"/>
                <w:sz w:val="24"/>
                <w:szCs w:val="24"/>
              </w:rPr>
            </w:pPr>
            <w:r w:rsidRPr="00B45678">
              <w:rPr>
                <w:rFonts w:ascii="Calibri" w:eastAsia="Times New Roman" w:hAnsi="Calibri" w:cs="Calibri"/>
                <w:b/>
                <w:bCs/>
                <w:color w:val="FFFFFF"/>
                <w:sz w:val="24"/>
                <w:szCs w:val="24"/>
              </w:rPr>
              <w:t>Answer/Comments</w:t>
            </w:r>
            <w:r w:rsidRPr="00B45678">
              <w:rPr>
                <w:rFonts w:ascii="Calibri" w:eastAsia="Times New Roman" w:hAnsi="Calibri" w:cs="Calibri"/>
                <w:sz w:val="24"/>
                <w:szCs w:val="24"/>
              </w:rPr>
              <w:t> </w:t>
            </w:r>
          </w:p>
        </w:tc>
      </w:tr>
      <w:tr w:rsidR="00B45678" w:rsidRPr="00B45678" w14:paraId="3C31AB00" w14:textId="77777777" w:rsidTr="006D7E24">
        <w:tc>
          <w:tcPr>
            <w:tcW w:w="10522" w:type="dxa"/>
            <w:gridSpan w:val="2"/>
            <w:tcBorders>
              <w:top w:val="nil"/>
              <w:left w:val="single" w:sz="6" w:space="0" w:color="auto"/>
              <w:bottom w:val="single" w:sz="6" w:space="0" w:color="auto"/>
              <w:right w:val="single" w:sz="6" w:space="0" w:color="auto"/>
            </w:tcBorders>
            <w:shd w:val="clear" w:color="auto" w:fill="81DEFF"/>
            <w:vAlign w:val="center"/>
            <w:hideMark/>
          </w:tcPr>
          <w:p w14:paraId="7276373A"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b/>
                <w:bCs/>
                <w:color w:val="000000"/>
                <w:sz w:val="20"/>
                <w:szCs w:val="20"/>
              </w:rPr>
              <w:t>Policies and Strategies</w:t>
            </w:r>
            <w:r w:rsidRPr="00B45678">
              <w:rPr>
                <w:rFonts w:ascii="Calibri" w:eastAsia="Times New Roman" w:hAnsi="Calibri" w:cs="Calibri"/>
                <w:sz w:val="20"/>
                <w:szCs w:val="20"/>
              </w:rPr>
              <w:t> </w:t>
            </w:r>
          </w:p>
        </w:tc>
      </w:tr>
      <w:tr w:rsidR="00B45678" w:rsidRPr="00B45678" w14:paraId="3BE9C94D"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hideMark/>
          </w:tcPr>
          <w:p w14:paraId="5879ED73" w14:textId="77777777"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Describe any policies at the national or state level to promote private sector laboratory engagement (allotment of resources, fund flow mechanisms, etc.)</w:t>
            </w:r>
            <w:r w:rsidRPr="13565891">
              <w:rPr>
                <w:rFonts w:ascii="Calibri" w:eastAsia="Times New Roman" w:hAnsi="Calibri" w:cs="Calibri"/>
                <w:sz w:val="20"/>
                <w:szCs w:val="20"/>
              </w:rPr>
              <w:t> </w:t>
            </w:r>
          </w:p>
        </w:tc>
        <w:tc>
          <w:tcPr>
            <w:tcW w:w="4867" w:type="dxa"/>
            <w:tcBorders>
              <w:top w:val="nil"/>
              <w:left w:val="nil"/>
              <w:bottom w:val="single" w:sz="6" w:space="0" w:color="auto"/>
              <w:right w:val="single" w:sz="6" w:space="0" w:color="auto"/>
            </w:tcBorders>
            <w:shd w:val="clear" w:color="auto" w:fill="auto"/>
            <w:vAlign w:val="center"/>
            <w:hideMark/>
          </w:tcPr>
          <w:p w14:paraId="5897356F"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B45678" w:rsidRPr="00B45678" w14:paraId="156F7E46"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hideMark/>
          </w:tcPr>
          <w:p w14:paraId="12DC70FB" w14:textId="58FCCD76"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Describe any policies to promote development of private sector laboratories</w:t>
            </w:r>
            <w:r w:rsidR="7DAEA694" w:rsidRPr="006D7E24">
              <w:rPr>
                <w:rFonts w:ascii="Calibri" w:eastAsia="Times New Roman" w:hAnsi="Calibri" w:cs="Calibri"/>
                <w:sz w:val="20"/>
                <w:szCs w:val="20"/>
              </w:rPr>
              <w:t>, c</w:t>
            </w:r>
            <w:r w:rsidR="688A2EBE" w:rsidRPr="006D7E24">
              <w:rPr>
                <w:rFonts w:ascii="Calibri" w:eastAsia="Times New Roman" w:hAnsi="Calibri" w:cs="Calibri"/>
                <w:sz w:val="20"/>
                <w:szCs w:val="20"/>
              </w:rPr>
              <w:t>linical screening and diagnosis strategies</w:t>
            </w:r>
            <w:r w:rsidR="7DAEA694" w:rsidRPr="006D7E24">
              <w:rPr>
                <w:rFonts w:ascii="Calibri" w:eastAsia="Times New Roman" w:hAnsi="Calibri" w:cs="Calibri"/>
                <w:sz w:val="20"/>
                <w:szCs w:val="20"/>
              </w:rPr>
              <w:t xml:space="preserve"> </w:t>
            </w:r>
            <w:r w:rsidRPr="006D7E24">
              <w:rPr>
                <w:rFonts w:ascii="Calibri" w:eastAsia="Times New Roman" w:hAnsi="Calibri" w:cs="Calibri"/>
                <w:sz w:val="20"/>
                <w:szCs w:val="20"/>
              </w:rPr>
              <w:t>to bridge the diagnostic gap of the country</w:t>
            </w:r>
            <w:r w:rsidRPr="13565891">
              <w:rPr>
                <w:rFonts w:ascii="Calibri" w:eastAsia="Times New Roman" w:hAnsi="Calibri" w:cs="Calibri"/>
                <w:sz w:val="20"/>
                <w:szCs w:val="20"/>
              </w:rPr>
              <w:t> </w:t>
            </w:r>
          </w:p>
        </w:tc>
        <w:tc>
          <w:tcPr>
            <w:tcW w:w="4867" w:type="dxa"/>
            <w:tcBorders>
              <w:top w:val="nil"/>
              <w:left w:val="nil"/>
              <w:bottom w:val="single" w:sz="6" w:space="0" w:color="auto"/>
              <w:right w:val="single" w:sz="6" w:space="0" w:color="auto"/>
            </w:tcBorders>
            <w:shd w:val="clear" w:color="auto" w:fill="auto"/>
            <w:vAlign w:val="center"/>
            <w:hideMark/>
          </w:tcPr>
          <w:p w14:paraId="2DE71724"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B45678" w:rsidRPr="00B45678" w14:paraId="114C3A5F"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hideMark/>
          </w:tcPr>
          <w:p w14:paraId="714BEDC3" w14:textId="53D5287B"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Describe any s</w:t>
            </w:r>
            <w:r w:rsidRPr="13565891">
              <w:rPr>
                <w:rFonts w:ascii="Calibri" w:eastAsia="Times New Roman" w:hAnsi="Calibri" w:cs="Calibri"/>
                <w:sz w:val="20"/>
                <w:szCs w:val="20"/>
              </w:rPr>
              <w:t>trategies to improve private sector laboratory</w:t>
            </w:r>
            <w:r w:rsidRPr="006D7E24">
              <w:rPr>
                <w:rFonts w:ascii="Calibri" w:eastAsia="Times New Roman" w:hAnsi="Calibri" w:cs="Calibri"/>
                <w:sz w:val="20"/>
                <w:szCs w:val="20"/>
              </w:rPr>
              <w:t xml:space="preserve"> </w:t>
            </w:r>
            <w:r w:rsidRPr="13565891">
              <w:rPr>
                <w:rFonts w:ascii="Calibri" w:eastAsia="Times New Roman" w:hAnsi="Calibri" w:cs="Calibri"/>
                <w:sz w:val="20"/>
                <w:szCs w:val="20"/>
              </w:rPr>
              <w:t>engagement to meet the laboratory diagnostics needs of the NSP </w:t>
            </w:r>
          </w:p>
        </w:tc>
        <w:tc>
          <w:tcPr>
            <w:tcW w:w="4867" w:type="dxa"/>
            <w:tcBorders>
              <w:top w:val="nil"/>
              <w:left w:val="nil"/>
              <w:bottom w:val="single" w:sz="6" w:space="0" w:color="auto"/>
              <w:right w:val="single" w:sz="6" w:space="0" w:color="auto"/>
            </w:tcBorders>
            <w:shd w:val="clear" w:color="auto" w:fill="auto"/>
            <w:vAlign w:val="center"/>
            <w:hideMark/>
          </w:tcPr>
          <w:p w14:paraId="08ED43BC"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BB1416" w:rsidRPr="00B45678" w14:paraId="08A62FF3"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tcPr>
          <w:p w14:paraId="75865BAA" w14:textId="559EE453" w:rsidR="00BB1416" w:rsidRPr="006D7E24" w:rsidRDefault="00BB1416" w:rsidP="006D7E24">
            <w:pPr>
              <w:spacing w:after="0" w:line="240" w:lineRule="auto"/>
              <w:textAlignment w:val="baseline"/>
              <w:rPr>
                <w:rFonts w:ascii="Calibri" w:eastAsia="Times New Roman" w:hAnsi="Calibri" w:cs="Calibri"/>
                <w:sz w:val="20"/>
                <w:szCs w:val="20"/>
              </w:rPr>
            </w:pPr>
            <w:r w:rsidRPr="006D7E24">
              <w:rPr>
                <w:rFonts w:ascii="Calibri" w:eastAsia="Times New Roman" w:hAnsi="Calibri" w:cs="Calibri"/>
                <w:sz w:val="20"/>
                <w:szCs w:val="20"/>
              </w:rPr>
              <w:t>Describe any s</w:t>
            </w:r>
            <w:r w:rsidRPr="13565891">
              <w:rPr>
                <w:rFonts w:ascii="Calibri" w:eastAsia="Times New Roman" w:hAnsi="Calibri" w:cs="Calibri"/>
                <w:sz w:val="20"/>
                <w:szCs w:val="20"/>
              </w:rPr>
              <w:t xml:space="preserve">trategies to improve private sector </w:t>
            </w:r>
            <w:r w:rsidR="0082048F" w:rsidRPr="13565891">
              <w:rPr>
                <w:rFonts w:ascii="Calibri" w:eastAsia="Times New Roman" w:hAnsi="Calibri" w:cs="Calibri"/>
                <w:sz w:val="20"/>
                <w:szCs w:val="20"/>
              </w:rPr>
              <w:t xml:space="preserve">TB </w:t>
            </w:r>
            <w:r w:rsidRPr="006D7E24">
              <w:rPr>
                <w:rFonts w:ascii="Calibri" w:eastAsia="Times New Roman" w:hAnsi="Calibri" w:cs="Calibri"/>
                <w:sz w:val="20"/>
                <w:szCs w:val="20"/>
              </w:rPr>
              <w:t xml:space="preserve">clinical </w:t>
            </w:r>
            <w:r w:rsidR="005A61A7">
              <w:rPr>
                <w:rFonts w:ascii="Calibri" w:eastAsia="Times New Roman" w:hAnsi="Calibri" w:cs="Calibri"/>
                <w:sz w:val="20"/>
                <w:szCs w:val="20"/>
              </w:rPr>
              <w:t xml:space="preserve">diagnostic </w:t>
            </w:r>
            <w:r w:rsidR="00F65468" w:rsidRPr="006D7E24">
              <w:rPr>
                <w:rFonts w:ascii="Calibri" w:eastAsia="Times New Roman" w:hAnsi="Calibri" w:cs="Calibri"/>
                <w:sz w:val="20"/>
                <w:szCs w:val="20"/>
              </w:rPr>
              <w:t>activities</w:t>
            </w:r>
            <w:r w:rsidRPr="006D7E24">
              <w:rPr>
                <w:rFonts w:ascii="Calibri" w:eastAsia="Times New Roman" w:hAnsi="Calibri" w:cs="Calibri"/>
                <w:sz w:val="20"/>
                <w:szCs w:val="20"/>
              </w:rPr>
              <w:t xml:space="preserve"> </w:t>
            </w:r>
            <w:r w:rsidRPr="13565891">
              <w:rPr>
                <w:rFonts w:ascii="Calibri" w:eastAsia="Times New Roman" w:hAnsi="Calibri" w:cs="Calibri"/>
                <w:sz w:val="20"/>
                <w:szCs w:val="20"/>
              </w:rPr>
              <w:t>engagement to meet the laboratory diagnostics needs of the NSP </w:t>
            </w:r>
          </w:p>
        </w:tc>
        <w:tc>
          <w:tcPr>
            <w:tcW w:w="4867" w:type="dxa"/>
            <w:tcBorders>
              <w:top w:val="nil"/>
              <w:left w:val="nil"/>
              <w:bottom w:val="single" w:sz="6" w:space="0" w:color="auto"/>
              <w:right w:val="single" w:sz="6" w:space="0" w:color="auto"/>
            </w:tcBorders>
            <w:shd w:val="clear" w:color="auto" w:fill="auto"/>
            <w:vAlign w:val="center"/>
          </w:tcPr>
          <w:p w14:paraId="3E777A93" w14:textId="77777777" w:rsidR="00BB1416" w:rsidRPr="00B45678" w:rsidRDefault="00BB1416" w:rsidP="00B45678">
            <w:pPr>
              <w:spacing w:after="0" w:line="240" w:lineRule="auto"/>
              <w:textAlignment w:val="baseline"/>
              <w:rPr>
                <w:rFonts w:ascii="Calibri" w:eastAsia="Times New Roman" w:hAnsi="Calibri" w:cs="Calibri"/>
                <w:sz w:val="20"/>
                <w:szCs w:val="20"/>
              </w:rPr>
            </w:pPr>
          </w:p>
        </w:tc>
      </w:tr>
      <w:tr w:rsidR="00B45678" w:rsidRPr="00B45678" w14:paraId="42F60733" w14:textId="77777777" w:rsidTr="006D7E24">
        <w:trPr>
          <w:trHeight w:val="1500"/>
        </w:trPr>
        <w:tc>
          <w:tcPr>
            <w:tcW w:w="5655" w:type="dxa"/>
            <w:tcBorders>
              <w:top w:val="nil"/>
              <w:left w:val="single" w:sz="6" w:space="0" w:color="auto"/>
              <w:bottom w:val="single" w:sz="6" w:space="0" w:color="auto"/>
              <w:right w:val="single" w:sz="6" w:space="0" w:color="auto"/>
            </w:tcBorders>
            <w:shd w:val="clear" w:color="auto" w:fill="auto"/>
            <w:vAlign w:val="center"/>
            <w:hideMark/>
          </w:tcPr>
          <w:p w14:paraId="34681565" w14:textId="77777777"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What are the opportunities and challenges to expanding the engagement of private sector laboratories and physicians?</w:t>
            </w:r>
            <w:r w:rsidRPr="13565891">
              <w:rPr>
                <w:rFonts w:ascii="Calibri" w:eastAsia="Times New Roman" w:hAnsi="Calibri" w:cs="Calibri"/>
                <w:sz w:val="20"/>
                <w:szCs w:val="20"/>
              </w:rPr>
              <w:t> </w:t>
            </w:r>
          </w:p>
        </w:tc>
        <w:tc>
          <w:tcPr>
            <w:tcW w:w="4867" w:type="dxa"/>
            <w:tcBorders>
              <w:top w:val="nil"/>
              <w:left w:val="nil"/>
              <w:bottom w:val="single" w:sz="6" w:space="0" w:color="auto"/>
              <w:right w:val="single" w:sz="6" w:space="0" w:color="auto"/>
            </w:tcBorders>
            <w:shd w:val="clear" w:color="auto" w:fill="auto"/>
            <w:vAlign w:val="center"/>
            <w:hideMark/>
          </w:tcPr>
          <w:p w14:paraId="18099717"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B45678" w:rsidRPr="00B45678" w14:paraId="6CE49DD1" w14:textId="77777777" w:rsidTr="006D7E24">
        <w:tc>
          <w:tcPr>
            <w:tcW w:w="10522" w:type="dxa"/>
            <w:gridSpan w:val="2"/>
            <w:tcBorders>
              <w:top w:val="nil"/>
              <w:left w:val="single" w:sz="6" w:space="0" w:color="auto"/>
              <w:bottom w:val="single" w:sz="6" w:space="0" w:color="auto"/>
              <w:right w:val="single" w:sz="6" w:space="0" w:color="auto"/>
            </w:tcBorders>
            <w:shd w:val="clear" w:color="auto" w:fill="81DEFF"/>
            <w:vAlign w:val="center"/>
            <w:hideMark/>
          </w:tcPr>
          <w:p w14:paraId="737F120E" w14:textId="1BA98BF2"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b/>
                <w:bCs/>
                <w:sz w:val="20"/>
                <w:szCs w:val="20"/>
              </w:rPr>
              <w:t>Utilization of private sector</w:t>
            </w:r>
            <w:r w:rsidR="4A22EBCF" w:rsidRPr="006D7E24">
              <w:rPr>
                <w:rFonts w:ascii="Calibri" w:eastAsia="Times New Roman" w:hAnsi="Calibri" w:cs="Calibri"/>
                <w:b/>
                <w:bCs/>
                <w:sz w:val="20"/>
                <w:szCs w:val="20"/>
              </w:rPr>
              <w:t xml:space="preserve"> </w:t>
            </w:r>
            <w:r w:rsidR="00B169A2">
              <w:rPr>
                <w:rFonts w:ascii="Calibri" w:eastAsia="Times New Roman" w:hAnsi="Calibri" w:cs="Calibri"/>
                <w:b/>
                <w:bCs/>
                <w:sz w:val="20"/>
                <w:szCs w:val="20"/>
              </w:rPr>
              <w:t xml:space="preserve">laboratory and clinical </w:t>
            </w:r>
            <w:r w:rsidR="005A61A7">
              <w:rPr>
                <w:rFonts w:ascii="Calibri" w:eastAsia="Times New Roman" w:hAnsi="Calibri" w:cs="Calibri"/>
                <w:b/>
                <w:bCs/>
                <w:sz w:val="20"/>
                <w:szCs w:val="20"/>
              </w:rPr>
              <w:t xml:space="preserve">diagnostic </w:t>
            </w:r>
            <w:r w:rsidR="4A22EBCF" w:rsidRPr="006D7E24">
              <w:rPr>
                <w:rFonts w:ascii="Calibri" w:eastAsia="Times New Roman" w:hAnsi="Calibri" w:cs="Calibri"/>
                <w:b/>
                <w:bCs/>
                <w:sz w:val="20"/>
                <w:szCs w:val="20"/>
              </w:rPr>
              <w:t xml:space="preserve">facilities </w:t>
            </w:r>
          </w:p>
        </w:tc>
      </w:tr>
      <w:tr w:rsidR="00B45678" w:rsidRPr="00B45678" w14:paraId="100110E6"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hideMark/>
          </w:tcPr>
          <w:p w14:paraId="19874926" w14:textId="77777777"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Is there an estimate of what proportion of the diagnostic requirement over the NSP period will be provided by public and private sector (public only, procured by public, reimbursed by public and out of pocket)?</w:t>
            </w:r>
            <w:r w:rsidRPr="13565891">
              <w:rPr>
                <w:rFonts w:ascii="Calibri" w:eastAsia="Times New Roman" w:hAnsi="Calibri" w:cs="Calibri"/>
                <w:sz w:val="20"/>
                <w:szCs w:val="20"/>
              </w:rPr>
              <w:t> </w:t>
            </w:r>
          </w:p>
        </w:tc>
        <w:tc>
          <w:tcPr>
            <w:tcW w:w="4867" w:type="dxa"/>
            <w:tcBorders>
              <w:top w:val="nil"/>
              <w:left w:val="nil"/>
              <w:bottom w:val="single" w:sz="6" w:space="0" w:color="auto"/>
              <w:right w:val="single" w:sz="6" w:space="0" w:color="auto"/>
            </w:tcBorders>
            <w:shd w:val="clear" w:color="auto" w:fill="auto"/>
            <w:vAlign w:val="center"/>
            <w:hideMark/>
          </w:tcPr>
          <w:p w14:paraId="760DF1C5"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B45678" w:rsidRPr="00B45678" w14:paraId="3B548029"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hideMark/>
          </w:tcPr>
          <w:p w14:paraId="13F204A0" w14:textId="21A566C7"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lastRenderedPageBreak/>
              <w:t>Are private sector laboratory services available at the national, state and peripheral level to support the short-term and mid-term NSP targets?</w:t>
            </w:r>
            <w:r w:rsidRPr="13565891">
              <w:rPr>
                <w:rFonts w:ascii="Calibri" w:eastAsia="Times New Roman" w:hAnsi="Calibri" w:cs="Calibri"/>
                <w:sz w:val="20"/>
                <w:szCs w:val="20"/>
              </w:rPr>
              <w:t> </w:t>
            </w:r>
          </w:p>
        </w:tc>
        <w:tc>
          <w:tcPr>
            <w:tcW w:w="4867" w:type="dxa"/>
            <w:tcBorders>
              <w:top w:val="nil"/>
              <w:left w:val="nil"/>
              <w:bottom w:val="single" w:sz="6" w:space="0" w:color="auto"/>
              <w:right w:val="single" w:sz="6" w:space="0" w:color="auto"/>
            </w:tcBorders>
            <w:shd w:val="clear" w:color="auto" w:fill="auto"/>
            <w:vAlign w:val="center"/>
            <w:hideMark/>
          </w:tcPr>
          <w:p w14:paraId="46A82306"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B039FA" w:rsidRPr="00B45678" w14:paraId="0893F0C0"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tcPr>
          <w:p w14:paraId="01671AF9" w14:textId="6164ABF8" w:rsidR="00B039FA" w:rsidRPr="006D7E24" w:rsidRDefault="00B039FA" w:rsidP="006D7E24">
            <w:pPr>
              <w:spacing w:after="0" w:line="240" w:lineRule="auto"/>
              <w:textAlignment w:val="baseline"/>
              <w:rPr>
                <w:rFonts w:ascii="Calibri" w:eastAsia="Times New Roman" w:hAnsi="Calibri" w:cs="Calibri"/>
                <w:sz w:val="20"/>
                <w:szCs w:val="20"/>
              </w:rPr>
            </w:pPr>
            <w:r w:rsidRPr="006D7E24">
              <w:rPr>
                <w:rFonts w:ascii="Calibri" w:eastAsia="Times New Roman" w:hAnsi="Calibri" w:cs="Calibri"/>
                <w:sz w:val="20"/>
                <w:szCs w:val="20"/>
              </w:rPr>
              <w:t xml:space="preserve">Are private sector clinical </w:t>
            </w:r>
            <w:r w:rsidR="005A61A7">
              <w:rPr>
                <w:rFonts w:ascii="Calibri" w:eastAsia="Times New Roman" w:hAnsi="Calibri" w:cs="Calibri"/>
                <w:sz w:val="20"/>
                <w:szCs w:val="20"/>
              </w:rPr>
              <w:t xml:space="preserve">diagnostic </w:t>
            </w:r>
            <w:r w:rsidRPr="006D7E24">
              <w:rPr>
                <w:rFonts w:ascii="Calibri" w:eastAsia="Times New Roman" w:hAnsi="Calibri" w:cs="Calibri"/>
                <w:sz w:val="20"/>
                <w:szCs w:val="20"/>
              </w:rPr>
              <w:t>services available at the national, state and peripheral level to support the short-term and mid-term NSP targets?</w:t>
            </w:r>
            <w:r w:rsidRPr="13565891">
              <w:rPr>
                <w:rFonts w:ascii="Calibri" w:eastAsia="Times New Roman" w:hAnsi="Calibri" w:cs="Calibri"/>
                <w:sz w:val="20"/>
                <w:szCs w:val="20"/>
              </w:rPr>
              <w:t> </w:t>
            </w:r>
          </w:p>
        </w:tc>
        <w:tc>
          <w:tcPr>
            <w:tcW w:w="4867" w:type="dxa"/>
            <w:tcBorders>
              <w:top w:val="nil"/>
              <w:left w:val="nil"/>
              <w:bottom w:val="single" w:sz="6" w:space="0" w:color="auto"/>
              <w:right w:val="single" w:sz="6" w:space="0" w:color="auto"/>
            </w:tcBorders>
            <w:shd w:val="clear" w:color="auto" w:fill="auto"/>
            <w:vAlign w:val="center"/>
          </w:tcPr>
          <w:p w14:paraId="6B8280CC" w14:textId="77777777" w:rsidR="00B039FA" w:rsidRPr="00B45678" w:rsidRDefault="00B039FA" w:rsidP="00B45678">
            <w:pPr>
              <w:spacing w:after="0" w:line="240" w:lineRule="auto"/>
              <w:textAlignment w:val="baseline"/>
              <w:rPr>
                <w:rFonts w:ascii="Calibri" w:eastAsia="Times New Roman" w:hAnsi="Calibri" w:cs="Calibri"/>
                <w:sz w:val="20"/>
                <w:szCs w:val="20"/>
              </w:rPr>
            </w:pPr>
          </w:p>
        </w:tc>
      </w:tr>
      <w:tr w:rsidR="00B45678" w:rsidRPr="00B45678" w14:paraId="634CAF6F"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hideMark/>
          </w:tcPr>
          <w:p w14:paraId="33C57CB6" w14:textId="0B10ACCD"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 xml:space="preserve">Are private sector </w:t>
            </w:r>
            <w:r w:rsidR="00B169A2" w:rsidRPr="006D7E24">
              <w:rPr>
                <w:rFonts w:ascii="Calibri" w:eastAsia="Times New Roman" w:hAnsi="Calibri" w:cs="Calibri"/>
                <w:sz w:val="20"/>
                <w:szCs w:val="20"/>
              </w:rPr>
              <w:t>laboratories being</w:t>
            </w:r>
            <w:r w:rsidRPr="006D7E24">
              <w:rPr>
                <w:rFonts w:ascii="Calibri" w:eastAsia="Times New Roman" w:hAnsi="Calibri" w:cs="Calibri"/>
                <w:sz w:val="20"/>
                <w:szCs w:val="20"/>
              </w:rPr>
              <w:t xml:space="preserve"> utilized to bridge the diagnostic testing gaps at state and peripheral level?</w:t>
            </w:r>
            <w:r w:rsidRPr="13565891">
              <w:rPr>
                <w:rFonts w:ascii="Calibri" w:eastAsia="Times New Roman" w:hAnsi="Calibri" w:cs="Calibri"/>
                <w:sz w:val="20"/>
                <w:szCs w:val="20"/>
              </w:rPr>
              <w:t> </w:t>
            </w:r>
          </w:p>
        </w:tc>
        <w:tc>
          <w:tcPr>
            <w:tcW w:w="4867" w:type="dxa"/>
            <w:tcBorders>
              <w:top w:val="nil"/>
              <w:left w:val="nil"/>
              <w:bottom w:val="single" w:sz="6" w:space="0" w:color="auto"/>
              <w:right w:val="single" w:sz="6" w:space="0" w:color="auto"/>
            </w:tcBorders>
            <w:shd w:val="clear" w:color="auto" w:fill="auto"/>
            <w:vAlign w:val="center"/>
            <w:hideMark/>
          </w:tcPr>
          <w:p w14:paraId="3A4E2776"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684137" w:rsidRPr="00B45678" w14:paraId="40A3B7E1"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tcPr>
          <w:p w14:paraId="18460DC6" w14:textId="5EC3A219" w:rsidR="00684137" w:rsidRPr="006D7E24" w:rsidRDefault="00684137" w:rsidP="006D7E24">
            <w:pPr>
              <w:spacing w:after="0" w:line="240" w:lineRule="auto"/>
              <w:textAlignment w:val="baseline"/>
              <w:rPr>
                <w:rFonts w:ascii="Calibri" w:eastAsia="Times New Roman" w:hAnsi="Calibri" w:cs="Calibri"/>
                <w:sz w:val="20"/>
                <w:szCs w:val="20"/>
              </w:rPr>
            </w:pPr>
            <w:r w:rsidRPr="006D7E24">
              <w:rPr>
                <w:rFonts w:ascii="Calibri" w:eastAsia="Times New Roman" w:hAnsi="Calibri" w:cs="Calibri"/>
                <w:sz w:val="20"/>
                <w:szCs w:val="20"/>
              </w:rPr>
              <w:t xml:space="preserve">Are private sector clinical </w:t>
            </w:r>
            <w:r w:rsidR="005A61A7">
              <w:rPr>
                <w:rFonts w:ascii="Calibri" w:eastAsia="Times New Roman" w:hAnsi="Calibri" w:cs="Calibri"/>
                <w:sz w:val="20"/>
                <w:szCs w:val="20"/>
              </w:rPr>
              <w:t xml:space="preserve">diagnostic </w:t>
            </w:r>
            <w:r w:rsidRPr="006D7E24">
              <w:rPr>
                <w:rFonts w:ascii="Calibri" w:eastAsia="Times New Roman" w:hAnsi="Calibri" w:cs="Calibri"/>
                <w:sz w:val="20"/>
                <w:szCs w:val="20"/>
              </w:rPr>
              <w:t>services being utilized to bridge the diagnostic testing gaps at state and peripheral level?</w:t>
            </w:r>
            <w:r w:rsidRPr="13565891">
              <w:rPr>
                <w:rFonts w:ascii="Calibri" w:eastAsia="Times New Roman" w:hAnsi="Calibri" w:cs="Calibri"/>
                <w:sz w:val="20"/>
                <w:szCs w:val="20"/>
              </w:rPr>
              <w:t> </w:t>
            </w:r>
          </w:p>
        </w:tc>
        <w:tc>
          <w:tcPr>
            <w:tcW w:w="4867" w:type="dxa"/>
            <w:tcBorders>
              <w:top w:val="nil"/>
              <w:left w:val="nil"/>
              <w:bottom w:val="single" w:sz="6" w:space="0" w:color="auto"/>
              <w:right w:val="single" w:sz="6" w:space="0" w:color="auto"/>
            </w:tcBorders>
            <w:shd w:val="clear" w:color="auto" w:fill="auto"/>
            <w:vAlign w:val="center"/>
          </w:tcPr>
          <w:p w14:paraId="528B2F55" w14:textId="77777777" w:rsidR="00684137" w:rsidRPr="00B45678" w:rsidRDefault="00684137" w:rsidP="00B45678">
            <w:pPr>
              <w:spacing w:after="0" w:line="240" w:lineRule="auto"/>
              <w:textAlignment w:val="baseline"/>
              <w:rPr>
                <w:rFonts w:ascii="Calibri" w:eastAsia="Times New Roman" w:hAnsi="Calibri" w:cs="Calibri"/>
                <w:sz w:val="20"/>
                <w:szCs w:val="20"/>
              </w:rPr>
            </w:pPr>
          </w:p>
        </w:tc>
      </w:tr>
      <w:tr w:rsidR="00B45678" w:rsidRPr="00B45678" w14:paraId="11434A95"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hideMark/>
          </w:tcPr>
          <w:p w14:paraId="0FF31FCD" w14:textId="013E37F2" w:rsidR="00B45678" w:rsidRPr="006D7E24" w:rsidRDefault="00B45678">
            <w:pPr>
              <w:textAlignment w:val="baseline"/>
              <w:rPr>
                <w:rFonts w:ascii="Calibri" w:eastAsia="Times New Roman" w:hAnsi="Calibri" w:cs="Calibri"/>
                <w:sz w:val="20"/>
                <w:szCs w:val="20"/>
              </w:rPr>
            </w:pPr>
            <w:r w:rsidRPr="006D7E24">
              <w:rPr>
                <w:rFonts w:ascii="Calibri" w:eastAsia="Times New Roman" w:hAnsi="Calibri" w:cs="Calibri"/>
                <w:sz w:val="20"/>
                <w:szCs w:val="20"/>
              </w:rPr>
              <w:t>Are private sector laboratories being utilized to facilitate implementation or scale up of the TB diagnostic algorithm?</w:t>
            </w:r>
            <w:r w:rsidRPr="13565891">
              <w:rPr>
                <w:rFonts w:ascii="Calibri" w:eastAsia="Times New Roman" w:hAnsi="Calibri" w:cs="Calibri"/>
                <w:sz w:val="20"/>
                <w:szCs w:val="20"/>
              </w:rPr>
              <w:t> </w:t>
            </w:r>
            <w:r w:rsidR="6FCF895F" w:rsidRPr="13565891">
              <w:rPr>
                <w:rFonts w:ascii="Calibri" w:eastAsia="Times New Roman" w:hAnsi="Calibri" w:cs="Calibri"/>
                <w:sz w:val="20"/>
                <w:szCs w:val="20"/>
              </w:rPr>
              <w:t xml:space="preserve"> </w:t>
            </w:r>
          </w:p>
        </w:tc>
        <w:tc>
          <w:tcPr>
            <w:tcW w:w="4867" w:type="dxa"/>
            <w:tcBorders>
              <w:top w:val="nil"/>
              <w:left w:val="nil"/>
              <w:bottom w:val="single" w:sz="6" w:space="0" w:color="auto"/>
              <w:right w:val="single" w:sz="6" w:space="0" w:color="auto"/>
            </w:tcBorders>
            <w:shd w:val="clear" w:color="auto" w:fill="auto"/>
            <w:vAlign w:val="center"/>
            <w:hideMark/>
          </w:tcPr>
          <w:p w14:paraId="7D17B337"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684137" w:rsidRPr="00B45678" w14:paraId="6A6F9D49"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tcPr>
          <w:p w14:paraId="27A2B1BF" w14:textId="6F31D93B" w:rsidR="00684137" w:rsidRPr="006D7E24" w:rsidRDefault="00684137">
            <w:pPr>
              <w:textAlignment w:val="baseline"/>
              <w:rPr>
                <w:rFonts w:ascii="Calibri" w:eastAsia="Times New Roman" w:hAnsi="Calibri" w:cs="Calibri"/>
                <w:sz w:val="20"/>
                <w:szCs w:val="20"/>
              </w:rPr>
            </w:pPr>
            <w:r w:rsidRPr="006D7E24">
              <w:rPr>
                <w:rFonts w:ascii="Calibri" w:eastAsia="Times New Roman" w:hAnsi="Calibri" w:cs="Calibri"/>
                <w:sz w:val="20"/>
                <w:szCs w:val="20"/>
              </w:rPr>
              <w:t xml:space="preserve">Are private sector clinical </w:t>
            </w:r>
            <w:r w:rsidR="005A61A7">
              <w:rPr>
                <w:rFonts w:ascii="Calibri" w:eastAsia="Times New Roman" w:hAnsi="Calibri" w:cs="Calibri"/>
                <w:sz w:val="20"/>
                <w:szCs w:val="20"/>
              </w:rPr>
              <w:t xml:space="preserve">diagnostic </w:t>
            </w:r>
            <w:r w:rsidRPr="006D7E24">
              <w:rPr>
                <w:rFonts w:ascii="Calibri" w:eastAsia="Times New Roman" w:hAnsi="Calibri" w:cs="Calibri"/>
                <w:sz w:val="20"/>
                <w:szCs w:val="20"/>
              </w:rPr>
              <w:t>services</w:t>
            </w:r>
            <w:r w:rsidRPr="13565891">
              <w:rPr>
                <w:rFonts w:ascii="Calibri" w:eastAsia="Times New Roman" w:hAnsi="Calibri" w:cs="Calibri"/>
                <w:color w:val="000000" w:themeColor="text1"/>
                <w:sz w:val="20"/>
                <w:szCs w:val="20"/>
              </w:rPr>
              <w:t xml:space="preserve"> </w:t>
            </w:r>
            <w:r w:rsidRPr="006D7E24">
              <w:rPr>
                <w:rFonts w:ascii="Calibri" w:eastAsia="Times New Roman" w:hAnsi="Calibri" w:cs="Calibri"/>
                <w:sz w:val="20"/>
                <w:szCs w:val="20"/>
              </w:rPr>
              <w:t>being utilized to facilitate implementation or scale up of the TB diagnostic algorithm?</w:t>
            </w:r>
            <w:r w:rsidRPr="13565891">
              <w:rPr>
                <w:rFonts w:ascii="Calibri" w:eastAsia="Times New Roman" w:hAnsi="Calibri" w:cs="Calibri"/>
                <w:sz w:val="20"/>
                <w:szCs w:val="20"/>
              </w:rPr>
              <w:t> </w:t>
            </w:r>
          </w:p>
        </w:tc>
        <w:tc>
          <w:tcPr>
            <w:tcW w:w="4867" w:type="dxa"/>
            <w:tcBorders>
              <w:top w:val="nil"/>
              <w:left w:val="nil"/>
              <w:bottom w:val="single" w:sz="6" w:space="0" w:color="auto"/>
              <w:right w:val="single" w:sz="6" w:space="0" w:color="auto"/>
            </w:tcBorders>
            <w:shd w:val="clear" w:color="auto" w:fill="auto"/>
            <w:vAlign w:val="center"/>
          </w:tcPr>
          <w:p w14:paraId="2789BEF6" w14:textId="77777777" w:rsidR="00684137" w:rsidRPr="00B45678" w:rsidRDefault="00684137" w:rsidP="00B45678">
            <w:pPr>
              <w:spacing w:after="0" w:line="240" w:lineRule="auto"/>
              <w:textAlignment w:val="baseline"/>
              <w:rPr>
                <w:rFonts w:ascii="Calibri" w:eastAsia="Times New Roman" w:hAnsi="Calibri" w:cs="Calibri"/>
                <w:sz w:val="20"/>
                <w:szCs w:val="20"/>
              </w:rPr>
            </w:pPr>
          </w:p>
        </w:tc>
      </w:tr>
      <w:tr w:rsidR="00B45678" w:rsidRPr="00B45678" w14:paraId="4F4247DD"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hideMark/>
          </w:tcPr>
          <w:p w14:paraId="5D90E482" w14:textId="77777777"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Is there a current map or list of laboratories and facilities that provide TB diagnostic services? If yes:</w:t>
            </w:r>
            <w:r w:rsidRPr="13565891">
              <w:rPr>
                <w:rFonts w:ascii="Calibri" w:eastAsia="Times New Roman" w:hAnsi="Calibri" w:cs="Calibri"/>
                <w:sz w:val="20"/>
                <w:szCs w:val="20"/>
              </w:rPr>
              <w:t> </w:t>
            </w:r>
          </w:p>
          <w:p w14:paraId="1A9B39C7" w14:textId="77777777"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 Does the map or list include private sector laboratories and facilities that are currently included in the diagnostic network?</w:t>
            </w:r>
            <w:r w:rsidRPr="13565891">
              <w:rPr>
                <w:rFonts w:ascii="Calibri" w:eastAsia="Times New Roman" w:hAnsi="Calibri" w:cs="Calibri"/>
                <w:sz w:val="20"/>
                <w:szCs w:val="20"/>
              </w:rPr>
              <w:t> </w:t>
            </w:r>
          </w:p>
          <w:p w14:paraId="50044602" w14:textId="77777777"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 Does the map or list include private sector laboratories and facilities that are currently NOT included in the diagnostic network?</w:t>
            </w:r>
            <w:r w:rsidRPr="13565891">
              <w:rPr>
                <w:rFonts w:ascii="Calibri" w:eastAsia="Times New Roman" w:hAnsi="Calibri" w:cs="Calibri"/>
                <w:sz w:val="20"/>
                <w:szCs w:val="20"/>
              </w:rPr>
              <w:t> </w:t>
            </w:r>
          </w:p>
          <w:p w14:paraId="4EFE95D7" w14:textId="77777777"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 Does the map include the availability, capacity, and utilization of TB diagnostic tests (microscopy, Xpert MTB/RIF, DST, etc.) and instruments?</w:t>
            </w:r>
            <w:r w:rsidRPr="13565891">
              <w:rPr>
                <w:rFonts w:ascii="Calibri" w:eastAsia="Times New Roman" w:hAnsi="Calibri" w:cs="Calibri"/>
                <w:sz w:val="20"/>
                <w:szCs w:val="20"/>
              </w:rPr>
              <w:t> </w:t>
            </w:r>
          </w:p>
        </w:tc>
        <w:tc>
          <w:tcPr>
            <w:tcW w:w="4867" w:type="dxa"/>
            <w:tcBorders>
              <w:top w:val="nil"/>
              <w:left w:val="nil"/>
              <w:bottom w:val="single" w:sz="6" w:space="0" w:color="auto"/>
              <w:right w:val="single" w:sz="6" w:space="0" w:color="auto"/>
            </w:tcBorders>
            <w:shd w:val="clear" w:color="auto" w:fill="auto"/>
            <w:vAlign w:val="center"/>
            <w:hideMark/>
          </w:tcPr>
          <w:p w14:paraId="17C72E27"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B45678" w:rsidRPr="00B45678" w14:paraId="68359DC8" w14:textId="77777777" w:rsidTr="006D7E24">
        <w:trPr>
          <w:trHeight w:val="645"/>
        </w:trPr>
        <w:tc>
          <w:tcPr>
            <w:tcW w:w="5655" w:type="dxa"/>
            <w:tcBorders>
              <w:top w:val="nil"/>
              <w:left w:val="single" w:sz="6" w:space="0" w:color="auto"/>
              <w:bottom w:val="single" w:sz="6" w:space="0" w:color="auto"/>
              <w:right w:val="single" w:sz="6" w:space="0" w:color="auto"/>
            </w:tcBorders>
            <w:shd w:val="clear" w:color="auto" w:fill="auto"/>
            <w:vAlign w:val="center"/>
            <w:hideMark/>
          </w:tcPr>
          <w:p w14:paraId="3CCBBDE1" w14:textId="06C911F2" w:rsidR="00B45678" w:rsidRPr="006D7E24" w:rsidDel="29CD449C" w:rsidRDefault="00B45678" w:rsidP="006D7E24">
            <w:pPr>
              <w:spacing w:after="0" w:line="240" w:lineRule="auto"/>
              <w:textAlignment w:val="baseline"/>
              <w:rPr>
                <w:rFonts w:ascii="Calibri" w:eastAsia="Times New Roman" w:hAnsi="Calibri" w:cs="Calibri"/>
                <w:sz w:val="20"/>
                <w:szCs w:val="20"/>
                <w:highlight w:val="yellow"/>
              </w:rPr>
            </w:pPr>
            <w:r w:rsidRPr="13565891">
              <w:rPr>
                <w:rFonts w:ascii="Calibri" w:eastAsia="Times New Roman" w:hAnsi="Calibri" w:cs="Calibri"/>
                <w:sz w:val="20"/>
                <w:szCs w:val="20"/>
              </w:rPr>
              <w:t>Describe the current collaborations between the national TB diagnostic network and private sector:</w:t>
            </w:r>
            <w:r w:rsidR="4D7D8F46" w:rsidRPr="13565891">
              <w:rPr>
                <w:rFonts w:ascii="Calibri" w:eastAsia="Times New Roman" w:hAnsi="Calibri" w:cs="Calibri"/>
                <w:sz w:val="20"/>
                <w:szCs w:val="20"/>
              </w:rPr>
              <w:t xml:space="preserve"> </w:t>
            </w:r>
            <w:r w:rsidRPr="13565891">
              <w:rPr>
                <w:rFonts w:ascii="Calibri" w:eastAsia="Times New Roman" w:hAnsi="Calibri" w:cs="Calibri"/>
                <w:sz w:val="20"/>
                <w:szCs w:val="20"/>
              </w:rPr>
              <w:t>.............</w:t>
            </w:r>
          </w:p>
          <w:p w14:paraId="6F403D59" w14:textId="41673E7F"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 Do the private sector laboratories</w:t>
            </w:r>
            <w:r w:rsidR="3CCC62DA" w:rsidRPr="13565891">
              <w:rPr>
                <w:rFonts w:ascii="Calibri" w:eastAsia="Times New Roman" w:hAnsi="Calibri" w:cs="Calibri"/>
                <w:color w:val="000000" w:themeColor="text1"/>
                <w:sz w:val="20"/>
                <w:szCs w:val="20"/>
              </w:rPr>
              <w:t xml:space="preserve"> </w:t>
            </w:r>
            <w:r w:rsidRPr="006D7E24">
              <w:rPr>
                <w:rFonts w:ascii="Calibri" w:eastAsia="Times New Roman" w:hAnsi="Calibri" w:cs="Calibri"/>
                <w:sz w:val="20"/>
                <w:szCs w:val="20"/>
              </w:rPr>
              <w:t>provide public health services?</w:t>
            </w:r>
            <w:r w:rsidRPr="13565891">
              <w:rPr>
                <w:rFonts w:ascii="Calibri" w:eastAsia="Times New Roman" w:hAnsi="Calibri" w:cs="Calibri"/>
                <w:sz w:val="20"/>
                <w:szCs w:val="20"/>
              </w:rPr>
              <w:t> </w:t>
            </w:r>
            <w:r w:rsidR="7278A9B7" w:rsidRPr="13565891">
              <w:rPr>
                <w:rFonts w:ascii="Calibri" w:eastAsia="Times New Roman" w:hAnsi="Calibri" w:cs="Calibri"/>
                <w:sz w:val="20"/>
                <w:szCs w:val="20"/>
              </w:rPr>
              <w:t xml:space="preserve"> </w:t>
            </w:r>
          </w:p>
          <w:p w14:paraId="0E7E6CA8" w14:textId="646150F8"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 xml:space="preserve">• Do the private sector laboratories provide </w:t>
            </w:r>
            <w:r w:rsidR="005A61A7">
              <w:rPr>
                <w:rFonts w:ascii="Calibri" w:eastAsia="Times New Roman" w:hAnsi="Calibri" w:cs="Calibri"/>
                <w:sz w:val="20"/>
                <w:szCs w:val="20"/>
              </w:rPr>
              <w:t xml:space="preserve">diagnostic </w:t>
            </w:r>
            <w:r w:rsidRPr="006D7E24">
              <w:rPr>
                <w:rFonts w:ascii="Calibri" w:eastAsia="Times New Roman" w:hAnsi="Calibri" w:cs="Calibri"/>
                <w:sz w:val="20"/>
                <w:szCs w:val="20"/>
              </w:rPr>
              <w:t>ser</w:t>
            </w:r>
            <w:commentRangeStart w:id="1"/>
            <w:commentRangeEnd w:id="1"/>
            <w:r w:rsidRPr="006D7E24">
              <w:rPr>
                <w:rFonts w:ascii="Calibri" w:eastAsia="Times New Roman" w:hAnsi="Calibri" w:cs="Calibri"/>
                <w:sz w:val="20"/>
                <w:szCs w:val="20"/>
              </w:rPr>
              <w:t>vices?</w:t>
            </w:r>
            <w:r w:rsidRPr="13565891">
              <w:rPr>
                <w:rFonts w:ascii="Calibri" w:eastAsia="Times New Roman" w:hAnsi="Calibri" w:cs="Calibri"/>
                <w:sz w:val="20"/>
                <w:szCs w:val="20"/>
              </w:rPr>
              <w:t> </w:t>
            </w:r>
          </w:p>
          <w:p w14:paraId="0F1E0EF0" w14:textId="77777777" w:rsidR="00B45678" w:rsidRPr="006D7E24" w:rsidRDefault="00B45678" w:rsidP="006D7E24">
            <w:pPr>
              <w:spacing w:after="0" w:line="240" w:lineRule="auto"/>
              <w:textAlignment w:val="baseline"/>
              <w:rPr>
                <w:rFonts w:ascii="Calibri" w:eastAsia="Times New Roman" w:hAnsi="Calibri" w:cs="Calibri"/>
                <w:sz w:val="20"/>
                <w:szCs w:val="20"/>
              </w:rPr>
            </w:pPr>
            <w:r w:rsidRPr="006D7E24">
              <w:rPr>
                <w:rFonts w:ascii="Calibri" w:eastAsia="Times New Roman" w:hAnsi="Calibri" w:cs="Calibri"/>
                <w:sz w:val="20"/>
                <w:szCs w:val="20"/>
              </w:rPr>
              <w:t>• </w:t>
            </w:r>
            <w:r w:rsidRPr="13565891">
              <w:rPr>
                <w:rFonts w:ascii="Calibri" w:eastAsia="Times New Roman" w:hAnsi="Calibri" w:cs="Calibri"/>
                <w:sz w:val="20"/>
                <w:szCs w:val="20"/>
              </w:rPr>
              <w:t>Are private sector laboratories included in EQA programs? </w:t>
            </w:r>
          </w:p>
          <w:p w14:paraId="623877DD" w14:textId="3CD5C5CB" w:rsidR="00B45678" w:rsidRPr="006D7E24" w:rsidRDefault="00B45678" w:rsidP="006D7E24">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6D7E24">
              <w:rPr>
                <w:rFonts w:ascii="Times New Roman" w:eastAsia="Times New Roman" w:hAnsi="Times New Roman" w:cs="Times New Roman"/>
                <w:sz w:val="24"/>
                <w:szCs w:val="24"/>
              </w:rPr>
              <w:t>• </w:t>
            </w:r>
            <w:r w:rsidRPr="13565891">
              <w:rPr>
                <w:rFonts w:ascii="Calibri" w:eastAsia="Times New Roman" w:hAnsi="Calibri" w:cs="Calibri"/>
                <w:sz w:val="20"/>
                <w:szCs w:val="20"/>
              </w:rPr>
              <w:t>Are private sector laboratory</w:t>
            </w:r>
            <w:r w:rsidR="2073AA77" w:rsidRPr="13565891">
              <w:rPr>
                <w:rFonts w:ascii="Calibri" w:eastAsia="Times New Roman" w:hAnsi="Calibri" w:cs="Calibri"/>
                <w:sz w:val="20"/>
                <w:szCs w:val="20"/>
              </w:rPr>
              <w:t xml:space="preserve"> </w:t>
            </w:r>
            <w:r w:rsidRPr="13565891">
              <w:rPr>
                <w:rFonts w:ascii="Calibri" w:eastAsia="Times New Roman" w:hAnsi="Calibri" w:cs="Calibri"/>
                <w:sz w:val="20"/>
                <w:szCs w:val="20"/>
              </w:rPr>
              <w:t>staff included in TB diagnostics training? </w:t>
            </w:r>
          </w:p>
          <w:p w14:paraId="2B5B3812" w14:textId="4309EA14" w:rsidR="00B45678" w:rsidRPr="006D7E24" w:rsidRDefault="00B45678" w:rsidP="006D7E24">
            <w:pPr>
              <w:shd w:val="clear" w:color="auto" w:fill="FFFFFF" w:themeFill="background1"/>
              <w:spacing w:after="0" w:line="240" w:lineRule="auto"/>
              <w:textAlignment w:val="baseline"/>
              <w:rPr>
                <w:rFonts w:ascii="Calibri" w:eastAsia="Times New Roman" w:hAnsi="Calibri" w:cs="Calibri"/>
                <w:sz w:val="20"/>
                <w:szCs w:val="20"/>
              </w:rPr>
            </w:pPr>
            <w:r w:rsidRPr="006D7E24">
              <w:rPr>
                <w:rFonts w:ascii="Times New Roman" w:eastAsia="Times New Roman" w:hAnsi="Times New Roman" w:cs="Times New Roman"/>
                <w:sz w:val="24"/>
                <w:szCs w:val="24"/>
              </w:rPr>
              <w:t>• </w:t>
            </w:r>
            <w:r w:rsidRPr="13565891">
              <w:rPr>
                <w:rFonts w:ascii="Calibri" w:eastAsia="Times New Roman" w:hAnsi="Calibri" w:cs="Calibri"/>
                <w:sz w:val="20"/>
                <w:szCs w:val="20"/>
              </w:rPr>
              <w:t>Do private sector laboratory staff report detection of TB patients to the local or national TB Program or TB treatment focal person? </w:t>
            </w:r>
          </w:p>
        </w:tc>
        <w:tc>
          <w:tcPr>
            <w:tcW w:w="4867" w:type="dxa"/>
            <w:tcBorders>
              <w:top w:val="nil"/>
              <w:left w:val="nil"/>
              <w:bottom w:val="single" w:sz="6" w:space="0" w:color="auto"/>
              <w:right w:val="single" w:sz="6" w:space="0" w:color="auto"/>
            </w:tcBorders>
            <w:shd w:val="clear" w:color="auto" w:fill="auto"/>
            <w:vAlign w:val="center"/>
            <w:hideMark/>
          </w:tcPr>
          <w:p w14:paraId="6582DBC2"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r w:rsidR="00B45678" w:rsidRPr="00B45678" w14:paraId="6FACDA0B" w14:textId="77777777" w:rsidTr="006D7E24">
        <w:tc>
          <w:tcPr>
            <w:tcW w:w="5655" w:type="dxa"/>
            <w:tcBorders>
              <w:top w:val="nil"/>
              <w:left w:val="single" w:sz="6" w:space="0" w:color="auto"/>
              <w:bottom w:val="single" w:sz="6" w:space="0" w:color="auto"/>
              <w:right w:val="single" w:sz="6" w:space="0" w:color="auto"/>
            </w:tcBorders>
            <w:shd w:val="clear" w:color="auto" w:fill="auto"/>
            <w:vAlign w:val="center"/>
            <w:hideMark/>
          </w:tcPr>
          <w:p w14:paraId="6BF2E89B" w14:textId="21B6541D" w:rsidR="00B45678" w:rsidRPr="00123773" w:rsidRDefault="00B45678" w:rsidP="006D7E24">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13565891">
              <w:rPr>
                <w:rFonts w:ascii="Calibri" w:eastAsia="Times New Roman" w:hAnsi="Calibri" w:cs="Calibri"/>
                <w:sz w:val="20"/>
                <w:szCs w:val="20"/>
              </w:rPr>
              <w:t xml:space="preserve">Describe the current collaborations between the national TB </w:t>
            </w:r>
            <w:r w:rsidRPr="00123773">
              <w:rPr>
                <w:rFonts w:ascii="Calibri" w:eastAsia="Times New Roman" w:hAnsi="Calibri" w:cs="Calibri"/>
                <w:sz w:val="20"/>
                <w:szCs w:val="20"/>
              </w:rPr>
              <w:t>diagnostic network and private sector </w:t>
            </w:r>
            <w:r w:rsidR="00123773" w:rsidRPr="00123773">
              <w:rPr>
                <w:rFonts w:ascii="Calibri" w:eastAsia="Times New Roman" w:hAnsi="Calibri" w:cs="Calibri"/>
                <w:sz w:val="20"/>
                <w:szCs w:val="20"/>
              </w:rPr>
              <w:t xml:space="preserve">clinicians (nurses and physicians ) </w:t>
            </w:r>
          </w:p>
          <w:p w14:paraId="60D2722D" w14:textId="77777777"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123773">
              <w:rPr>
                <w:rFonts w:ascii="Calibri" w:eastAsia="Times New Roman" w:hAnsi="Calibri" w:cs="Calibri"/>
                <w:sz w:val="20"/>
                <w:szCs w:val="20"/>
              </w:rPr>
              <w:t>• Do the private</w:t>
            </w:r>
            <w:r w:rsidRPr="006D7E24">
              <w:rPr>
                <w:rFonts w:ascii="Calibri" w:eastAsia="Times New Roman" w:hAnsi="Calibri" w:cs="Calibri"/>
                <w:sz w:val="20"/>
                <w:szCs w:val="20"/>
              </w:rPr>
              <w:t xml:space="preserve"> sector </w:t>
            </w:r>
            <w:r w:rsidRPr="13565891">
              <w:rPr>
                <w:rFonts w:ascii="Calibri" w:eastAsia="Times New Roman" w:hAnsi="Calibri" w:cs="Calibri"/>
                <w:sz w:val="20"/>
                <w:szCs w:val="20"/>
              </w:rPr>
              <w:t>physicians</w:t>
            </w:r>
            <w:r w:rsidRPr="006D7E24">
              <w:rPr>
                <w:rFonts w:ascii="Calibri" w:eastAsia="Times New Roman" w:hAnsi="Calibri" w:cs="Calibri"/>
                <w:sz w:val="20"/>
                <w:szCs w:val="20"/>
              </w:rPr>
              <w:t> order diagnostic tests according to the national TB diagnostic algorithm?</w:t>
            </w:r>
            <w:r w:rsidRPr="13565891">
              <w:rPr>
                <w:rFonts w:ascii="Calibri" w:eastAsia="Times New Roman" w:hAnsi="Calibri" w:cs="Calibri"/>
                <w:sz w:val="20"/>
                <w:szCs w:val="20"/>
              </w:rPr>
              <w:t> </w:t>
            </w:r>
          </w:p>
          <w:p w14:paraId="04730989" w14:textId="77777777"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 Do the private sector </w:t>
            </w:r>
            <w:r w:rsidRPr="13565891">
              <w:rPr>
                <w:rFonts w:ascii="Calibri" w:eastAsia="Times New Roman" w:hAnsi="Calibri" w:cs="Calibri"/>
                <w:sz w:val="20"/>
                <w:szCs w:val="20"/>
              </w:rPr>
              <w:t>physicians</w:t>
            </w:r>
            <w:r w:rsidRPr="006D7E24">
              <w:rPr>
                <w:rFonts w:ascii="Calibri" w:eastAsia="Times New Roman" w:hAnsi="Calibri" w:cs="Calibri"/>
                <w:sz w:val="20"/>
                <w:szCs w:val="20"/>
              </w:rPr>
              <w:t> refer specimens or patients to laboratories in the TB diagnostic network for testing?</w:t>
            </w:r>
            <w:r w:rsidRPr="13565891">
              <w:rPr>
                <w:rFonts w:ascii="Calibri" w:eastAsia="Times New Roman" w:hAnsi="Calibri" w:cs="Calibri"/>
                <w:sz w:val="20"/>
                <w:szCs w:val="20"/>
              </w:rPr>
              <w:t> </w:t>
            </w:r>
          </w:p>
          <w:p w14:paraId="4C41706F" w14:textId="77777777" w:rsidR="00B45678" w:rsidRPr="006D7E24" w:rsidRDefault="00B45678" w:rsidP="006D7E24">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6D7E24">
              <w:rPr>
                <w:rFonts w:ascii="Times New Roman" w:eastAsia="Times New Roman" w:hAnsi="Times New Roman" w:cs="Times New Roman"/>
                <w:sz w:val="24"/>
                <w:szCs w:val="24"/>
              </w:rPr>
              <w:t>• </w:t>
            </w:r>
            <w:r w:rsidRPr="13565891">
              <w:rPr>
                <w:rFonts w:ascii="Calibri" w:eastAsia="Times New Roman" w:hAnsi="Calibri" w:cs="Calibri"/>
                <w:sz w:val="20"/>
                <w:szCs w:val="20"/>
              </w:rPr>
              <w:t>Are private sector physicians included in TB diagnostics training? </w:t>
            </w:r>
          </w:p>
          <w:p w14:paraId="05833DDA" w14:textId="77777777" w:rsidR="00B45678" w:rsidRPr="006D7E24" w:rsidRDefault="00B45678" w:rsidP="006D7E24">
            <w:pPr>
              <w:spacing w:after="0" w:line="240" w:lineRule="auto"/>
              <w:textAlignment w:val="baseline"/>
              <w:rPr>
                <w:rFonts w:ascii="Times New Roman" w:eastAsia="Times New Roman" w:hAnsi="Times New Roman" w:cs="Times New Roman"/>
                <w:sz w:val="24"/>
                <w:szCs w:val="24"/>
              </w:rPr>
            </w:pPr>
            <w:r w:rsidRPr="006D7E24">
              <w:rPr>
                <w:rFonts w:ascii="Calibri" w:eastAsia="Times New Roman" w:hAnsi="Calibri" w:cs="Calibri"/>
                <w:sz w:val="20"/>
                <w:szCs w:val="20"/>
              </w:rPr>
              <w:t>• </w:t>
            </w:r>
            <w:r w:rsidRPr="13565891">
              <w:rPr>
                <w:rFonts w:ascii="Calibri" w:eastAsia="Times New Roman" w:hAnsi="Calibri" w:cs="Calibri"/>
                <w:sz w:val="20"/>
                <w:szCs w:val="20"/>
              </w:rPr>
              <w:t>Do private sector physicians report the diagnosis of a TB patient to the local or national TB Program or TB treatment focal person? </w:t>
            </w:r>
          </w:p>
        </w:tc>
        <w:tc>
          <w:tcPr>
            <w:tcW w:w="4867" w:type="dxa"/>
            <w:tcBorders>
              <w:top w:val="nil"/>
              <w:left w:val="nil"/>
              <w:bottom w:val="single" w:sz="6" w:space="0" w:color="auto"/>
              <w:right w:val="single" w:sz="6" w:space="0" w:color="auto"/>
            </w:tcBorders>
            <w:shd w:val="clear" w:color="auto" w:fill="auto"/>
            <w:vAlign w:val="center"/>
            <w:hideMark/>
          </w:tcPr>
          <w:p w14:paraId="16E87A69" w14:textId="77777777" w:rsidR="00B45678" w:rsidRPr="00B45678" w:rsidRDefault="00B45678" w:rsidP="00B45678">
            <w:pPr>
              <w:spacing w:after="0" w:line="240" w:lineRule="auto"/>
              <w:textAlignment w:val="baseline"/>
              <w:rPr>
                <w:rFonts w:ascii="Times New Roman" w:eastAsia="Times New Roman" w:hAnsi="Times New Roman" w:cs="Times New Roman"/>
                <w:sz w:val="24"/>
                <w:szCs w:val="24"/>
              </w:rPr>
            </w:pPr>
            <w:r w:rsidRPr="00B45678">
              <w:rPr>
                <w:rFonts w:ascii="Calibri" w:eastAsia="Times New Roman" w:hAnsi="Calibri" w:cs="Calibri"/>
                <w:sz w:val="20"/>
                <w:szCs w:val="20"/>
              </w:rPr>
              <w:t> </w:t>
            </w:r>
          </w:p>
        </w:tc>
      </w:tr>
    </w:tbl>
    <w:p w14:paraId="22FC7F07" w14:textId="77777777" w:rsidR="005843F4" w:rsidRPr="00B45678" w:rsidRDefault="005843F4" w:rsidP="00B45678"/>
    <w:sectPr w:rsidR="005843F4" w:rsidRPr="00B45678" w:rsidSect="005A61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3F4"/>
    <w:rsid w:val="000B2A77"/>
    <w:rsid w:val="000E3869"/>
    <w:rsid w:val="00123773"/>
    <w:rsid w:val="001335E6"/>
    <w:rsid w:val="00431FED"/>
    <w:rsid w:val="005843F4"/>
    <w:rsid w:val="005A61A7"/>
    <w:rsid w:val="00684137"/>
    <w:rsid w:val="006D7E24"/>
    <w:rsid w:val="0082048F"/>
    <w:rsid w:val="00B039FA"/>
    <w:rsid w:val="00B169A2"/>
    <w:rsid w:val="00B45678"/>
    <w:rsid w:val="00B7641D"/>
    <w:rsid w:val="00BB1416"/>
    <w:rsid w:val="00D254CD"/>
    <w:rsid w:val="00F37258"/>
    <w:rsid w:val="00F65468"/>
    <w:rsid w:val="00FA215C"/>
    <w:rsid w:val="0610F86D"/>
    <w:rsid w:val="0D076548"/>
    <w:rsid w:val="0D180513"/>
    <w:rsid w:val="13565891"/>
    <w:rsid w:val="187436E6"/>
    <w:rsid w:val="19894B88"/>
    <w:rsid w:val="1E552934"/>
    <w:rsid w:val="1F0D602A"/>
    <w:rsid w:val="2073AA77"/>
    <w:rsid w:val="25176817"/>
    <w:rsid w:val="255EB060"/>
    <w:rsid w:val="290345EF"/>
    <w:rsid w:val="29CD449C"/>
    <w:rsid w:val="2A6EDC70"/>
    <w:rsid w:val="2E546435"/>
    <w:rsid w:val="35BD5073"/>
    <w:rsid w:val="39857F7F"/>
    <w:rsid w:val="3CCC62DA"/>
    <w:rsid w:val="42E89632"/>
    <w:rsid w:val="467FB41F"/>
    <w:rsid w:val="4A22EBCF"/>
    <w:rsid w:val="4B19B52D"/>
    <w:rsid w:val="4B2627C0"/>
    <w:rsid w:val="4D7D8F46"/>
    <w:rsid w:val="51E8521E"/>
    <w:rsid w:val="53A404E3"/>
    <w:rsid w:val="57211766"/>
    <w:rsid w:val="60032B13"/>
    <w:rsid w:val="6205347E"/>
    <w:rsid w:val="688A2EBE"/>
    <w:rsid w:val="6F23B3BF"/>
    <w:rsid w:val="6F3CA0C9"/>
    <w:rsid w:val="6FCF895F"/>
    <w:rsid w:val="7278A9B7"/>
    <w:rsid w:val="731AD18D"/>
    <w:rsid w:val="7DAEA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5DAC"/>
  <w15:chartTrackingRefBased/>
  <w15:docId w15:val="{7AE05AFB-28F0-4888-8B6C-1DC6BA65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456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45678"/>
  </w:style>
  <w:style w:type="character" w:customStyle="1" w:styleId="eop">
    <w:name w:val="eop"/>
    <w:basedOn w:val="DefaultParagraphFont"/>
    <w:rsid w:val="00B45678"/>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35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5E6"/>
    <w:rPr>
      <w:rFonts w:ascii="Segoe UI" w:hAnsi="Segoe UI" w:cs="Segoe UI"/>
      <w:sz w:val="18"/>
      <w:szCs w:val="18"/>
    </w:rPr>
  </w:style>
  <w:style w:type="paragraph" w:styleId="Revision">
    <w:name w:val="Revision"/>
    <w:hidden/>
    <w:uiPriority w:val="99"/>
    <w:semiHidden/>
    <w:rsid w:val="00F37258"/>
    <w:pPr>
      <w:spacing w:after="0" w:line="240" w:lineRule="auto"/>
    </w:pPr>
  </w:style>
  <w:style w:type="paragraph" w:styleId="CommentSubject">
    <w:name w:val="annotation subject"/>
    <w:basedOn w:val="CommentText"/>
    <w:next w:val="CommentText"/>
    <w:link w:val="CommentSubjectChar"/>
    <w:uiPriority w:val="99"/>
    <w:semiHidden/>
    <w:unhideWhenUsed/>
    <w:rsid w:val="000E3869"/>
    <w:rPr>
      <w:b/>
      <w:bCs/>
    </w:rPr>
  </w:style>
  <w:style w:type="character" w:customStyle="1" w:styleId="CommentSubjectChar">
    <w:name w:val="Comment Subject Char"/>
    <w:basedOn w:val="CommentTextChar"/>
    <w:link w:val="CommentSubject"/>
    <w:uiPriority w:val="99"/>
    <w:semiHidden/>
    <w:rsid w:val="000E38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479810">
      <w:bodyDiv w:val="1"/>
      <w:marLeft w:val="0"/>
      <w:marRight w:val="0"/>
      <w:marTop w:val="0"/>
      <w:marBottom w:val="0"/>
      <w:divBdr>
        <w:top w:val="none" w:sz="0" w:space="0" w:color="auto"/>
        <w:left w:val="none" w:sz="0" w:space="0" w:color="auto"/>
        <w:bottom w:val="none" w:sz="0" w:space="0" w:color="auto"/>
        <w:right w:val="none" w:sz="0" w:space="0" w:color="auto"/>
      </w:divBdr>
      <w:divsChild>
        <w:div w:id="1036008923">
          <w:marLeft w:val="0"/>
          <w:marRight w:val="0"/>
          <w:marTop w:val="0"/>
          <w:marBottom w:val="0"/>
          <w:divBdr>
            <w:top w:val="none" w:sz="0" w:space="0" w:color="auto"/>
            <w:left w:val="none" w:sz="0" w:space="0" w:color="auto"/>
            <w:bottom w:val="none" w:sz="0" w:space="0" w:color="auto"/>
            <w:right w:val="none" w:sz="0" w:space="0" w:color="auto"/>
          </w:divBdr>
        </w:div>
        <w:div w:id="604192868">
          <w:marLeft w:val="0"/>
          <w:marRight w:val="0"/>
          <w:marTop w:val="0"/>
          <w:marBottom w:val="0"/>
          <w:divBdr>
            <w:top w:val="none" w:sz="0" w:space="0" w:color="auto"/>
            <w:left w:val="none" w:sz="0" w:space="0" w:color="auto"/>
            <w:bottom w:val="none" w:sz="0" w:space="0" w:color="auto"/>
            <w:right w:val="none" w:sz="0" w:space="0" w:color="auto"/>
          </w:divBdr>
        </w:div>
        <w:div w:id="1711874755">
          <w:marLeft w:val="0"/>
          <w:marRight w:val="0"/>
          <w:marTop w:val="0"/>
          <w:marBottom w:val="0"/>
          <w:divBdr>
            <w:top w:val="none" w:sz="0" w:space="0" w:color="auto"/>
            <w:left w:val="none" w:sz="0" w:space="0" w:color="auto"/>
            <w:bottom w:val="none" w:sz="0" w:space="0" w:color="auto"/>
            <w:right w:val="none" w:sz="0" w:space="0" w:color="auto"/>
          </w:divBdr>
        </w:div>
        <w:div w:id="669412664">
          <w:marLeft w:val="0"/>
          <w:marRight w:val="0"/>
          <w:marTop w:val="0"/>
          <w:marBottom w:val="0"/>
          <w:divBdr>
            <w:top w:val="none" w:sz="0" w:space="0" w:color="auto"/>
            <w:left w:val="none" w:sz="0" w:space="0" w:color="auto"/>
            <w:bottom w:val="none" w:sz="0" w:space="0" w:color="auto"/>
            <w:right w:val="none" w:sz="0" w:space="0" w:color="auto"/>
          </w:divBdr>
        </w:div>
        <w:div w:id="1042948108">
          <w:marLeft w:val="0"/>
          <w:marRight w:val="0"/>
          <w:marTop w:val="0"/>
          <w:marBottom w:val="0"/>
          <w:divBdr>
            <w:top w:val="none" w:sz="0" w:space="0" w:color="auto"/>
            <w:left w:val="none" w:sz="0" w:space="0" w:color="auto"/>
            <w:bottom w:val="none" w:sz="0" w:space="0" w:color="auto"/>
            <w:right w:val="none" w:sz="0" w:space="0" w:color="auto"/>
          </w:divBdr>
          <w:divsChild>
            <w:div w:id="727142687">
              <w:marLeft w:val="-75"/>
              <w:marRight w:val="0"/>
              <w:marTop w:val="30"/>
              <w:marBottom w:val="30"/>
              <w:divBdr>
                <w:top w:val="none" w:sz="0" w:space="0" w:color="auto"/>
                <w:left w:val="none" w:sz="0" w:space="0" w:color="auto"/>
                <w:bottom w:val="none" w:sz="0" w:space="0" w:color="auto"/>
                <w:right w:val="none" w:sz="0" w:space="0" w:color="auto"/>
              </w:divBdr>
              <w:divsChild>
                <w:div w:id="1066495715">
                  <w:marLeft w:val="0"/>
                  <w:marRight w:val="0"/>
                  <w:marTop w:val="0"/>
                  <w:marBottom w:val="0"/>
                  <w:divBdr>
                    <w:top w:val="none" w:sz="0" w:space="0" w:color="auto"/>
                    <w:left w:val="none" w:sz="0" w:space="0" w:color="auto"/>
                    <w:bottom w:val="none" w:sz="0" w:space="0" w:color="auto"/>
                    <w:right w:val="none" w:sz="0" w:space="0" w:color="auto"/>
                  </w:divBdr>
                  <w:divsChild>
                    <w:div w:id="745497041">
                      <w:marLeft w:val="0"/>
                      <w:marRight w:val="0"/>
                      <w:marTop w:val="0"/>
                      <w:marBottom w:val="0"/>
                      <w:divBdr>
                        <w:top w:val="none" w:sz="0" w:space="0" w:color="auto"/>
                        <w:left w:val="none" w:sz="0" w:space="0" w:color="auto"/>
                        <w:bottom w:val="none" w:sz="0" w:space="0" w:color="auto"/>
                        <w:right w:val="none" w:sz="0" w:space="0" w:color="auto"/>
                      </w:divBdr>
                    </w:div>
                  </w:divsChild>
                </w:div>
                <w:div w:id="1445732344">
                  <w:marLeft w:val="0"/>
                  <w:marRight w:val="0"/>
                  <w:marTop w:val="0"/>
                  <w:marBottom w:val="0"/>
                  <w:divBdr>
                    <w:top w:val="none" w:sz="0" w:space="0" w:color="auto"/>
                    <w:left w:val="none" w:sz="0" w:space="0" w:color="auto"/>
                    <w:bottom w:val="none" w:sz="0" w:space="0" w:color="auto"/>
                    <w:right w:val="none" w:sz="0" w:space="0" w:color="auto"/>
                  </w:divBdr>
                  <w:divsChild>
                    <w:div w:id="505754817">
                      <w:marLeft w:val="0"/>
                      <w:marRight w:val="0"/>
                      <w:marTop w:val="0"/>
                      <w:marBottom w:val="0"/>
                      <w:divBdr>
                        <w:top w:val="none" w:sz="0" w:space="0" w:color="auto"/>
                        <w:left w:val="none" w:sz="0" w:space="0" w:color="auto"/>
                        <w:bottom w:val="none" w:sz="0" w:space="0" w:color="auto"/>
                        <w:right w:val="none" w:sz="0" w:space="0" w:color="auto"/>
                      </w:divBdr>
                    </w:div>
                  </w:divsChild>
                </w:div>
                <w:div w:id="1236816712">
                  <w:marLeft w:val="0"/>
                  <w:marRight w:val="0"/>
                  <w:marTop w:val="0"/>
                  <w:marBottom w:val="0"/>
                  <w:divBdr>
                    <w:top w:val="none" w:sz="0" w:space="0" w:color="auto"/>
                    <w:left w:val="none" w:sz="0" w:space="0" w:color="auto"/>
                    <w:bottom w:val="none" w:sz="0" w:space="0" w:color="auto"/>
                    <w:right w:val="none" w:sz="0" w:space="0" w:color="auto"/>
                  </w:divBdr>
                  <w:divsChild>
                    <w:div w:id="217134029">
                      <w:marLeft w:val="0"/>
                      <w:marRight w:val="0"/>
                      <w:marTop w:val="0"/>
                      <w:marBottom w:val="0"/>
                      <w:divBdr>
                        <w:top w:val="none" w:sz="0" w:space="0" w:color="auto"/>
                        <w:left w:val="none" w:sz="0" w:space="0" w:color="auto"/>
                        <w:bottom w:val="none" w:sz="0" w:space="0" w:color="auto"/>
                        <w:right w:val="none" w:sz="0" w:space="0" w:color="auto"/>
                      </w:divBdr>
                    </w:div>
                  </w:divsChild>
                </w:div>
                <w:div w:id="676930697">
                  <w:marLeft w:val="0"/>
                  <w:marRight w:val="0"/>
                  <w:marTop w:val="0"/>
                  <w:marBottom w:val="0"/>
                  <w:divBdr>
                    <w:top w:val="none" w:sz="0" w:space="0" w:color="auto"/>
                    <w:left w:val="none" w:sz="0" w:space="0" w:color="auto"/>
                    <w:bottom w:val="none" w:sz="0" w:space="0" w:color="auto"/>
                    <w:right w:val="none" w:sz="0" w:space="0" w:color="auto"/>
                  </w:divBdr>
                  <w:divsChild>
                    <w:div w:id="212926905">
                      <w:marLeft w:val="0"/>
                      <w:marRight w:val="0"/>
                      <w:marTop w:val="0"/>
                      <w:marBottom w:val="0"/>
                      <w:divBdr>
                        <w:top w:val="none" w:sz="0" w:space="0" w:color="auto"/>
                        <w:left w:val="none" w:sz="0" w:space="0" w:color="auto"/>
                        <w:bottom w:val="none" w:sz="0" w:space="0" w:color="auto"/>
                        <w:right w:val="none" w:sz="0" w:space="0" w:color="auto"/>
                      </w:divBdr>
                    </w:div>
                  </w:divsChild>
                </w:div>
                <w:div w:id="1500804130">
                  <w:marLeft w:val="0"/>
                  <w:marRight w:val="0"/>
                  <w:marTop w:val="0"/>
                  <w:marBottom w:val="0"/>
                  <w:divBdr>
                    <w:top w:val="none" w:sz="0" w:space="0" w:color="auto"/>
                    <w:left w:val="none" w:sz="0" w:space="0" w:color="auto"/>
                    <w:bottom w:val="none" w:sz="0" w:space="0" w:color="auto"/>
                    <w:right w:val="none" w:sz="0" w:space="0" w:color="auto"/>
                  </w:divBdr>
                  <w:divsChild>
                    <w:div w:id="785663413">
                      <w:marLeft w:val="0"/>
                      <w:marRight w:val="0"/>
                      <w:marTop w:val="0"/>
                      <w:marBottom w:val="0"/>
                      <w:divBdr>
                        <w:top w:val="none" w:sz="0" w:space="0" w:color="auto"/>
                        <w:left w:val="none" w:sz="0" w:space="0" w:color="auto"/>
                        <w:bottom w:val="none" w:sz="0" w:space="0" w:color="auto"/>
                        <w:right w:val="none" w:sz="0" w:space="0" w:color="auto"/>
                      </w:divBdr>
                    </w:div>
                  </w:divsChild>
                </w:div>
                <w:div w:id="1765295657">
                  <w:marLeft w:val="0"/>
                  <w:marRight w:val="0"/>
                  <w:marTop w:val="0"/>
                  <w:marBottom w:val="0"/>
                  <w:divBdr>
                    <w:top w:val="none" w:sz="0" w:space="0" w:color="auto"/>
                    <w:left w:val="none" w:sz="0" w:space="0" w:color="auto"/>
                    <w:bottom w:val="none" w:sz="0" w:space="0" w:color="auto"/>
                    <w:right w:val="none" w:sz="0" w:space="0" w:color="auto"/>
                  </w:divBdr>
                  <w:divsChild>
                    <w:div w:id="1922057030">
                      <w:marLeft w:val="0"/>
                      <w:marRight w:val="0"/>
                      <w:marTop w:val="0"/>
                      <w:marBottom w:val="0"/>
                      <w:divBdr>
                        <w:top w:val="none" w:sz="0" w:space="0" w:color="auto"/>
                        <w:left w:val="none" w:sz="0" w:space="0" w:color="auto"/>
                        <w:bottom w:val="none" w:sz="0" w:space="0" w:color="auto"/>
                        <w:right w:val="none" w:sz="0" w:space="0" w:color="auto"/>
                      </w:divBdr>
                    </w:div>
                    <w:div w:id="1794473662">
                      <w:marLeft w:val="0"/>
                      <w:marRight w:val="0"/>
                      <w:marTop w:val="0"/>
                      <w:marBottom w:val="0"/>
                      <w:divBdr>
                        <w:top w:val="none" w:sz="0" w:space="0" w:color="auto"/>
                        <w:left w:val="none" w:sz="0" w:space="0" w:color="auto"/>
                        <w:bottom w:val="none" w:sz="0" w:space="0" w:color="auto"/>
                        <w:right w:val="none" w:sz="0" w:space="0" w:color="auto"/>
                      </w:divBdr>
                    </w:div>
                  </w:divsChild>
                </w:div>
                <w:div w:id="1183595795">
                  <w:marLeft w:val="0"/>
                  <w:marRight w:val="0"/>
                  <w:marTop w:val="0"/>
                  <w:marBottom w:val="0"/>
                  <w:divBdr>
                    <w:top w:val="none" w:sz="0" w:space="0" w:color="auto"/>
                    <w:left w:val="none" w:sz="0" w:space="0" w:color="auto"/>
                    <w:bottom w:val="none" w:sz="0" w:space="0" w:color="auto"/>
                    <w:right w:val="none" w:sz="0" w:space="0" w:color="auto"/>
                  </w:divBdr>
                  <w:divsChild>
                    <w:div w:id="712971697">
                      <w:marLeft w:val="0"/>
                      <w:marRight w:val="0"/>
                      <w:marTop w:val="0"/>
                      <w:marBottom w:val="0"/>
                      <w:divBdr>
                        <w:top w:val="none" w:sz="0" w:space="0" w:color="auto"/>
                        <w:left w:val="none" w:sz="0" w:space="0" w:color="auto"/>
                        <w:bottom w:val="none" w:sz="0" w:space="0" w:color="auto"/>
                        <w:right w:val="none" w:sz="0" w:space="0" w:color="auto"/>
                      </w:divBdr>
                    </w:div>
                  </w:divsChild>
                </w:div>
                <w:div w:id="350647180">
                  <w:marLeft w:val="0"/>
                  <w:marRight w:val="0"/>
                  <w:marTop w:val="0"/>
                  <w:marBottom w:val="0"/>
                  <w:divBdr>
                    <w:top w:val="none" w:sz="0" w:space="0" w:color="auto"/>
                    <w:left w:val="none" w:sz="0" w:space="0" w:color="auto"/>
                    <w:bottom w:val="none" w:sz="0" w:space="0" w:color="auto"/>
                    <w:right w:val="none" w:sz="0" w:space="0" w:color="auto"/>
                  </w:divBdr>
                  <w:divsChild>
                    <w:div w:id="290788621">
                      <w:marLeft w:val="0"/>
                      <w:marRight w:val="0"/>
                      <w:marTop w:val="0"/>
                      <w:marBottom w:val="0"/>
                      <w:divBdr>
                        <w:top w:val="none" w:sz="0" w:space="0" w:color="auto"/>
                        <w:left w:val="none" w:sz="0" w:space="0" w:color="auto"/>
                        <w:bottom w:val="none" w:sz="0" w:space="0" w:color="auto"/>
                        <w:right w:val="none" w:sz="0" w:space="0" w:color="auto"/>
                      </w:divBdr>
                    </w:div>
                    <w:div w:id="687295205">
                      <w:marLeft w:val="0"/>
                      <w:marRight w:val="0"/>
                      <w:marTop w:val="0"/>
                      <w:marBottom w:val="0"/>
                      <w:divBdr>
                        <w:top w:val="none" w:sz="0" w:space="0" w:color="auto"/>
                        <w:left w:val="none" w:sz="0" w:space="0" w:color="auto"/>
                        <w:bottom w:val="none" w:sz="0" w:space="0" w:color="auto"/>
                        <w:right w:val="none" w:sz="0" w:space="0" w:color="auto"/>
                      </w:divBdr>
                    </w:div>
                    <w:div w:id="1581714864">
                      <w:marLeft w:val="0"/>
                      <w:marRight w:val="0"/>
                      <w:marTop w:val="0"/>
                      <w:marBottom w:val="0"/>
                      <w:divBdr>
                        <w:top w:val="none" w:sz="0" w:space="0" w:color="auto"/>
                        <w:left w:val="none" w:sz="0" w:space="0" w:color="auto"/>
                        <w:bottom w:val="none" w:sz="0" w:space="0" w:color="auto"/>
                        <w:right w:val="none" w:sz="0" w:space="0" w:color="auto"/>
                      </w:divBdr>
                    </w:div>
                  </w:divsChild>
                </w:div>
                <w:div w:id="259068343">
                  <w:marLeft w:val="0"/>
                  <w:marRight w:val="0"/>
                  <w:marTop w:val="0"/>
                  <w:marBottom w:val="0"/>
                  <w:divBdr>
                    <w:top w:val="none" w:sz="0" w:space="0" w:color="auto"/>
                    <w:left w:val="none" w:sz="0" w:space="0" w:color="auto"/>
                    <w:bottom w:val="none" w:sz="0" w:space="0" w:color="auto"/>
                    <w:right w:val="none" w:sz="0" w:space="0" w:color="auto"/>
                  </w:divBdr>
                  <w:divsChild>
                    <w:div w:id="2126581254">
                      <w:marLeft w:val="0"/>
                      <w:marRight w:val="0"/>
                      <w:marTop w:val="0"/>
                      <w:marBottom w:val="0"/>
                      <w:divBdr>
                        <w:top w:val="none" w:sz="0" w:space="0" w:color="auto"/>
                        <w:left w:val="none" w:sz="0" w:space="0" w:color="auto"/>
                        <w:bottom w:val="none" w:sz="0" w:space="0" w:color="auto"/>
                        <w:right w:val="none" w:sz="0" w:space="0" w:color="auto"/>
                      </w:divBdr>
                    </w:div>
                  </w:divsChild>
                </w:div>
                <w:div w:id="372922358">
                  <w:marLeft w:val="0"/>
                  <w:marRight w:val="0"/>
                  <w:marTop w:val="0"/>
                  <w:marBottom w:val="0"/>
                  <w:divBdr>
                    <w:top w:val="none" w:sz="0" w:space="0" w:color="auto"/>
                    <w:left w:val="none" w:sz="0" w:space="0" w:color="auto"/>
                    <w:bottom w:val="none" w:sz="0" w:space="0" w:color="auto"/>
                    <w:right w:val="none" w:sz="0" w:space="0" w:color="auto"/>
                  </w:divBdr>
                  <w:divsChild>
                    <w:div w:id="7655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3815">
          <w:marLeft w:val="0"/>
          <w:marRight w:val="0"/>
          <w:marTop w:val="0"/>
          <w:marBottom w:val="0"/>
          <w:divBdr>
            <w:top w:val="none" w:sz="0" w:space="0" w:color="auto"/>
            <w:left w:val="none" w:sz="0" w:space="0" w:color="auto"/>
            <w:bottom w:val="none" w:sz="0" w:space="0" w:color="auto"/>
            <w:right w:val="none" w:sz="0" w:space="0" w:color="auto"/>
          </w:divBdr>
        </w:div>
        <w:div w:id="1234002752">
          <w:marLeft w:val="0"/>
          <w:marRight w:val="0"/>
          <w:marTop w:val="0"/>
          <w:marBottom w:val="0"/>
          <w:divBdr>
            <w:top w:val="none" w:sz="0" w:space="0" w:color="auto"/>
            <w:left w:val="none" w:sz="0" w:space="0" w:color="auto"/>
            <w:bottom w:val="none" w:sz="0" w:space="0" w:color="auto"/>
            <w:right w:val="none" w:sz="0" w:space="0" w:color="auto"/>
          </w:divBdr>
          <w:divsChild>
            <w:div w:id="2121799834">
              <w:marLeft w:val="-75"/>
              <w:marRight w:val="0"/>
              <w:marTop w:val="30"/>
              <w:marBottom w:val="30"/>
              <w:divBdr>
                <w:top w:val="none" w:sz="0" w:space="0" w:color="auto"/>
                <w:left w:val="none" w:sz="0" w:space="0" w:color="auto"/>
                <w:bottom w:val="none" w:sz="0" w:space="0" w:color="auto"/>
                <w:right w:val="none" w:sz="0" w:space="0" w:color="auto"/>
              </w:divBdr>
              <w:divsChild>
                <w:div w:id="1060402999">
                  <w:marLeft w:val="0"/>
                  <w:marRight w:val="0"/>
                  <w:marTop w:val="0"/>
                  <w:marBottom w:val="0"/>
                  <w:divBdr>
                    <w:top w:val="none" w:sz="0" w:space="0" w:color="auto"/>
                    <w:left w:val="none" w:sz="0" w:space="0" w:color="auto"/>
                    <w:bottom w:val="none" w:sz="0" w:space="0" w:color="auto"/>
                    <w:right w:val="none" w:sz="0" w:space="0" w:color="auto"/>
                  </w:divBdr>
                  <w:divsChild>
                    <w:div w:id="2084832878">
                      <w:marLeft w:val="0"/>
                      <w:marRight w:val="0"/>
                      <w:marTop w:val="0"/>
                      <w:marBottom w:val="0"/>
                      <w:divBdr>
                        <w:top w:val="none" w:sz="0" w:space="0" w:color="auto"/>
                        <w:left w:val="none" w:sz="0" w:space="0" w:color="auto"/>
                        <w:bottom w:val="none" w:sz="0" w:space="0" w:color="auto"/>
                        <w:right w:val="none" w:sz="0" w:space="0" w:color="auto"/>
                      </w:divBdr>
                    </w:div>
                  </w:divsChild>
                </w:div>
                <w:div w:id="911160783">
                  <w:marLeft w:val="0"/>
                  <w:marRight w:val="0"/>
                  <w:marTop w:val="0"/>
                  <w:marBottom w:val="0"/>
                  <w:divBdr>
                    <w:top w:val="none" w:sz="0" w:space="0" w:color="auto"/>
                    <w:left w:val="none" w:sz="0" w:space="0" w:color="auto"/>
                    <w:bottom w:val="none" w:sz="0" w:space="0" w:color="auto"/>
                    <w:right w:val="none" w:sz="0" w:space="0" w:color="auto"/>
                  </w:divBdr>
                  <w:divsChild>
                    <w:div w:id="874007976">
                      <w:marLeft w:val="0"/>
                      <w:marRight w:val="0"/>
                      <w:marTop w:val="0"/>
                      <w:marBottom w:val="0"/>
                      <w:divBdr>
                        <w:top w:val="none" w:sz="0" w:space="0" w:color="auto"/>
                        <w:left w:val="none" w:sz="0" w:space="0" w:color="auto"/>
                        <w:bottom w:val="none" w:sz="0" w:space="0" w:color="auto"/>
                        <w:right w:val="none" w:sz="0" w:space="0" w:color="auto"/>
                      </w:divBdr>
                    </w:div>
                  </w:divsChild>
                </w:div>
                <w:div w:id="1821771787">
                  <w:marLeft w:val="0"/>
                  <w:marRight w:val="0"/>
                  <w:marTop w:val="0"/>
                  <w:marBottom w:val="0"/>
                  <w:divBdr>
                    <w:top w:val="none" w:sz="0" w:space="0" w:color="auto"/>
                    <w:left w:val="none" w:sz="0" w:space="0" w:color="auto"/>
                    <w:bottom w:val="none" w:sz="0" w:space="0" w:color="auto"/>
                    <w:right w:val="none" w:sz="0" w:space="0" w:color="auto"/>
                  </w:divBdr>
                  <w:divsChild>
                    <w:div w:id="1516115218">
                      <w:marLeft w:val="0"/>
                      <w:marRight w:val="0"/>
                      <w:marTop w:val="0"/>
                      <w:marBottom w:val="0"/>
                      <w:divBdr>
                        <w:top w:val="none" w:sz="0" w:space="0" w:color="auto"/>
                        <w:left w:val="none" w:sz="0" w:space="0" w:color="auto"/>
                        <w:bottom w:val="none" w:sz="0" w:space="0" w:color="auto"/>
                        <w:right w:val="none" w:sz="0" w:space="0" w:color="auto"/>
                      </w:divBdr>
                    </w:div>
                  </w:divsChild>
                </w:div>
                <w:div w:id="1407262354">
                  <w:marLeft w:val="0"/>
                  <w:marRight w:val="0"/>
                  <w:marTop w:val="0"/>
                  <w:marBottom w:val="0"/>
                  <w:divBdr>
                    <w:top w:val="none" w:sz="0" w:space="0" w:color="auto"/>
                    <w:left w:val="none" w:sz="0" w:space="0" w:color="auto"/>
                    <w:bottom w:val="none" w:sz="0" w:space="0" w:color="auto"/>
                    <w:right w:val="none" w:sz="0" w:space="0" w:color="auto"/>
                  </w:divBdr>
                  <w:divsChild>
                    <w:div w:id="509442739">
                      <w:marLeft w:val="0"/>
                      <w:marRight w:val="0"/>
                      <w:marTop w:val="0"/>
                      <w:marBottom w:val="0"/>
                      <w:divBdr>
                        <w:top w:val="none" w:sz="0" w:space="0" w:color="auto"/>
                        <w:left w:val="none" w:sz="0" w:space="0" w:color="auto"/>
                        <w:bottom w:val="none" w:sz="0" w:space="0" w:color="auto"/>
                        <w:right w:val="none" w:sz="0" w:space="0" w:color="auto"/>
                      </w:divBdr>
                    </w:div>
                  </w:divsChild>
                </w:div>
                <w:div w:id="1272930454">
                  <w:marLeft w:val="0"/>
                  <w:marRight w:val="0"/>
                  <w:marTop w:val="0"/>
                  <w:marBottom w:val="0"/>
                  <w:divBdr>
                    <w:top w:val="none" w:sz="0" w:space="0" w:color="auto"/>
                    <w:left w:val="none" w:sz="0" w:space="0" w:color="auto"/>
                    <w:bottom w:val="none" w:sz="0" w:space="0" w:color="auto"/>
                    <w:right w:val="none" w:sz="0" w:space="0" w:color="auto"/>
                  </w:divBdr>
                  <w:divsChild>
                    <w:div w:id="1251886384">
                      <w:marLeft w:val="0"/>
                      <w:marRight w:val="0"/>
                      <w:marTop w:val="0"/>
                      <w:marBottom w:val="0"/>
                      <w:divBdr>
                        <w:top w:val="none" w:sz="0" w:space="0" w:color="auto"/>
                        <w:left w:val="none" w:sz="0" w:space="0" w:color="auto"/>
                        <w:bottom w:val="none" w:sz="0" w:space="0" w:color="auto"/>
                        <w:right w:val="none" w:sz="0" w:space="0" w:color="auto"/>
                      </w:divBdr>
                    </w:div>
                  </w:divsChild>
                </w:div>
                <w:div w:id="862864878">
                  <w:marLeft w:val="0"/>
                  <w:marRight w:val="0"/>
                  <w:marTop w:val="0"/>
                  <w:marBottom w:val="0"/>
                  <w:divBdr>
                    <w:top w:val="none" w:sz="0" w:space="0" w:color="auto"/>
                    <w:left w:val="none" w:sz="0" w:space="0" w:color="auto"/>
                    <w:bottom w:val="none" w:sz="0" w:space="0" w:color="auto"/>
                    <w:right w:val="none" w:sz="0" w:space="0" w:color="auto"/>
                  </w:divBdr>
                  <w:divsChild>
                    <w:div w:id="1964538026">
                      <w:marLeft w:val="0"/>
                      <w:marRight w:val="0"/>
                      <w:marTop w:val="0"/>
                      <w:marBottom w:val="0"/>
                      <w:divBdr>
                        <w:top w:val="none" w:sz="0" w:space="0" w:color="auto"/>
                        <w:left w:val="none" w:sz="0" w:space="0" w:color="auto"/>
                        <w:bottom w:val="none" w:sz="0" w:space="0" w:color="auto"/>
                        <w:right w:val="none" w:sz="0" w:space="0" w:color="auto"/>
                      </w:divBdr>
                    </w:div>
                  </w:divsChild>
                </w:div>
                <w:div w:id="576666823">
                  <w:marLeft w:val="0"/>
                  <w:marRight w:val="0"/>
                  <w:marTop w:val="0"/>
                  <w:marBottom w:val="0"/>
                  <w:divBdr>
                    <w:top w:val="none" w:sz="0" w:space="0" w:color="auto"/>
                    <w:left w:val="none" w:sz="0" w:space="0" w:color="auto"/>
                    <w:bottom w:val="none" w:sz="0" w:space="0" w:color="auto"/>
                    <w:right w:val="none" w:sz="0" w:space="0" w:color="auto"/>
                  </w:divBdr>
                  <w:divsChild>
                    <w:div w:id="1454709666">
                      <w:marLeft w:val="0"/>
                      <w:marRight w:val="0"/>
                      <w:marTop w:val="0"/>
                      <w:marBottom w:val="0"/>
                      <w:divBdr>
                        <w:top w:val="none" w:sz="0" w:space="0" w:color="auto"/>
                        <w:left w:val="none" w:sz="0" w:space="0" w:color="auto"/>
                        <w:bottom w:val="none" w:sz="0" w:space="0" w:color="auto"/>
                        <w:right w:val="none" w:sz="0" w:space="0" w:color="auto"/>
                      </w:divBdr>
                    </w:div>
                  </w:divsChild>
                </w:div>
                <w:div w:id="519514836">
                  <w:marLeft w:val="0"/>
                  <w:marRight w:val="0"/>
                  <w:marTop w:val="0"/>
                  <w:marBottom w:val="0"/>
                  <w:divBdr>
                    <w:top w:val="none" w:sz="0" w:space="0" w:color="auto"/>
                    <w:left w:val="none" w:sz="0" w:space="0" w:color="auto"/>
                    <w:bottom w:val="none" w:sz="0" w:space="0" w:color="auto"/>
                    <w:right w:val="none" w:sz="0" w:space="0" w:color="auto"/>
                  </w:divBdr>
                  <w:divsChild>
                    <w:div w:id="12425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11972">
          <w:marLeft w:val="0"/>
          <w:marRight w:val="0"/>
          <w:marTop w:val="0"/>
          <w:marBottom w:val="0"/>
          <w:divBdr>
            <w:top w:val="none" w:sz="0" w:space="0" w:color="auto"/>
            <w:left w:val="none" w:sz="0" w:space="0" w:color="auto"/>
            <w:bottom w:val="none" w:sz="0" w:space="0" w:color="auto"/>
            <w:right w:val="none" w:sz="0" w:space="0" w:color="auto"/>
          </w:divBdr>
        </w:div>
        <w:div w:id="1599211695">
          <w:marLeft w:val="0"/>
          <w:marRight w:val="0"/>
          <w:marTop w:val="0"/>
          <w:marBottom w:val="0"/>
          <w:divBdr>
            <w:top w:val="none" w:sz="0" w:space="0" w:color="auto"/>
            <w:left w:val="none" w:sz="0" w:space="0" w:color="auto"/>
            <w:bottom w:val="none" w:sz="0" w:space="0" w:color="auto"/>
            <w:right w:val="none" w:sz="0" w:space="0" w:color="auto"/>
          </w:divBdr>
          <w:divsChild>
            <w:div w:id="572862196">
              <w:marLeft w:val="-75"/>
              <w:marRight w:val="0"/>
              <w:marTop w:val="30"/>
              <w:marBottom w:val="30"/>
              <w:divBdr>
                <w:top w:val="none" w:sz="0" w:space="0" w:color="auto"/>
                <w:left w:val="none" w:sz="0" w:space="0" w:color="auto"/>
                <w:bottom w:val="none" w:sz="0" w:space="0" w:color="auto"/>
                <w:right w:val="none" w:sz="0" w:space="0" w:color="auto"/>
              </w:divBdr>
              <w:divsChild>
                <w:div w:id="517427978">
                  <w:marLeft w:val="0"/>
                  <w:marRight w:val="0"/>
                  <w:marTop w:val="0"/>
                  <w:marBottom w:val="0"/>
                  <w:divBdr>
                    <w:top w:val="none" w:sz="0" w:space="0" w:color="auto"/>
                    <w:left w:val="none" w:sz="0" w:space="0" w:color="auto"/>
                    <w:bottom w:val="none" w:sz="0" w:space="0" w:color="auto"/>
                    <w:right w:val="none" w:sz="0" w:space="0" w:color="auto"/>
                  </w:divBdr>
                  <w:divsChild>
                    <w:div w:id="26571148">
                      <w:marLeft w:val="0"/>
                      <w:marRight w:val="0"/>
                      <w:marTop w:val="0"/>
                      <w:marBottom w:val="0"/>
                      <w:divBdr>
                        <w:top w:val="none" w:sz="0" w:space="0" w:color="auto"/>
                        <w:left w:val="none" w:sz="0" w:space="0" w:color="auto"/>
                        <w:bottom w:val="none" w:sz="0" w:space="0" w:color="auto"/>
                        <w:right w:val="none" w:sz="0" w:space="0" w:color="auto"/>
                      </w:divBdr>
                    </w:div>
                  </w:divsChild>
                </w:div>
                <w:div w:id="1481195565">
                  <w:marLeft w:val="0"/>
                  <w:marRight w:val="0"/>
                  <w:marTop w:val="0"/>
                  <w:marBottom w:val="0"/>
                  <w:divBdr>
                    <w:top w:val="none" w:sz="0" w:space="0" w:color="auto"/>
                    <w:left w:val="none" w:sz="0" w:space="0" w:color="auto"/>
                    <w:bottom w:val="none" w:sz="0" w:space="0" w:color="auto"/>
                    <w:right w:val="none" w:sz="0" w:space="0" w:color="auto"/>
                  </w:divBdr>
                  <w:divsChild>
                    <w:div w:id="1330788018">
                      <w:marLeft w:val="0"/>
                      <w:marRight w:val="0"/>
                      <w:marTop w:val="0"/>
                      <w:marBottom w:val="0"/>
                      <w:divBdr>
                        <w:top w:val="none" w:sz="0" w:space="0" w:color="auto"/>
                        <w:left w:val="none" w:sz="0" w:space="0" w:color="auto"/>
                        <w:bottom w:val="none" w:sz="0" w:space="0" w:color="auto"/>
                        <w:right w:val="none" w:sz="0" w:space="0" w:color="auto"/>
                      </w:divBdr>
                    </w:div>
                  </w:divsChild>
                </w:div>
                <w:div w:id="109007666">
                  <w:marLeft w:val="0"/>
                  <w:marRight w:val="0"/>
                  <w:marTop w:val="0"/>
                  <w:marBottom w:val="0"/>
                  <w:divBdr>
                    <w:top w:val="none" w:sz="0" w:space="0" w:color="auto"/>
                    <w:left w:val="none" w:sz="0" w:space="0" w:color="auto"/>
                    <w:bottom w:val="none" w:sz="0" w:space="0" w:color="auto"/>
                    <w:right w:val="none" w:sz="0" w:space="0" w:color="auto"/>
                  </w:divBdr>
                  <w:divsChild>
                    <w:div w:id="736975221">
                      <w:marLeft w:val="0"/>
                      <w:marRight w:val="0"/>
                      <w:marTop w:val="0"/>
                      <w:marBottom w:val="0"/>
                      <w:divBdr>
                        <w:top w:val="none" w:sz="0" w:space="0" w:color="auto"/>
                        <w:left w:val="none" w:sz="0" w:space="0" w:color="auto"/>
                        <w:bottom w:val="none" w:sz="0" w:space="0" w:color="auto"/>
                        <w:right w:val="none" w:sz="0" w:space="0" w:color="auto"/>
                      </w:divBdr>
                    </w:div>
                  </w:divsChild>
                </w:div>
                <w:div w:id="840002910">
                  <w:marLeft w:val="0"/>
                  <w:marRight w:val="0"/>
                  <w:marTop w:val="0"/>
                  <w:marBottom w:val="0"/>
                  <w:divBdr>
                    <w:top w:val="none" w:sz="0" w:space="0" w:color="auto"/>
                    <w:left w:val="none" w:sz="0" w:space="0" w:color="auto"/>
                    <w:bottom w:val="none" w:sz="0" w:space="0" w:color="auto"/>
                    <w:right w:val="none" w:sz="0" w:space="0" w:color="auto"/>
                  </w:divBdr>
                  <w:divsChild>
                    <w:div w:id="1444298894">
                      <w:marLeft w:val="0"/>
                      <w:marRight w:val="0"/>
                      <w:marTop w:val="0"/>
                      <w:marBottom w:val="0"/>
                      <w:divBdr>
                        <w:top w:val="none" w:sz="0" w:space="0" w:color="auto"/>
                        <w:left w:val="none" w:sz="0" w:space="0" w:color="auto"/>
                        <w:bottom w:val="none" w:sz="0" w:space="0" w:color="auto"/>
                        <w:right w:val="none" w:sz="0" w:space="0" w:color="auto"/>
                      </w:divBdr>
                    </w:div>
                  </w:divsChild>
                </w:div>
                <w:div w:id="774717786">
                  <w:marLeft w:val="0"/>
                  <w:marRight w:val="0"/>
                  <w:marTop w:val="0"/>
                  <w:marBottom w:val="0"/>
                  <w:divBdr>
                    <w:top w:val="none" w:sz="0" w:space="0" w:color="auto"/>
                    <w:left w:val="none" w:sz="0" w:space="0" w:color="auto"/>
                    <w:bottom w:val="none" w:sz="0" w:space="0" w:color="auto"/>
                    <w:right w:val="none" w:sz="0" w:space="0" w:color="auto"/>
                  </w:divBdr>
                  <w:divsChild>
                    <w:div w:id="1431656268">
                      <w:marLeft w:val="0"/>
                      <w:marRight w:val="0"/>
                      <w:marTop w:val="0"/>
                      <w:marBottom w:val="0"/>
                      <w:divBdr>
                        <w:top w:val="none" w:sz="0" w:space="0" w:color="auto"/>
                        <w:left w:val="none" w:sz="0" w:space="0" w:color="auto"/>
                        <w:bottom w:val="none" w:sz="0" w:space="0" w:color="auto"/>
                        <w:right w:val="none" w:sz="0" w:space="0" w:color="auto"/>
                      </w:divBdr>
                    </w:div>
                  </w:divsChild>
                </w:div>
                <w:div w:id="1034305035">
                  <w:marLeft w:val="0"/>
                  <w:marRight w:val="0"/>
                  <w:marTop w:val="0"/>
                  <w:marBottom w:val="0"/>
                  <w:divBdr>
                    <w:top w:val="none" w:sz="0" w:space="0" w:color="auto"/>
                    <w:left w:val="none" w:sz="0" w:space="0" w:color="auto"/>
                    <w:bottom w:val="none" w:sz="0" w:space="0" w:color="auto"/>
                    <w:right w:val="none" w:sz="0" w:space="0" w:color="auto"/>
                  </w:divBdr>
                  <w:divsChild>
                    <w:div w:id="603728944">
                      <w:marLeft w:val="0"/>
                      <w:marRight w:val="0"/>
                      <w:marTop w:val="0"/>
                      <w:marBottom w:val="0"/>
                      <w:divBdr>
                        <w:top w:val="none" w:sz="0" w:space="0" w:color="auto"/>
                        <w:left w:val="none" w:sz="0" w:space="0" w:color="auto"/>
                        <w:bottom w:val="none" w:sz="0" w:space="0" w:color="auto"/>
                        <w:right w:val="none" w:sz="0" w:space="0" w:color="auto"/>
                      </w:divBdr>
                    </w:div>
                  </w:divsChild>
                </w:div>
                <w:div w:id="1879009734">
                  <w:marLeft w:val="0"/>
                  <w:marRight w:val="0"/>
                  <w:marTop w:val="0"/>
                  <w:marBottom w:val="0"/>
                  <w:divBdr>
                    <w:top w:val="none" w:sz="0" w:space="0" w:color="auto"/>
                    <w:left w:val="none" w:sz="0" w:space="0" w:color="auto"/>
                    <w:bottom w:val="none" w:sz="0" w:space="0" w:color="auto"/>
                    <w:right w:val="none" w:sz="0" w:space="0" w:color="auto"/>
                  </w:divBdr>
                  <w:divsChild>
                    <w:div w:id="1011253100">
                      <w:marLeft w:val="0"/>
                      <w:marRight w:val="0"/>
                      <w:marTop w:val="0"/>
                      <w:marBottom w:val="0"/>
                      <w:divBdr>
                        <w:top w:val="none" w:sz="0" w:space="0" w:color="auto"/>
                        <w:left w:val="none" w:sz="0" w:space="0" w:color="auto"/>
                        <w:bottom w:val="none" w:sz="0" w:space="0" w:color="auto"/>
                        <w:right w:val="none" w:sz="0" w:space="0" w:color="auto"/>
                      </w:divBdr>
                    </w:div>
                  </w:divsChild>
                </w:div>
                <w:div w:id="1578859234">
                  <w:marLeft w:val="0"/>
                  <w:marRight w:val="0"/>
                  <w:marTop w:val="0"/>
                  <w:marBottom w:val="0"/>
                  <w:divBdr>
                    <w:top w:val="none" w:sz="0" w:space="0" w:color="auto"/>
                    <w:left w:val="none" w:sz="0" w:space="0" w:color="auto"/>
                    <w:bottom w:val="none" w:sz="0" w:space="0" w:color="auto"/>
                    <w:right w:val="none" w:sz="0" w:space="0" w:color="auto"/>
                  </w:divBdr>
                  <w:divsChild>
                    <w:div w:id="172184271">
                      <w:marLeft w:val="0"/>
                      <w:marRight w:val="0"/>
                      <w:marTop w:val="0"/>
                      <w:marBottom w:val="0"/>
                      <w:divBdr>
                        <w:top w:val="none" w:sz="0" w:space="0" w:color="auto"/>
                        <w:left w:val="none" w:sz="0" w:space="0" w:color="auto"/>
                        <w:bottom w:val="none" w:sz="0" w:space="0" w:color="auto"/>
                        <w:right w:val="none" w:sz="0" w:space="0" w:color="auto"/>
                      </w:divBdr>
                    </w:div>
                  </w:divsChild>
                </w:div>
                <w:div w:id="602806641">
                  <w:marLeft w:val="0"/>
                  <w:marRight w:val="0"/>
                  <w:marTop w:val="0"/>
                  <w:marBottom w:val="0"/>
                  <w:divBdr>
                    <w:top w:val="none" w:sz="0" w:space="0" w:color="auto"/>
                    <w:left w:val="none" w:sz="0" w:space="0" w:color="auto"/>
                    <w:bottom w:val="none" w:sz="0" w:space="0" w:color="auto"/>
                    <w:right w:val="none" w:sz="0" w:space="0" w:color="auto"/>
                  </w:divBdr>
                  <w:divsChild>
                    <w:div w:id="1847476079">
                      <w:marLeft w:val="0"/>
                      <w:marRight w:val="0"/>
                      <w:marTop w:val="0"/>
                      <w:marBottom w:val="0"/>
                      <w:divBdr>
                        <w:top w:val="none" w:sz="0" w:space="0" w:color="auto"/>
                        <w:left w:val="none" w:sz="0" w:space="0" w:color="auto"/>
                        <w:bottom w:val="none" w:sz="0" w:space="0" w:color="auto"/>
                        <w:right w:val="none" w:sz="0" w:space="0" w:color="auto"/>
                      </w:divBdr>
                    </w:div>
                  </w:divsChild>
                </w:div>
                <w:div w:id="18552954">
                  <w:marLeft w:val="0"/>
                  <w:marRight w:val="0"/>
                  <w:marTop w:val="0"/>
                  <w:marBottom w:val="0"/>
                  <w:divBdr>
                    <w:top w:val="none" w:sz="0" w:space="0" w:color="auto"/>
                    <w:left w:val="none" w:sz="0" w:space="0" w:color="auto"/>
                    <w:bottom w:val="none" w:sz="0" w:space="0" w:color="auto"/>
                    <w:right w:val="none" w:sz="0" w:space="0" w:color="auto"/>
                  </w:divBdr>
                  <w:divsChild>
                    <w:div w:id="300119842">
                      <w:marLeft w:val="0"/>
                      <w:marRight w:val="0"/>
                      <w:marTop w:val="0"/>
                      <w:marBottom w:val="0"/>
                      <w:divBdr>
                        <w:top w:val="none" w:sz="0" w:space="0" w:color="auto"/>
                        <w:left w:val="none" w:sz="0" w:space="0" w:color="auto"/>
                        <w:bottom w:val="none" w:sz="0" w:space="0" w:color="auto"/>
                        <w:right w:val="none" w:sz="0" w:space="0" w:color="auto"/>
                      </w:divBdr>
                    </w:div>
                  </w:divsChild>
                </w:div>
                <w:div w:id="9962954">
                  <w:marLeft w:val="0"/>
                  <w:marRight w:val="0"/>
                  <w:marTop w:val="0"/>
                  <w:marBottom w:val="0"/>
                  <w:divBdr>
                    <w:top w:val="none" w:sz="0" w:space="0" w:color="auto"/>
                    <w:left w:val="none" w:sz="0" w:space="0" w:color="auto"/>
                    <w:bottom w:val="none" w:sz="0" w:space="0" w:color="auto"/>
                    <w:right w:val="none" w:sz="0" w:space="0" w:color="auto"/>
                  </w:divBdr>
                  <w:divsChild>
                    <w:div w:id="536429983">
                      <w:marLeft w:val="0"/>
                      <w:marRight w:val="0"/>
                      <w:marTop w:val="0"/>
                      <w:marBottom w:val="0"/>
                      <w:divBdr>
                        <w:top w:val="none" w:sz="0" w:space="0" w:color="auto"/>
                        <w:left w:val="none" w:sz="0" w:space="0" w:color="auto"/>
                        <w:bottom w:val="none" w:sz="0" w:space="0" w:color="auto"/>
                        <w:right w:val="none" w:sz="0" w:space="0" w:color="auto"/>
                      </w:divBdr>
                    </w:div>
                  </w:divsChild>
                </w:div>
                <w:div w:id="387001815">
                  <w:marLeft w:val="0"/>
                  <w:marRight w:val="0"/>
                  <w:marTop w:val="0"/>
                  <w:marBottom w:val="0"/>
                  <w:divBdr>
                    <w:top w:val="none" w:sz="0" w:space="0" w:color="auto"/>
                    <w:left w:val="none" w:sz="0" w:space="0" w:color="auto"/>
                    <w:bottom w:val="none" w:sz="0" w:space="0" w:color="auto"/>
                    <w:right w:val="none" w:sz="0" w:space="0" w:color="auto"/>
                  </w:divBdr>
                  <w:divsChild>
                    <w:div w:id="348719522">
                      <w:marLeft w:val="0"/>
                      <w:marRight w:val="0"/>
                      <w:marTop w:val="0"/>
                      <w:marBottom w:val="0"/>
                      <w:divBdr>
                        <w:top w:val="none" w:sz="0" w:space="0" w:color="auto"/>
                        <w:left w:val="none" w:sz="0" w:space="0" w:color="auto"/>
                        <w:bottom w:val="none" w:sz="0" w:space="0" w:color="auto"/>
                        <w:right w:val="none" w:sz="0" w:space="0" w:color="auto"/>
                      </w:divBdr>
                    </w:div>
                  </w:divsChild>
                </w:div>
                <w:div w:id="818887466">
                  <w:marLeft w:val="0"/>
                  <w:marRight w:val="0"/>
                  <w:marTop w:val="0"/>
                  <w:marBottom w:val="0"/>
                  <w:divBdr>
                    <w:top w:val="none" w:sz="0" w:space="0" w:color="auto"/>
                    <w:left w:val="none" w:sz="0" w:space="0" w:color="auto"/>
                    <w:bottom w:val="none" w:sz="0" w:space="0" w:color="auto"/>
                    <w:right w:val="none" w:sz="0" w:space="0" w:color="auto"/>
                  </w:divBdr>
                  <w:divsChild>
                    <w:div w:id="816066578">
                      <w:marLeft w:val="0"/>
                      <w:marRight w:val="0"/>
                      <w:marTop w:val="0"/>
                      <w:marBottom w:val="0"/>
                      <w:divBdr>
                        <w:top w:val="none" w:sz="0" w:space="0" w:color="auto"/>
                        <w:left w:val="none" w:sz="0" w:space="0" w:color="auto"/>
                        <w:bottom w:val="none" w:sz="0" w:space="0" w:color="auto"/>
                        <w:right w:val="none" w:sz="0" w:space="0" w:color="auto"/>
                      </w:divBdr>
                    </w:div>
                  </w:divsChild>
                </w:div>
                <w:div w:id="1048843075">
                  <w:marLeft w:val="0"/>
                  <w:marRight w:val="0"/>
                  <w:marTop w:val="0"/>
                  <w:marBottom w:val="0"/>
                  <w:divBdr>
                    <w:top w:val="none" w:sz="0" w:space="0" w:color="auto"/>
                    <w:left w:val="none" w:sz="0" w:space="0" w:color="auto"/>
                    <w:bottom w:val="none" w:sz="0" w:space="0" w:color="auto"/>
                    <w:right w:val="none" w:sz="0" w:space="0" w:color="auto"/>
                  </w:divBdr>
                  <w:divsChild>
                    <w:div w:id="1600916365">
                      <w:marLeft w:val="0"/>
                      <w:marRight w:val="0"/>
                      <w:marTop w:val="0"/>
                      <w:marBottom w:val="0"/>
                      <w:divBdr>
                        <w:top w:val="none" w:sz="0" w:space="0" w:color="auto"/>
                        <w:left w:val="none" w:sz="0" w:space="0" w:color="auto"/>
                        <w:bottom w:val="none" w:sz="0" w:space="0" w:color="auto"/>
                        <w:right w:val="none" w:sz="0" w:space="0" w:color="auto"/>
                      </w:divBdr>
                    </w:div>
                  </w:divsChild>
                </w:div>
                <w:div w:id="1282153062">
                  <w:marLeft w:val="0"/>
                  <w:marRight w:val="0"/>
                  <w:marTop w:val="0"/>
                  <w:marBottom w:val="0"/>
                  <w:divBdr>
                    <w:top w:val="none" w:sz="0" w:space="0" w:color="auto"/>
                    <w:left w:val="none" w:sz="0" w:space="0" w:color="auto"/>
                    <w:bottom w:val="none" w:sz="0" w:space="0" w:color="auto"/>
                    <w:right w:val="none" w:sz="0" w:space="0" w:color="auto"/>
                  </w:divBdr>
                  <w:divsChild>
                    <w:div w:id="53748153">
                      <w:marLeft w:val="0"/>
                      <w:marRight w:val="0"/>
                      <w:marTop w:val="0"/>
                      <w:marBottom w:val="0"/>
                      <w:divBdr>
                        <w:top w:val="none" w:sz="0" w:space="0" w:color="auto"/>
                        <w:left w:val="none" w:sz="0" w:space="0" w:color="auto"/>
                        <w:bottom w:val="none" w:sz="0" w:space="0" w:color="auto"/>
                        <w:right w:val="none" w:sz="0" w:space="0" w:color="auto"/>
                      </w:divBdr>
                    </w:div>
                  </w:divsChild>
                </w:div>
                <w:div w:id="1875969258">
                  <w:marLeft w:val="0"/>
                  <w:marRight w:val="0"/>
                  <w:marTop w:val="0"/>
                  <w:marBottom w:val="0"/>
                  <w:divBdr>
                    <w:top w:val="none" w:sz="0" w:space="0" w:color="auto"/>
                    <w:left w:val="none" w:sz="0" w:space="0" w:color="auto"/>
                    <w:bottom w:val="none" w:sz="0" w:space="0" w:color="auto"/>
                    <w:right w:val="none" w:sz="0" w:space="0" w:color="auto"/>
                  </w:divBdr>
                  <w:divsChild>
                    <w:div w:id="971791826">
                      <w:marLeft w:val="0"/>
                      <w:marRight w:val="0"/>
                      <w:marTop w:val="0"/>
                      <w:marBottom w:val="0"/>
                      <w:divBdr>
                        <w:top w:val="none" w:sz="0" w:space="0" w:color="auto"/>
                        <w:left w:val="none" w:sz="0" w:space="0" w:color="auto"/>
                        <w:bottom w:val="none" w:sz="0" w:space="0" w:color="auto"/>
                        <w:right w:val="none" w:sz="0" w:space="0" w:color="auto"/>
                      </w:divBdr>
                    </w:div>
                  </w:divsChild>
                </w:div>
                <w:div w:id="595944042">
                  <w:marLeft w:val="0"/>
                  <w:marRight w:val="0"/>
                  <w:marTop w:val="0"/>
                  <w:marBottom w:val="0"/>
                  <w:divBdr>
                    <w:top w:val="none" w:sz="0" w:space="0" w:color="auto"/>
                    <w:left w:val="none" w:sz="0" w:space="0" w:color="auto"/>
                    <w:bottom w:val="none" w:sz="0" w:space="0" w:color="auto"/>
                    <w:right w:val="none" w:sz="0" w:space="0" w:color="auto"/>
                  </w:divBdr>
                  <w:divsChild>
                    <w:div w:id="183057847">
                      <w:marLeft w:val="0"/>
                      <w:marRight w:val="0"/>
                      <w:marTop w:val="0"/>
                      <w:marBottom w:val="0"/>
                      <w:divBdr>
                        <w:top w:val="none" w:sz="0" w:space="0" w:color="auto"/>
                        <w:left w:val="none" w:sz="0" w:space="0" w:color="auto"/>
                        <w:bottom w:val="none" w:sz="0" w:space="0" w:color="auto"/>
                        <w:right w:val="none" w:sz="0" w:space="0" w:color="auto"/>
                      </w:divBdr>
                    </w:div>
                  </w:divsChild>
                </w:div>
                <w:div w:id="1553689184">
                  <w:marLeft w:val="0"/>
                  <w:marRight w:val="0"/>
                  <w:marTop w:val="0"/>
                  <w:marBottom w:val="0"/>
                  <w:divBdr>
                    <w:top w:val="none" w:sz="0" w:space="0" w:color="auto"/>
                    <w:left w:val="none" w:sz="0" w:space="0" w:color="auto"/>
                    <w:bottom w:val="none" w:sz="0" w:space="0" w:color="auto"/>
                    <w:right w:val="none" w:sz="0" w:space="0" w:color="auto"/>
                  </w:divBdr>
                  <w:divsChild>
                    <w:div w:id="795175245">
                      <w:marLeft w:val="0"/>
                      <w:marRight w:val="0"/>
                      <w:marTop w:val="0"/>
                      <w:marBottom w:val="0"/>
                      <w:divBdr>
                        <w:top w:val="none" w:sz="0" w:space="0" w:color="auto"/>
                        <w:left w:val="none" w:sz="0" w:space="0" w:color="auto"/>
                        <w:bottom w:val="none" w:sz="0" w:space="0" w:color="auto"/>
                        <w:right w:val="none" w:sz="0" w:space="0" w:color="auto"/>
                      </w:divBdr>
                    </w:div>
                  </w:divsChild>
                </w:div>
                <w:div w:id="2047440726">
                  <w:marLeft w:val="0"/>
                  <w:marRight w:val="0"/>
                  <w:marTop w:val="0"/>
                  <w:marBottom w:val="0"/>
                  <w:divBdr>
                    <w:top w:val="none" w:sz="0" w:space="0" w:color="auto"/>
                    <w:left w:val="none" w:sz="0" w:space="0" w:color="auto"/>
                    <w:bottom w:val="none" w:sz="0" w:space="0" w:color="auto"/>
                    <w:right w:val="none" w:sz="0" w:space="0" w:color="auto"/>
                  </w:divBdr>
                  <w:divsChild>
                    <w:div w:id="2119056375">
                      <w:marLeft w:val="0"/>
                      <w:marRight w:val="0"/>
                      <w:marTop w:val="0"/>
                      <w:marBottom w:val="0"/>
                      <w:divBdr>
                        <w:top w:val="none" w:sz="0" w:space="0" w:color="auto"/>
                        <w:left w:val="none" w:sz="0" w:space="0" w:color="auto"/>
                        <w:bottom w:val="none" w:sz="0" w:space="0" w:color="auto"/>
                        <w:right w:val="none" w:sz="0" w:space="0" w:color="auto"/>
                      </w:divBdr>
                    </w:div>
                  </w:divsChild>
                </w:div>
                <w:div w:id="338892404">
                  <w:marLeft w:val="0"/>
                  <w:marRight w:val="0"/>
                  <w:marTop w:val="0"/>
                  <w:marBottom w:val="0"/>
                  <w:divBdr>
                    <w:top w:val="none" w:sz="0" w:space="0" w:color="auto"/>
                    <w:left w:val="none" w:sz="0" w:space="0" w:color="auto"/>
                    <w:bottom w:val="none" w:sz="0" w:space="0" w:color="auto"/>
                    <w:right w:val="none" w:sz="0" w:space="0" w:color="auto"/>
                  </w:divBdr>
                  <w:divsChild>
                    <w:div w:id="1163201470">
                      <w:marLeft w:val="0"/>
                      <w:marRight w:val="0"/>
                      <w:marTop w:val="0"/>
                      <w:marBottom w:val="0"/>
                      <w:divBdr>
                        <w:top w:val="none" w:sz="0" w:space="0" w:color="auto"/>
                        <w:left w:val="none" w:sz="0" w:space="0" w:color="auto"/>
                        <w:bottom w:val="none" w:sz="0" w:space="0" w:color="auto"/>
                        <w:right w:val="none" w:sz="0" w:space="0" w:color="auto"/>
                      </w:divBdr>
                    </w:div>
                  </w:divsChild>
                </w:div>
                <w:div w:id="858549294">
                  <w:marLeft w:val="0"/>
                  <w:marRight w:val="0"/>
                  <w:marTop w:val="0"/>
                  <w:marBottom w:val="0"/>
                  <w:divBdr>
                    <w:top w:val="none" w:sz="0" w:space="0" w:color="auto"/>
                    <w:left w:val="none" w:sz="0" w:space="0" w:color="auto"/>
                    <w:bottom w:val="none" w:sz="0" w:space="0" w:color="auto"/>
                    <w:right w:val="none" w:sz="0" w:space="0" w:color="auto"/>
                  </w:divBdr>
                  <w:divsChild>
                    <w:div w:id="1617566036">
                      <w:marLeft w:val="0"/>
                      <w:marRight w:val="0"/>
                      <w:marTop w:val="0"/>
                      <w:marBottom w:val="0"/>
                      <w:divBdr>
                        <w:top w:val="none" w:sz="0" w:space="0" w:color="auto"/>
                        <w:left w:val="none" w:sz="0" w:space="0" w:color="auto"/>
                        <w:bottom w:val="none" w:sz="0" w:space="0" w:color="auto"/>
                        <w:right w:val="none" w:sz="0" w:space="0" w:color="auto"/>
                      </w:divBdr>
                    </w:div>
                    <w:div w:id="1181772600">
                      <w:marLeft w:val="0"/>
                      <w:marRight w:val="0"/>
                      <w:marTop w:val="0"/>
                      <w:marBottom w:val="0"/>
                      <w:divBdr>
                        <w:top w:val="none" w:sz="0" w:space="0" w:color="auto"/>
                        <w:left w:val="none" w:sz="0" w:space="0" w:color="auto"/>
                        <w:bottom w:val="none" w:sz="0" w:space="0" w:color="auto"/>
                        <w:right w:val="none" w:sz="0" w:space="0" w:color="auto"/>
                      </w:divBdr>
                    </w:div>
                    <w:div w:id="1937129670">
                      <w:marLeft w:val="0"/>
                      <w:marRight w:val="0"/>
                      <w:marTop w:val="0"/>
                      <w:marBottom w:val="0"/>
                      <w:divBdr>
                        <w:top w:val="none" w:sz="0" w:space="0" w:color="auto"/>
                        <w:left w:val="none" w:sz="0" w:space="0" w:color="auto"/>
                        <w:bottom w:val="none" w:sz="0" w:space="0" w:color="auto"/>
                        <w:right w:val="none" w:sz="0" w:space="0" w:color="auto"/>
                      </w:divBdr>
                    </w:div>
                    <w:div w:id="144201865">
                      <w:marLeft w:val="0"/>
                      <w:marRight w:val="0"/>
                      <w:marTop w:val="0"/>
                      <w:marBottom w:val="0"/>
                      <w:divBdr>
                        <w:top w:val="none" w:sz="0" w:space="0" w:color="auto"/>
                        <w:left w:val="none" w:sz="0" w:space="0" w:color="auto"/>
                        <w:bottom w:val="none" w:sz="0" w:space="0" w:color="auto"/>
                        <w:right w:val="none" w:sz="0" w:space="0" w:color="auto"/>
                      </w:divBdr>
                    </w:div>
                  </w:divsChild>
                </w:div>
                <w:div w:id="274094535">
                  <w:marLeft w:val="0"/>
                  <w:marRight w:val="0"/>
                  <w:marTop w:val="0"/>
                  <w:marBottom w:val="0"/>
                  <w:divBdr>
                    <w:top w:val="none" w:sz="0" w:space="0" w:color="auto"/>
                    <w:left w:val="none" w:sz="0" w:space="0" w:color="auto"/>
                    <w:bottom w:val="none" w:sz="0" w:space="0" w:color="auto"/>
                    <w:right w:val="none" w:sz="0" w:space="0" w:color="auto"/>
                  </w:divBdr>
                  <w:divsChild>
                    <w:div w:id="1486513133">
                      <w:marLeft w:val="0"/>
                      <w:marRight w:val="0"/>
                      <w:marTop w:val="0"/>
                      <w:marBottom w:val="0"/>
                      <w:divBdr>
                        <w:top w:val="none" w:sz="0" w:space="0" w:color="auto"/>
                        <w:left w:val="none" w:sz="0" w:space="0" w:color="auto"/>
                        <w:bottom w:val="none" w:sz="0" w:space="0" w:color="auto"/>
                        <w:right w:val="none" w:sz="0" w:space="0" w:color="auto"/>
                      </w:divBdr>
                    </w:div>
                  </w:divsChild>
                </w:div>
                <w:div w:id="244150609">
                  <w:marLeft w:val="0"/>
                  <w:marRight w:val="0"/>
                  <w:marTop w:val="0"/>
                  <w:marBottom w:val="0"/>
                  <w:divBdr>
                    <w:top w:val="none" w:sz="0" w:space="0" w:color="auto"/>
                    <w:left w:val="none" w:sz="0" w:space="0" w:color="auto"/>
                    <w:bottom w:val="none" w:sz="0" w:space="0" w:color="auto"/>
                    <w:right w:val="none" w:sz="0" w:space="0" w:color="auto"/>
                  </w:divBdr>
                  <w:divsChild>
                    <w:div w:id="1436175418">
                      <w:marLeft w:val="0"/>
                      <w:marRight w:val="0"/>
                      <w:marTop w:val="0"/>
                      <w:marBottom w:val="0"/>
                      <w:divBdr>
                        <w:top w:val="none" w:sz="0" w:space="0" w:color="auto"/>
                        <w:left w:val="none" w:sz="0" w:space="0" w:color="auto"/>
                        <w:bottom w:val="none" w:sz="0" w:space="0" w:color="auto"/>
                        <w:right w:val="none" w:sz="0" w:space="0" w:color="auto"/>
                      </w:divBdr>
                    </w:div>
                    <w:div w:id="1503008375">
                      <w:marLeft w:val="0"/>
                      <w:marRight w:val="0"/>
                      <w:marTop w:val="0"/>
                      <w:marBottom w:val="0"/>
                      <w:divBdr>
                        <w:top w:val="none" w:sz="0" w:space="0" w:color="auto"/>
                        <w:left w:val="none" w:sz="0" w:space="0" w:color="auto"/>
                        <w:bottom w:val="none" w:sz="0" w:space="0" w:color="auto"/>
                        <w:right w:val="none" w:sz="0" w:space="0" w:color="auto"/>
                      </w:divBdr>
                    </w:div>
                    <w:div w:id="1650934626">
                      <w:marLeft w:val="0"/>
                      <w:marRight w:val="0"/>
                      <w:marTop w:val="0"/>
                      <w:marBottom w:val="0"/>
                      <w:divBdr>
                        <w:top w:val="none" w:sz="0" w:space="0" w:color="auto"/>
                        <w:left w:val="none" w:sz="0" w:space="0" w:color="auto"/>
                        <w:bottom w:val="none" w:sz="0" w:space="0" w:color="auto"/>
                        <w:right w:val="none" w:sz="0" w:space="0" w:color="auto"/>
                      </w:divBdr>
                    </w:div>
                    <w:div w:id="789012568">
                      <w:marLeft w:val="0"/>
                      <w:marRight w:val="0"/>
                      <w:marTop w:val="0"/>
                      <w:marBottom w:val="0"/>
                      <w:divBdr>
                        <w:top w:val="none" w:sz="0" w:space="0" w:color="auto"/>
                        <w:left w:val="none" w:sz="0" w:space="0" w:color="auto"/>
                        <w:bottom w:val="none" w:sz="0" w:space="0" w:color="auto"/>
                        <w:right w:val="none" w:sz="0" w:space="0" w:color="auto"/>
                      </w:divBdr>
                    </w:div>
                    <w:div w:id="870722218">
                      <w:marLeft w:val="0"/>
                      <w:marRight w:val="0"/>
                      <w:marTop w:val="0"/>
                      <w:marBottom w:val="0"/>
                      <w:divBdr>
                        <w:top w:val="none" w:sz="0" w:space="0" w:color="auto"/>
                        <w:left w:val="none" w:sz="0" w:space="0" w:color="auto"/>
                        <w:bottom w:val="none" w:sz="0" w:space="0" w:color="auto"/>
                        <w:right w:val="none" w:sz="0" w:space="0" w:color="auto"/>
                      </w:divBdr>
                    </w:div>
                    <w:div w:id="1155876479">
                      <w:marLeft w:val="0"/>
                      <w:marRight w:val="0"/>
                      <w:marTop w:val="0"/>
                      <w:marBottom w:val="0"/>
                      <w:divBdr>
                        <w:top w:val="none" w:sz="0" w:space="0" w:color="auto"/>
                        <w:left w:val="none" w:sz="0" w:space="0" w:color="auto"/>
                        <w:bottom w:val="none" w:sz="0" w:space="0" w:color="auto"/>
                        <w:right w:val="none" w:sz="0" w:space="0" w:color="auto"/>
                      </w:divBdr>
                    </w:div>
                  </w:divsChild>
                </w:div>
                <w:div w:id="1367482665">
                  <w:marLeft w:val="0"/>
                  <w:marRight w:val="0"/>
                  <w:marTop w:val="0"/>
                  <w:marBottom w:val="0"/>
                  <w:divBdr>
                    <w:top w:val="none" w:sz="0" w:space="0" w:color="auto"/>
                    <w:left w:val="none" w:sz="0" w:space="0" w:color="auto"/>
                    <w:bottom w:val="none" w:sz="0" w:space="0" w:color="auto"/>
                    <w:right w:val="none" w:sz="0" w:space="0" w:color="auto"/>
                  </w:divBdr>
                  <w:divsChild>
                    <w:div w:id="1676808332">
                      <w:marLeft w:val="0"/>
                      <w:marRight w:val="0"/>
                      <w:marTop w:val="0"/>
                      <w:marBottom w:val="0"/>
                      <w:divBdr>
                        <w:top w:val="none" w:sz="0" w:space="0" w:color="auto"/>
                        <w:left w:val="none" w:sz="0" w:space="0" w:color="auto"/>
                        <w:bottom w:val="none" w:sz="0" w:space="0" w:color="auto"/>
                        <w:right w:val="none" w:sz="0" w:space="0" w:color="auto"/>
                      </w:divBdr>
                    </w:div>
                  </w:divsChild>
                </w:div>
                <w:div w:id="272633263">
                  <w:marLeft w:val="0"/>
                  <w:marRight w:val="0"/>
                  <w:marTop w:val="0"/>
                  <w:marBottom w:val="0"/>
                  <w:divBdr>
                    <w:top w:val="none" w:sz="0" w:space="0" w:color="auto"/>
                    <w:left w:val="none" w:sz="0" w:space="0" w:color="auto"/>
                    <w:bottom w:val="none" w:sz="0" w:space="0" w:color="auto"/>
                    <w:right w:val="none" w:sz="0" w:space="0" w:color="auto"/>
                  </w:divBdr>
                  <w:divsChild>
                    <w:div w:id="872499193">
                      <w:marLeft w:val="0"/>
                      <w:marRight w:val="0"/>
                      <w:marTop w:val="0"/>
                      <w:marBottom w:val="0"/>
                      <w:divBdr>
                        <w:top w:val="none" w:sz="0" w:space="0" w:color="auto"/>
                        <w:left w:val="none" w:sz="0" w:space="0" w:color="auto"/>
                        <w:bottom w:val="none" w:sz="0" w:space="0" w:color="auto"/>
                        <w:right w:val="none" w:sz="0" w:space="0" w:color="auto"/>
                      </w:divBdr>
                    </w:div>
                    <w:div w:id="1066565304">
                      <w:marLeft w:val="0"/>
                      <w:marRight w:val="0"/>
                      <w:marTop w:val="0"/>
                      <w:marBottom w:val="0"/>
                      <w:divBdr>
                        <w:top w:val="none" w:sz="0" w:space="0" w:color="auto"/>
                        <w:left w:val="none" w:sz="0" w:space="0" w:color="auto"/>
                        <w:bottom w:val="none" w:sz="0" w:space="0" w:color="auto"/>
                        <w:right w:val="none" w:sz="0" w:space="0" w:color="auto"/>
                      </w:divBdr>
                    </w:div>
                    <w:div w:id="1948002707">
                      <w:marLeft w:val="0"/>
                      <w:marRight w:val="0"/>
                      <w:marTop w:val="0"/>
                      <w:marBottom w:val="0"/>
                      <w:divBdr>
                        <w:top w:val="none" w:sz="0" w:space="0" w:color="auto"/>
                        <w:left w:val="none" w:sz="0" w:space="0" w:color="auto"/>
                        <w:bottom w:val="none" w:sz="0" w:space="0" w:color="auto"/>
                        <w:right w:val="none" w:sz="0" w:space="0" w:color="auto"/>
                      </w:divBdr>
                    </w:div>
                    <w:div w:id="139732885">
                      <w:marLeft w:val="0"/>
                      <w:marRight w:val="0"/>
                      <w:marTop w:val="0"/>
                      <w:marBottom w:val="0"/>
                      <w:divBdr>
                        <w:top w:val="none" w:sz="0" w:space="0" w:color="auto"/>
                        <w:left w:val="none" w:sz="0" w:space="0" w:color="auto"/>
                        <w:bottom w:val="none" w:sz="0" w:space="0" w:color="auto"/>
                        <w:right w:val="none" w:sz="0" w:space="0" w:color="auto"/>
                      </w:divBdr>
                    </w:div>
                    <w:div w:id="348652101">
                      <w:marLeft w:val="0"/>
                      <w:marRight w:val="0"/>
                      <w:marTop w:val="0"/>
                      <w:marBottom w:val="0"/>
                      <w:divBdr>
                        <w:top w:val="none" w:sz="0" w:space="0" w:color="auto"/>
                        <w:left w:val="none" w:sz="0" w:space="0" w:color="auto"/>
                        <w:bottom w:val="none" w:sz="0" w:space="0" w:color="auto"/>
                        <w:right w:val="none" w:sz="0" w:space="0" w:color="auto"/>
                      </w:divBdr>
                    </w:div>
                  </w:divsChild>
                </w:div>
                <w:div w:id="378012392">
                  <w:marLeft w:val="0"/>
                  <w:marRight w:val="0"/>
                  <w:marTop w:val="0"/>
                  <w:marBottom w:val="0"/>
                  <w:divBdr>
                    <w:top w:val="none" w:sz="0" w:space="0" w:color="auto"/>
                    <w:left w:val="none" w:sz="0" w:space="0" w:color="auto"/>
                    <w:bottom w:val="none" w:sz="0" w:space="0" w:color="auto"/>
                    <w:right w:val="none" w:sz="0" w:space="0" w:color="auto"/>
                  </w:divBdr>
                  <w:divsChild>
                    <w:div w:id="19585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B90C8D5F072044B7ED2EA054332753" ma:contentTypeVersion="14" ma:contentTypeDescription="Create a new document." ma:contentTypeScope="" ma:versionID="be3eac330e8d7b6d9512b3f9be19f6d7">
  <xsd:schema xmlns:xsd="http://www.w3.org/2001/XMLSchema" xmlns:xs="http://www.w3.org/2001/XMLSchema" xmlns:p="http://schemas.microsoft.com/office/2006/metadata/properties" xmlns:ns1="http://schemas.microsoft.com/sharepoint/v3" xmlns:ns2="5447e546-c275-49b0-8404-9ddfedc96b6a" xmlns:ns3="b21a4b8d-99c1-4811-a562-fa22645d48eb" targetNamespace="http://schemas.microsoft.com/office/2006/metadata/properties" ma:root="true" ma:fieldsID="a110535d3a03f3168dc0d5aa9298febd" ns1:_="" ns2:_="" ns3:_="">
    <xsd:import namespace="http://schemas.microsoft.com/sharepoint/v3"/>
    <xsd:import namespace="5447e546-c275-49b0-8404-9ddfedc96b6a"/>
    <xsd:import namespace="b21a4b8d-99c1-4811-a562-fa22645d48e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Notes0"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7e546-c275-49b0-8404-9ddfedc96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s0" ma:index="14" nillable="true" ma:displayName="Notes" ma:format="Dropdown" ma:internalName="Notes0">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a4b8d-99c1-4811-a562-fa22645d48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0 xmlns="5447e546-c275-49b0-8404-9ddfedc96b6a"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151EA02-E2DF-482B-88A2-1BD1CDCB6401}">
  <ds:schemaRefs>
    <ds:schemaRef ds:uri="http://schemas.microsoft.com/sharepoint/v3/contenttype/forms"/>
  </ds:schemaRefs>
</ds:datastoreItem>
</file>

<file path=customXml/itemProps2.xml><?xml version="1.0" encoding="utf-8"?>
<ds:datastoreItem xmlns:ds="http://schemas.openxmlformats.org/officeDocument/2006/customXml" ds:itemID="{6E057D2E-B5AF-4B35-9171-CF10F7078F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47e546-c275-49b0-8404-9ddfedc96b6a"/>
    <ds:schemaRef ds:uri="b21a4b8d-99c1-4811-a562-fa22645d4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186B0-8399-4D77-A37C-F3EC81FEF10E}">
  <ds:schemaRefs>
    <ds:schemaRef ds:uri="http://schemas.microsoft.com/office/2006/metadata/properties"/>
    <ds:schemaRef ds:uri="http://schemas.microsoft.com/office/infopath/2007/PartnerControls"/>
    <ds:schemaRef ds:uri="http://schemas.microsoft.com/sharepoint/v3"/>
    <ds:schemaRef ds:uri="5447e546-c275-49b0-8404-9ddfedc96b6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Avella, Ashley</dc:creator>
  <cp:keywords/>
  <dc:description/>
  <cp:lastModifiedBy>Zabsonre, Inoussa</cp:lastModifiedBy>
  <cp:revision>50</cp:revision>
  <dcterms:created xsi:type="dcterms:W3CDTF">2019-10-21T18:10:00Z</dcterms:created>
  <dcterms:modified xsi:type="dcterms:W3CDTF">2020-01-17T16:27:00Z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0x010100C0B90C8D5F072044B7ED2EA054332753</vt:lpwstr>
  </property>
</Properties>
</file>