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14:paraId="00000001">
      <w:pPr>
        <w:spacing w:after="0" w:line="276" w:lineRule="auto"/>
        <w:jc w:val="left"/>
        <w:rPr>
          <w:b w:val="1"/>
          <w:color w:val="000000"/>
          <w:shd w:fill="auto" w:val="clear"/>
        </w:rPr>
      </w:pPr>
    </w:p>
    <w:tbl>
      <w:tblPr>
        <w:tblStyle w:val="Table1"/>
        <w:tblW w:w="9435.000000000002" w:type="dxa"/>
        <w:jc w:val="left"/>
        <w:tblInd w:w="3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141.417322834646"/>
        <w:gridCol w:w="1646.7913385826773"/>
        <w:gridCol w:w="1646.7913385826773"/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02">
            <w:pPr>
              <w:pStyle w:val="P68B1DB1-Heading21"/>
              <w:keepNext w:val="1"/>
              <w:keepLines w:val="1"/>
              <w:spacing w:after="120" w:before="360" w:line="240" w:lineRule="auto"/>
              <w:jc w:val="left"/>
              <w:rPr>
                <w:color w:val="000000"/>
                <w:sz w:val="22"/>
                <w:szCs w:val="22"/>
                <w:shd w:fill="auto" w:val="clear"/>
              </w:rPr>
            </w:pPr>
            <w:bookmarkStart w:colFirst="0" w:colLast="0" w:name="_c3t7chvknha5" w:id="0"/>
            <w:bookmarkEnd w:id="0"/>
            <w:r>
              <w:t xml:space="preserve">{Module: Onboarding for ParentText}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04">
            <w:pPr>
              <w:widowControl w:val="0"/>
              <w:spacing w:after="0" w:line="240" w:lineRule="auto"/>
              <w:jc w:val="left"/>
              <w:rPr>
                <w:b w:val="1"/>
                <w:color w:val="000000"/>
                <w:shd w:fill="auto" w:val="clear"/>
              </w:rPr>
            </w:pP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05">
            <w:pPr>
              <w:spacing w:after="0" w:line="240" w:lineRule="auto"/>
              <w:jc w:val="left"/>
              <w:rPr>
                <w:color w:val="000000"/>
                <w:sz w:val="20"/>
                <w:szCs w:val="20"/>
                <w:shd w:fill="auto" w:val="clear"/>
              </w:rPr>
              <w:pStyle w:val="P68B1DB1-Normal2"/>
            </w:pPr>
            <w:r>
              <w:t>{Script}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06">
            <w:pPr>
              <w:widowControl w:val="0"/>
              <w:spacing w:after="0" w:line="240" w:lineRule="auto"/>
              <w:jc w:val="left"/>
              <w:rPr>
                <w:color w:val="000000"/>
                <w:sz w:val="20"/>
                <w:szCs w:val="20"/>
                <w:shd w:fill="auto" w:val="clear"/>
              </w:rPr>
              <w:pStyle w:val="P68B1DB1-Normal2"/>
            </w:pPr>
            <w:r>
              <w:t xml:space="preserve">{On Slide Text}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07">
            <w:pPr>
              <w:widowControl w:val="0"/>
              <w:spacing w:after="0" w:line="240" w:lineRule="auto"/>
              <w:jc w:val="left"/>
              <w:rPr>
                <w:color w:val="000000"/>
                <w:sz w:val="20"/>
                <w:szCs w:val="20"/>
                <w:shd w:fill="auto" w:val="clear"/>
              </w:rPr>
            </w:pP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08">
            <w:pPr>
              <w:spacing w:after="0" w:line="276" w:lineRule="auto"/>
              <w:jc w:val="left"/>
              <w:rPr>
                <w:color w:val="000000"/>
                <w:shd w:fill="auto" w:val="clear"/>
              </w:rPr>
              <w:pStyle w:val="P68B1DB1-Normal3"/>
            </w:pPr>
            <w:r>
              <w:t xml:space="preserve">¡Te damos la bienvenida a Crianza con Conciencia Positiva!</w:t>
            </w:r>
          </w:p>
          <w:p w14:paraId="00000009">
            <w:pPr>
              <w:spacing w:after="0" w:line="276" w:lineRule="auto"/>
              <w:jc w:val="left"/>
              <w:rPr>
                <w:color w:val="000000"/>
                <w:shd w:fill="auto" w:val="clear"/>
              </w:rPr>
            </w:pPr>
          </w:p>
          <w:p w14:paraId="0000000A">
            <w:pPr>
              <w:spacing w:after="0" w:line="276" w:lineRule="auto"/>
              <w:jc w:val="left"/>
              <w:rPr>
                <w:b w:val="1"/>
                <w:color w:val="000000"/>
                <w:shd w:fill="auto" w:val="clear"/>
              </w:rPr>
              <w:pStyle w:val="P68B1DB1-Normal3"/>
            </w:pPr>
            <w:r>
              <w:t xml:space="preserve">Crianza con Conciencia Positiva es como tener a tu lado a una amiga o amigo que te apoya y te guía en los altibajos de la crianza de tu niña o niño. </w:t>
              <w:br w:type="textWrapping"/>
              <w:br w:type="textWrapping"/>
              <w:t xml:space="preserve">Creada por un equipo de expertos del Instituto Nacional de Psiquiatría, Unicef México, Parenting for Lifelong Health y la Universidad de Oxford, Crianza con Conciencia Positiva ha sido probada en todo el mundo para garantizar que ofrece la mejor ayuda posible. </w:t>
              <w:br w:type="textWrapping"/>
              <w:br w:type="textWrapping"/>
              <w:t xml:space="preserve">Soy ______, tu guía. Aunque parezco un ser humano, es importante que sepas que soy un personaje creado para apoyarte en tu camino como madre, padre y persona cuidadora.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0B">
            <w:pPr>
              <w:widowControl w:val="0"/>
              <w:spacing w:after="0" w:line="240" w:lineRule="auto"/>
              <w:jc w:val="left"/>
              <w:rPr>
                <w:color w:val="000000"/>
                <w:shd w:fill="auto" w:val="clear"/>
              </w:rPr>
              <w:pStyle w:val="P68B1DB1-Normal3"/>
            </w:pPr>
            <w:r>
              <w:t xml:space="preserve">¡Te damos la Bienvenida a Crianza con Conciencia +!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0C">
            <w:pPr>
              <w:widowControl w:val="0"/>
              <w:spacing w:after="0" w:line="240" w:lineRule="auto"/>
              <w:jc w:val="left"/>
              <w:rPr>
                <w:color w:val="000000"/>
                <w:shd w:fill="auto" w:val="clear"/>
              </w:rPr>
            </w:pP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0D">
            <w:pPr>
              <w:spacing w:after="0" w:line="276" w:lineRule="auto"/>
              <w:jc w:val="left"/>
              <w:rPr>
                <w:color w:val="000000"/>
                <w:shd w:fill="auto" w:val="clear"/>
              </w:rPr>
              <w:pStyle w:val="P68B1DB1-Normal3"/>
            </w:pPr>
            <w:r>
              <w:t xml:space="preserve">Veamos cómo funciona Crianza con Conciencia Positiva. </w:t>
              <w:br w:type="textWrapping"/>
              <w:br w:type="textWrapping"/>
              <w:t xml:space="preserve">El Curso de WhatsApp te ofrece 5 sesiones diarias para mejorar tu relación con tu niña, niño o adolescente. Una vez completadas las 5 sesiones diarias, ¡obtendrás un reconocimiento de crianza positiva! </w:t>
            </w:r>
          </w:p>
          <w:p w14:paraId="0000000E">
            <w:pPr>
              <w:spacing w:after="0" w:line="276" w:lineRule="auto"/>
              <w:jc w:val="left"/>
              <w:rPr>
                <w:color w:val="000000"/>
                <w:shd w:fill="auto" w:val="clear"/>
              </w:rPr>
            </w:pP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0F">
            <w:pPr>
              <w:widowControl w:val="0"/>
              <w:spacing w:after="0" w:line="240" w:lineRule="auto"/>
              <w:jc w:val="left"/>
              <w:rPr>
                <w:color w:val="000000"/>
                <w:shd w:fill="auto" w:val="clear"/>
              </w:rPr>
              <w:pStyle w:val="P68B1DB1-Normal3"/>
            </w:pPr>
            <w:r>
              <w:t xml:space="preserve">Mejorar Mi Relación con Mi Niña, Niño o Adolescente</w:t>
              <w:br w:type="textWrapping"/>
              <w:br w:type="textWrapping"/>
              <w:t xml:space="preserve">Pasar Tiempo Uno a Uno con Mi Niña, Niño o Adolescente </w:t>
              <w:br w:type="textWrapping"/>
              <w:br w:type="textWrapping"/>
              <w:t xml:space="preserve"> Dar Reconocimiento </w:t>
              <w:br w:type="textWrapping"/>
              <w:br w:type="textWrapping"/>
              <w:t xml:space="preserve">Crear Rutinas </w:t>
              <w:br w:type="textWrapping"/>
              <w:t xml:space="preserve">Identificar Emociones </w:t>
              <w:br w:type="textWrapping"/>
              <w:br w:type="textWrapping"/>
              <w:t xml:space="preserve">Mantener la Calma Cuando Hay Estrés </w:t>
              <w:br w:type="textWrapping"/>
              <w:br w:type="textWrapping"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10">
            <w:pPr>
              <w:widowControl w:val="0"/>
              <w:spacing w:after="0" w:line="240" w:lineRule="auto"/>
              <w:jc w:val="left"/>
              <w:rPr>
                <w:color w:val="000000"/>
                <w:shd w:fill="auto" w:val="clear"/>
              </w:rPr>
            </w:pP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11">
            <w:pPr>
              <w:spacing w:after="0" w:line="276" w:lineRule="auto"/>
              <w:jc w:val="left"/>
              <w:rPr>
                <w:color w:val="000000"/>
                <w:shd w:fill="auto" w:val="clear"/>
              </w:rPr>
              <w:pStyle w:val="P68B1DB1-Normal3"/>
            </w:pPr>
            <w:r>
              <w:t xml:space="preserve">Después de terminar tu primer curso -Mejorar la Relación con Mi Niña, Niño o Adolescente- desbloquearás el resto de los cursos de crianza que cubren distintos desafíos y retos de la crianza. </w:t>
            </w:r>
          </w:p>
          <w:p w14:paraId="00000012">
            <w:pPr>
              <w:spacing w:after="0" w:line="276" w:lineRule="auto"/>
              <w:jc w:val="left"/>
              <w:rPr>
                <w:color w:val="000000"/>
                <w:shd w:fill="auto" w:val="clear"/>
              </w:rPr>
            </w:pPr>
          </w:p>
          <w:p w14:paraId="00000013">
            <w:pPr>
              <w:spacing w:after="0" w:line="276" w:lineRule="auto"/>
              <w:jc w:val="left"/>
              <w:rPr>
                <w:color w:val="000000"/>
                <w:shd w:fill="auto" w:val="clear"/>
              </w:rPr>
              <w:pStyle w:val="P68B1DB1-Normal3"/>
            </w:pPr>
            <w:r>
              <w:t xml:space="preserve">Puedes escoger el que mejor se adapte a tus intereses.</w:t>
              <w:br w:type="textWrapping"/>
            </w:r>
          </w:p>
          <w:p w14:paraId="00000014">
            <w:pPr>
              <w:spacing w:after="0" w:line="276" w:lineRule="auto"/>
              <w:jc w:val="left"/>
              <w:rPr>
                <w:color w:val="000000"/>
                <w:shd w:fill="auto" w:val="clear"/>
              </w:rPr>
              <w:pStyle w:val="P68B1DB1-Normal3"/>
            </w:pPr>
            <w:r>
              <w:t xml:space="preserve">Después de obtener tu reconocimiento de crianza positiva, te invitaremos a seleccionar otro curso de crianza.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15">
            <w:pPr>
              <w:widowControl w:val="0"/>
              <w:spacing w:after="0" w:line="240" w:lineRule="auto"/>
              <w:jc w:val="left"/>
              <w:rPr>
                <w:color w:val="000000"/>
                <w:shd w:fill="auto" w:val="clear"/>
              </w:rPr>
              <w:pStyle w:val="P68B1DB1-Normal3"/>
            </w:pPr>
            <w:r>
              <w:t xml:space="preserve">Mejorar Mi Relación con Mi Niña, Niño o Adolescente</w:t>
            </w:r>
          </w:p>
          <w:p w14:paraId="00000016">
            <w:pPr>
              <w:widowControl w:val="0"/>
              <w:spacing w:after="0" w:line="240" w:lineRule="auto"/>
              <w:jc w:val="left"/>
              <w:rPr>
                <w:color w:val="000000"/>
                <w:shd w:fill="auto" w:val="clear"/>
              </w:rPr>
            </w:pPr>
          </w:p>
          <w:p w14:paraId="00000017">
            <w:pPr>
              <w:widowControl w:val="0"/>
              <w:spacing w:after="0" w:line="240" w:lineRule="auto"/>
              <w:jc w:val="left"/>
              <w:rPr>
                <w:color w:val="000000"/>
                <w:shd w:fill="auto" w:val="clear"/>
              </w:rPr>
              <w:pStyle w:val="P68B1DB1-Normal3"/>
            </w:pPr>
            <w:r>
              <w:t xml:space="preserve">Cuidar del Bienestar de Mi Adolescente y del Mío </w:t>
            </w:r>
          </w:p>
          <w:p w14:paraId="00000018">
            <w:pPr>
              <w:widowControl w:val="0"/>
              <w:spacing w:after="0" w:line="240" w:lineRule="auto"/>
              <w:jc w:val="left"/>
              <w:rPr>
                <w:color w:val="000000"/>
                <w:shd w:fill="auto" w:val="clear"/>
              </w:rPr>
            </w:pPr>
          </w:p>
          <w:p w14:paraId="00000019">
            <w:pPr>
              <w:widowControl w:val="0"/>
              <w:spacing w:after="0" w:line="240" w:lineRule="auto"/>
              <w:jc w:val="left"/>
              <w:rPr>
                <w:color w:val="000000"/>
                <w:shd w:fill="auto" w:val="clear"/>
              </w:rPr>
              <w:pStyle w:val="P68B1DB1-Normal3"/>
            </w:pPr>
            <w:r>
              <w:t xml:space="preserve">Responsabilidad e Involucramiento en la Crianza Compartida </w:t>
            </w:r>
          </w:p>
          <w:p w14:paraId="0000001A">
            <w:pPr>
              <w:widowControl w:val="0"/>
              <w:spacing w:after="0" w:line="240" w:lineRule="auto"/>
              <w:jc w:val="left"/>
              <w:rPr>
                <w:color w:val="000000"/>
                <w:shd w:fill="auto" w:val="clear"/>
              </w:rPr>
            </w:pPr>
          </w:p>
          <w:p w14:paraId="0000001B">
            <w:pPr>
              <w:widowControl w:val="0"/>
              <w:spacing w:after="0" w:line="240" w:lineRule="auto"/>
              <w:jc w:val="left"/>
              <w:rPr>
                <w:color w:val="000000"/>
                <w:shd w:fill="auto" w:val="clear"/>
              </w:rPr>
              <w:pStyle w:val="P68B1DB1-Normal3"/>
            </w:pPr>
            <w:r>
              <w:t xml:space="preserve">Seguridad y Salud de Mi Niña, Niño o Adolescente </w:t>
            </w:r>
          </w:p>
          <w:p w14:paraId="0000001C">
            <w:pPr>
              <w:widowControl w:val="0"/>
              <w:spacing w:after="0" w:line="240" w:lineRule="auto"/>
              <w:jc w:val="left"/>
              <w:rPr>
                <w:color w:val="000000"/>
                <w:shd w:fill="auto" w:val="clear"/>
              </w:rPr>
            </w:pPr>
          </w:p>
          <w:p w14:paraId="0000001D">
            <w:pPr>
              <w:widowControl w:val="0"/>
              <w:spacing w:after="0" w:line="240" w:lineRule="auto"/>
              <w:jc w:val="left"/>
              <w:rPr>
                <w:color w:val="000000"/>
                <w:shd w:fill="auto" w:val="clear"/>
              </w:rPr>
              <w:pStyle w:val="P68B1DB1-Normal3"/>
            </w:pPr>
            <w:r>
              <w:t xml:space="preserve">Apoyar el Aprendizaje de Mi Niña, Niño o Adolescente </w:t>
            </w:r>
          </w:p>
          <w:p w14:paraId="0000001E">
            <w:pPr>
              <w:widowControl w:val="0"/>
              <w:spacing w:after="0" w:line="240" w:lineRule="auto"/>
              <w:jc w:val="left"/>
              <w:rPr>
                <w:color w:val="000000"/>
                <w:shd w:fill="auto" w:val="clear"/>
              </w:rPr>
            </w:pPr>
          </w:p>
          <w:p w14:paraId="0000001F">
            <w:pPr>
              <w:widowControl w:val="0"/>
              <w:spacing w:after="0" w:line="240" w:lineRule="auto"/>
              <w:jc w:val="left"/>
              <w:rPr>
                <w:color w:val="000000"/>
                <w:shd w:fill="auto" w:val="clear"/>
              </w:rPr>
              <w:pStyle w:val="P68B1DB1-Normal3"/>
            </w:pPr>
            <w:r>
              <w:t xml:space="preserve">Guiar el Buen Comportamiento de Mi Niña, Niño o Adolescente </w:t>
            </w:r>
          </w:p>
          <w:p w14:paraId="00000020">
            <w:pPr>
              <w:widowControl w:val="0"/>
              <w:spacing w:after="0" w:line="240" w:lineRule="auto"/>
              <w:jc w:val="left"/>
              <w:rPr>
                <w:color w:val="000000"/>
                <w:shd w:fill="auto" w:val="clear"/>
              </w:rPr>
            </w:pPr>
          </w:p>
          <w:p w14:paraId="00000021">
            <w:pPr>
              <w:widowControl w:val="0"/>
              <w:spacing w:after="0" w:line="240" w:lineRule="auto"/>
              <w:jc w:val="left"/>
              <w:rPr>
                <w:color w:val="000000"/>
                <w:shd w:fill="auto" w:val="clear"/>
              </w:rPr>
              <w:pStyle w:val="P68B1DB1-Normal3"/>
            </w:pPr>
            <w:r>
              <w:t xml:space="preserve">Entender el Desarrollo de mi Niña o Niño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22">
            <w:pPr>
              <w:widowControl w:val="0"/>
              <w:spacing w:after="0" w:line="240" w:lineRule="auto"/>
              <w:ind w:left="720" w:hanging="360"/>
              <w:jc w:val="left"/>
              <w:rPr>
                <w:color w:val="000000"/>
                <w:shd w:fill="auto" w:val="clear"/>
              </w:rPr>
            </w:pP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23">
            <w:pPr>
              <w:spacing w:after="0" w:line="276" w:lineRule="auto"/>
              <w:jc w:val="left"/>
              <w:rPr>
                <w:color w:val="000000"/>
                <w:shd w:fill="auto" w:val="clear"/>
              </w:rPr>
              <w:pStyle w:val="P68B1DB1-Normal3"/>
            </w:pPr>
            <w:r>
              <w:t xml:space="preserve">Ahora, veamos cómo es una sesión del Curso de WhatsApp. </w:t>
            </w:r>
          </w:p>
          <w:p w14:paraId="00000024">
            <w:pPr>
              <w:spacing w:after="0" w:line="276" w:lineRule="auto"/>
              <w:jc w:val="left"/>
              <w:rPr>
                <w:color w:val="000000"/>
                <w:shd w:fill="auto" w:val="clear"/>
              </w:rPr>
            </w:pPr>
          </w:p>
          <w:p w14:paraId="00000025">
            <w:pPr>
              <w:spacing w:after="0" w:line="276" w:lineRule="auto"/>
              <w:jc w:val="left"/>
              <w:rPr>
                <w:color w:val="000000"/>
                <w:shd w:fill="auto" w:val="clear"/>
              </w:rPr>
              <w:pStyle w:val="P68B1DB1-Normal3"/>
            </w:pPr>
            <w:r>
              <w:t xml:space="preserve">Recibirás una notificación diaria para recordarte que debes de completar tu sesión. Y si no la puedes hacer, ¡también está bien! Puedes entrar al Curso de WhatsApp cuando quieras para ponerte al día.</w:t>
            </w:r>
          </w:p>
          <w:p w14:paraId="00000026">
            <w:pPr>
              <w:spacing w:after="0" w:line="276" w:lineRule="auto"/>
              <w:jc w:val="left"/>
              <w:rPr>
                <w:color w:val="000000"/>
                <w:shd w:fill="auto" w:val="clear"/>
              </w:rPr>
            </w:pPr>
          </w:p>
          <w:p w14:paraId="00000027">
            <w:pPr>
              <w:spacing w:after="0" w:line="276" w:lineRule="auto"/>
              <w:jc w:val="left"/>
              <w:rPr>
                <w:color w:val="000000"/>
                <w:shd w:fill="auto" w:val="clear"/>
              </w:rPr>
              <w:pStyle w:val="P68B1DB1-Normal3"/>
            </w:pPr>
            <w:r>
              <w:t xml:space="preserve">Cada sesión es una mezcla de ejercicios, historietas, estrategias y una actividad divertida para probar en casa con tu niña, niño, adolescente o con tu familia.</w:t>
            </w:r>
          </w:p>
          <w:p w14:paraId="00000028">
            <w:pPr>
              <w:spacing w:after="0" w:line="276" w:lineRule="auto"/>
              <w:jc w:val="left"/>
              <w:rPr>
                <w:color w:val="000000"/>
                <w:shd w:fill="auto" w:val="clear"/>
              </w:rPr>
              <w:pStyle w:val="P68B1DB1-Normal3"/>
            </w:pPr>
            <w:r>
              <w:t xml:space="preserve">Recuerda, esto solo te tomará 5 minutos al día. ¿No es increíble?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29">
            <w:pPr>
              <w:widowControl w:val="0"/>
              <w:spacing w:after="0" w:line="240" w:lineRule="auto"/>
              <w:jc w:val="left"/>
              <w:rPr>
                <w:i w:val="1"/>
                <w:color w:val="000000"/>
                <w:shd w:fill="auto" w:val="clear"/>
              </w:rPr>
              <w:pStyle w:val="P68B1DB1-Normal4"/>
            </w:pPr>
            <w:r>
              <w:t xml:space="preserve">{Show screenshots of the quiz, tips, comics, and home activity}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2A">
            <w:pPr>
              <w:widowControl w:val="0"/>
              <w:spacing w:after="0" w:line="240" w:lineRule="auto"/>
              <w:jc w:val="left"/>
              <w:rPr>
                <w:i w:val="1"/>
                <w:color w:val="000000"/>
                <w:shd w:fill="auto" w:val="clear"/>
              </w:rPr>
            </w:pP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2B">
            <w:pPr>
              <w:spacing w:after="0" w:line="276" w:lineRule="auto"/>
              <w:jc w:val="left"/>
              <w:rPr>
                <w:color w:val="000000"/>
                <w:shd w:fill="auto" w:val="clear"/>
              </w:rPr>
              <w:pStyle w:val="P68B1DB1-Normal3"/>
            </w:pPr>
            <w:r>
              <w:t xml:space="preserve">Si alguna vez te atoras o necesitas apoyo, escribe MENÚ o AYUDA al final de las sesiones para obtener más ayuda.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2C">
            <w:pPr>
              <w:widowControl w:val="0"/>
              <w:spacing w:after="0" w:line="240" w:lineRule="auto"/>
              <w:ind w:left="720" w:hanging="360"/>
              <w:jc w:val="left"/>
              <w:rPr>
                <w:color w:val="000000"/>
                <w:shd w:fill="auto" w:val="clear"/>
              </w:rPr>
            </w:pP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2D">
            <w:pPr>
              <w:widowControl w:val="0"/>
              <w:spacing w:after="0" w:line="240" w:lineRule="auto"/>
              <w:ind w:left="720" w:hanging="360"/>
              <w:jc w:val="left"/>
              <w:rPr>
                <w:color w:val="000000"/>
                <w:shd w:fill="auto" w:val="clear"/>
              </w:rPr>
            </w:pP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2E">
            <w:pPr>
              <w:shd w:fill="fbfbfb" w:val="clear"/>
              <w:spacing w:after="180" w:before="180" w:line="276" w:lineRule="auto"/>
              <w:jc w:val="left"/>
              <w:rPr>
                <w:b w:val="1"/>
                <w:color w:val="000000"/>
                <w:shd w:fill="auto" w:val="clear"/>
              </w:rPr>
              <w:pStyle w:val="P68B1DB1-Normal3"/>
            </w:pPr>
            <w:r>
              <w:t xml:space="preserve">En cualquier momento que teclees AYUDA, obtendrás información sobre recursos en tu comunidad para enfrentar la violencia familiar, la violencia sexual, la salud mental u otras emergencias. </w:t>
              <w:br w:type="textWrapping"/>
              <w:br w:type="textWrapping"/>
              <w:t xml:space="preserve">Tu información está segura aquí: No se compartirá nada sin tu permiso y no se venderá con fines de lucro. Los mensajes que envías están encriptados y resguardados en un servidor seguro. </w:t>
              <w:br w:type="textWrapping"/>
              <w:br w:type="textWrapping"/>
              <w:t xml:space="preserve">Recuerda que cualquier persona con acceso a tu teléfono desbloqueado puede ver tus mensajes. Por lo tanto, si envías información sensible y esto te preocupa, borra los mensajes directamente desde tu teléfono.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2F">
            <w:pPr>
              <w:widowControl w:val="0"/>
              <w:spacing w:after="0" w:line="240" w:lineRule="auto"/>
              <w:jc w:val="left"/>
              <w:rPr>
                <w:color w:val="000000"/>
                <w:shd w:fill="auto" w:val="clear"/>
              </w:rPr>
              <w:pStyle w:val="P68B1DB1-Normal3"/>
            </w:pPr>
            <w:r>
              <w:t>AYUDA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30">
            <w:pPr>
              <w:widowControl w:val="0"/>
              <w:spacing w:after="0" w:line="240" w:lineRule="auto"/>
              <w:jc w:val="left"/>
              <w:rPr>
                <w:color w:val="000000"/>
                <w:shd w:fill="auto" w:val="clear"/>
              </w:rPr>
            </w:pP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31">
            <w:pPr>
              <w:spacing w:after="0" w:line="276" w:lineRule="auto"/>
              <w:jc w:val="left"/>
              <w:rPr>
                <w:color w:val="000000"/>
                <w:shd w:fill="auto" w:val="clear"/>
              </w:rPr>
              <w:pStyle w:val="P68B1DB1-Normal3"/>
            </w:pPr>
            <w:r>
              <w:t xml:space="preserve">Estar aquí demuestra lo mucho que te importa apoyar y darle lo mejor a tu niña o niño. </w:t>
              <w:br w:type="textWrapping"/>
              <w:br w:type="textWrapping"/>
              <w:t xml:space="preserve">Lo que tú hagas con tu niña o niño es lo que realmente hará la diferencia. </w:t>
              <w:br w:type="textWrapping"/>
              <w:br w:type="textWrapping"/>
              <w:t xml:space="preserve">Crianza con Conciencia Positiva te brindará estrategias a través de las sesiones para apoyarte en la relación con tu niña o niño. ¡Poner en práctica estos tips dependerá de ti!</w:t>
            </w:r>
          </w:p>
          <w:p w14:paraId="00000032">
            <w:pPr>
              <w:spacing w:after="0" w:line="276" w:lineRule="auto"/>
              <w:jc w:val="left"/>
              <w:rPr>
                <w:color w:val="000000"/>
                <w:shd w:fill="auto" w:val="clear"/>
              </w:rPr>
            </w:pPr>
          </w:p>
          <w:p w14:paraId="00000033">
            <w:pPr>
              <w:spacing w:after="0" w:line="276" w:lineRule="auto"/>
              <w:jc w:val="left"/>
              <w:rPr>
                <w:color w:val="000000"/>
                <w:shd w:fill="auto" w:val="clear"/>
              </w:rPr>
              <w:pStyle w:val="P68B1DB1-Normal3"/>
            </w:pPr>
            <w:r>
              <w:t xml:space="preserve">¡Muchas gracias por escuchar! Puedes ver este video, en cualquier momento, a través del Menú. </w:t>
            </w:r>
          </w:p>
          <w:p w14:paraId="00000034">
            <w:pPr>
              <w:spacing w:after="0" w:line="276" w:lineRule="auto"/>
              <w:jc w:val="left"/>
              <w:rPr>
                <w:color w:val="000000"/>
                <w:shd w:fill="auto" w:val="clear"/>
              </w:rPr>
            </w:pPr>
          </w:p>
          <w:p w14:paraId="00000035">
            <w:pPr>
              <w:spacing w:after="0" w:line="276" w:lineRule="auto"/>
              <w:jc w:val="left"/>
              <w:rPr>
                <w:color w:val="000000"/>
                <w:shd w:fill="auto" w:val="clear"/>
              </w:rPr>
              <w:pStyle w:val="P68B1DB1-Normal3"/>
            </w:pPr>
            <w:r>
              <w:t xml:space="preserve">¡Esperamos que disfrutes de este viaje con Crianza con Conciencia Positiva y que lo aproveches al máximo!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36">
            <w:pPr>
              <w:widowControl w:val="0"/>
              <w:spacing w:after="0" w:line="240" w:lineRule="auto"/>
              <w:jc w:val="left"/>
              <w:rPr>
                <w:color w:val="000000"/>
                <w:shd w:fill="auto" w:val="clear"/>
              </w:rPr>
              <w:pStyle w:val="P68B1DB1-Normal3"/>
            </w:pPr>
            <w:r>
              <w:t xml:space="preserve">Te damos la Bienvenida a Crianza con Conciencia+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37">
            <w:pPr>
              <w:widowControl w:val="0"/>
              <w:spacing w:after="0" w:line="240" w:lineRule="auto"/>
              <w:jc w:val="left"/>
              <w:rPr>
                <w:color w:val="000000"/>
                <w:shd w:fill="auto" w:val="clear"/>
              </w:rPr>
            </w:pPr>
          </w:p>
        </w:tc>
      </w:tr>
    </w:tbl>
    <w:p w14:paraId="00000038">
      <w:pPr>
        <w:shd w:fill="fbfbfb" w:val="clear"/>
        <w:spacing w:after="180" w:before="180" w:line="276" w:lineRule="auto"/>
        <w:jc w:val="left"/>
      </w:pP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pPrDefault>
      <w:pPr>
        <w:spacing w:after="200" w:line="288" w:lineRule="auto"/>
        <w:jc w:val="both"/>
      </w:pPr>
    </w:pPrDefault>
    <w:rPrDefault>
      <w:rPr>
        <w:rFonts w:ascii="Arial" w:hAnsi="Arial" w:cs="Arial" w:eastAsia="Arial"/>
        <w:color w:val="013d5c"/>
        <w:sz w:val="22"/>
        <w:szCs w:val="22"/>
        <w:highlight w:val="white"/>
      </w:rPr>
    </w:r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jc w:val="left"/>
    </w:pPr>
    <w:rPr>
      <w:b w:val="1"/>
      <w:color w:val="00b0f0"/>
      <w:sz w:val="40"/>
      <w:szCs w:val="40"/>
    </w:rPr>
  </w:style>
  <w:style w:type="paragraph" w:styleId="Heading2">
    <w:name w:val="heading 2"/>
    <w:basedOn w:val="Normal"/>
    <w:next w:val="Normal"/>
    <w:pPr>
      <w:spacing w:before="120" w:lineRule="auto"/>
    </w:pPr>
    <w:rPr>
      <w:b w:val="1"/>
      <w:color w:val="00b0f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240" w:before="40" w:lineRule="auto"/>
    </w:pPr>
    <w:rPr>
      <w:b w:val="1"/>
      <w:color w:val="1f386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before="40" w:lineRule="auto"/>
    </w:pPr>
    <w:rPr>
      <w:rFonts w:ascii="Calibri" w:hAnsi="Calibri" w:cs="Calibri" w:eastAsia="Calibri"/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hAnsi="Georgia" w:cs="Georgia" w:eastAsia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P68B1DB1-Heading21">
    <w:name w:val="P68B1DB1-Heading21"/>
    <w:basedOn w:val="Heading2"/>
    <w:rPr>
      <w:b w:val="0"/>
      <w:color w:val="000000"/>
      <w:sz w:val="32"/>
      <w:szCs w:val="32"/>
      <w:shd w:fill="auto" w:val="clear"/>
    </w:rPr>
  </w:style>
  <w:style w:type="paragraph" w:styleId="P68B1DB1-Normal2">
    <w:name w:val="P68B1DB1-Normal2"/>
    <w:basedOn w:val="Normal"/>
    <w:rPr>
      <w:color w:val="000000"/>
      <w:sz w:val="20"/>
      <w:szCs w:val="20"/>
      <w:shd w:fill="auto" w:val="clear"/>
    </w:rPr>
  </w:style>
  <w:style w:type="paragraph" w:styleId="P68B1DB1-Normal3">
    <w:name w:val="P68B1DB1-Normal3"/>
    <w:basedOn w:val="Normal"/>
    <w:rPr>
      <w:color w:val="000000"/>
      <w:shd w:fill="auto" w:val="clear"/>
    </w:rPr>
  </w:style>
  <w:style w:type="paragraph" w:styleId="P68B1DB1-Normal4">
    <w:name w:val="P68B1DB1-Normal4"/>
    <w:basedOn w:val="Normal"/>
    <w:rPr>
      <w:i w:val="1"/>
      <w:color w:val="000000"/>
      <w:shd w:fill="auto" w:val="clear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