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aki,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pa bo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nan por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ta 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bo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pa for di kuminsamentu, ta kla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servisio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TEMPU-PA ABO-KU BO YU DEN UN 'ROLLENSPEL' DEN E GRUPO GRANDI</w:t>
      </w:r>
    </w:p>
    <w:p w14:paraId="0000014E">
      <w:pPr>
        <w:spacing w:after="0" w:line="360" w:lineRule="auto"/>
        <w:jc w:val="left"/>
      </w:pPr>
      <w:r>
        <w:t xml:space="preserve">Invitá partisipantenan pa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Tempu-pa Abo-ku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 Tempu-pa Abo-ku Bo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Tempu-pa Abo-ku Bo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 ta importante.</w:t>
      </w:r>
    </w:p>
    <w:p w14:paraId="0000016D">
      <w:pPr>
        <w:numPr>
          <w:ilvl w:val="0"/>
          <w:numId w:val="19"/>
        </w:numPr>
        <w:spacing w:after="80" w:line="360" w:lineRule="auto"/>
        <w:ind w:left="1077" w:hanging="360"/>
      </w:pPr>
      <w:r>
        <w:t xml:space="preserve">Ta oumentá konfiansa i mehorá komunikashon entre mayornan/edukadónan i yunan.</w:t>
      </w:r>
    </w:p>
    <w:p w14:paraId="0000016E">
      <w:pPr>
        <w:numPr>
          <w:ilvl w:val="0"/>
          <w:numId w:val="19"/>
        </w:numPr>
        <w:spacing w:after="80" w:line="360" w:lineRule="auto"/>
        <w:ind w:left="1071" w:hanging="357"/>
      </w:pPr>
      <w:r>
        <w:t xml:space="preserve">Si skucha mucha kuidadosamente i duna balor na nan ideanan  bo ta animá nan pa pensa pa nan mes i tuma inisiativa den otro áreanan di nan bida.</w:t>
      </w:r>
    </w:p>
    <w:p w14:paraId="0000016F">
      <w:pPr>
        <w:numPr>
          <w:ilvl w:val="0"/>
          <w:numId w:val="19"/>
        </w:numPr>
        <w:spacing w:after="80" w:line="360" w:lineRule="auto"/>
        <w:ind w:left="1071" w:hanging="357"/>
      </w:pPr>
      <w:r>
        <w:t xml:space="preserve">Ta duna mayornan/edukadónan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Tempu-pa Abo-ku Bo yu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mayor/edukadó i yu por hasi huntu (na lugá ku mayornan/edukadónan ta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tareanan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mayor/edukadó ku tin un yu chikí, i mayornan/edukadónan di adolesentenan (10-17) mester forma par ku otro mayor/edukadó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mayor/edukadó hasiendo e aktividat ku nan a skohe i tambe un ròl di mucha hasiendo loke e otro mayor/edukadó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diskushon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 pa mustra e grupo ki aktividat nan a skohe pa pasa Tempu-pa Abo-ku Bo yu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TEMPU-PA ABO-KU BO YU </w:t>
      </w:r>
    </w:p>
    <w:p w14:paraId="00000198">
      <w:pPr>
        <w:spacing w:after="200" w:line="360" w:lineRule="auto"/>
      </w:pPr>
      <w:r>
        <w:t xml:space="preserve">Diskutí e tepnan di </w:t>
      </w:r>
      <w:r>
        <w:rPr>
          <w:b w:val="1"/>
        </w:rPr>
        <w:t xml:space="preserve">pasa Tempu-pa Abo-ku Bo yu  </w:t>
      </w:r>
      <w:r>
        <w:t xml:space="preserve">den e grupo grandi. Pasa dor di kada punto huntu. Bo ko-fasilitadó òf un Boluntario ku ta yudá bo, por skibi nan riba e 'flip chart' pa tur hende por mira nan.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Mayornan/edukadónan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