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custom-properties+xml" PartName="/docProps/custom.xml"/>
  <Override ContentType="application/vnd.openxmlformats-officedocument.wordprocessingml.styles+xml" PartName="/word/styles.xml"/>
  <Override ContentType="application/vnd.openxmlformats-officedocument.wordprocessingml.footer+xml" PartName="/word/footer3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comments+xml" PartName="/word/comments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14:paraId="00000001">
      <w:pPr>
        <w:pStyle w:val="Heading2"/>
        <w:rPr>
          <w:rFonts w:ascii="Noto Sans ExtraBold" w:hAnsi="Noto Sans ExtraBold" w:cs="Noto Sans ExtraBold" w:eastAsia="Noto Sans ExtraBold"/>
          <w:b w:val="0"/>
          <w:sz w:val="56"/>
          <w:szCs w:val="56"/>
        </w:rPr>
      </w:pPr>
      <w:bookmarkStart w:colFirst="0" w:colLast="0" w:name="_1egqt2p" w:id="0"/>
      <w:bookmarkEnd w:id="0"/>
      <w:r>
        <w:t xml:space="preserve">Sesión de Integración </w:t>
      </w:r>
    </w:p>
    <w:tbl>
      <w:tblPr>
        <w:tblStyle w:val="Table1"/>
        <w:tblW w:w="902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0"/>
      </w:tblGrid>
      <w:tr>
        <w:trPr>
          <w:cantSplit w:val="0"/>
          <w:tblHeader w:val="0"/>
        </w:trPr>
        <w:tc>
          <w:tcPr>
            <w:tcBorders>
              <w:top w:color="00969a" w:space="0" w:sz="18" w:val="dashed"/>
              <w:left w:color="00969a" w:space="0" w:sz="18" w:val="dashed"/>
              <w:bottom w:color="00969a" w:space="0" w:sz="18" w:val="dashed"/>
              <w:right w:color="00969a" w:space="0" w:sz="18" w:val="dashed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14:paraId="00000002">
            <w:pPr>
              <w:widowControl w:val="0"/>
              <w:spacing w:line="360" w:lineRule="auto"/>
              <w:ind w:left="720" w:firstLine="0"/>
              <w:rPr>
                <w:b w:val="1"/>
                <w:color w:val="0e3a5a"/>
                <w:u w:val="single"/>
              </w:rPr>
              <w:pStyle w:val="P68B1DB1-Normal1"/>
            </w:pPr>
            <w:r>
              <w:t xml:space="preserve">Enlaces rápidos</w:t>
            </w:r>
          </w:p>
          <w:p w14:paraId="00000003">
            <w:pPr>
              <w:widowControl w:val="0"/>
              <w:spacing w:line="360" w:lineRule="auto"/>
              <w:ind w:left="720" w:firstLine="0"/>
              <w:jc w:val="left"/>
              <w:rPr>
                <w:b w:val="1"/>
                <w:color w:val="0e3a5a"/>
                <w:u w:val="single"/>
              </w:rPr>
              <w:pStyle w:val="P68B1DB1-Normal2"/>
            </w:pPr>
            <w:hyperlink w:anchor="_1egqt2p">
              <w:r>
                <w:rPr>
                  <w:color w:val="1155cc"/>
                </w:rPr>
                <w:t xml:space="preserve">Resumen de la sesión</w:t>
              </w:r>
            </w:hyperlink>
            <w:r>
              <w:rPr>
                <w:color w:val="0e3a5a"/>
              </w:rPr>
              <w:t xml:space="preserve"> </w:t>
            </w:r>
          </w:p>
          <w:p w14:paraId="00000004">
            <w:pPr>
              <w:widowControl w:val="0"/>
              <w:spacing w:line="360" w:lineRule="auto"/>
              <w:ind w:left="720" w:firstLine="0"/>
              <w:jc w:val="left"/>
              <w:rPr>
                <w:b w:val="1"/>
                <w:color w:val="0e3a5a"/>
                <w:u w:val="single"/>
              </w:rPr>
              <w:pStyle w:val="P68B1DB1-Normal3"/>
            </w:pPr>
            <w:hyperlink w:anchor="_1664s55">
              <w:r>
                <w:t xml:space="preserve">Antes de comenzar </w:t>
              </w:r>
            </w:hyperlink>
          </w:p>
          <w:p w14:paraId="00000005">
            <w:pPr>
              <w:widowControl w:val="0"/>
              <w:spacing w:line="360" w:lineRule="auto"/>
              <w:ind w:left="720" w:firstLine="0"/>
              <w:jc w:val="left"/>
              <w:pStyle w:val="P68B1DB1-Normal3"/>
            </w:pPr>
            <w:hyperlink w:anchor="_x3d1aib3hbpa">
              <w:r>
                <w:t xml:space="preserve">Desarrollo de la sesión</w:t>
              </w:r>
            </w:hyperlink>
          </w:p>
        </w:tc>
      </w:tr>
    </w:tbl>
    <w:p w14:paraId="00000006">
      <w:pPr>
        <w:widowControl w:val="0"/>
        <w:ind w:left="0" w:firstLine="0"/>
      </w:pPr>
    </w:p>
    <w:p w14:paraId="00000007">
      <w:pPr>
        <w:widowControl w:val="0"/>
        <w:ind w:left="0" w:firstLine="0"/>
        <w:rPr>
          <w:b w:val="1"/>
        </w:rPr>
      </w:pPr>
    </w:p>
    <w:p w14:paraId="00000008">
      <w:pPr>
        <w:widowControl w:val="0"/>
        <w:ind w:left="0" w:firstLine="0"/>
        <w:rPr>
          <w:b w:val="1"/>
        </w:rPr>
      </w:pPr>
      <w:r>
        <w:rPr>
          <w:b w:val="1"/>
        </w:rPr>
        <w:t xml:space="preserve">En este manual, los siguientes íconos señalan orientación y consejos específicos para</w:t>
      </w:r>
      <w:r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104776</wp:posOffset>
            </wp:positionH>
            <wp:positionV relativeFrom="paragraph">
              <wp:posOffset>351846</wp:posOffset>
            </wp:positionV>
            <wp:extent cx="313690" cy="313690"/>
            <wp:effectExtent b="0" l="0" r="0" t="0"/>
            <wp:wrapNone/>
            <wp:docPr id="15" name="imagen2.png"/>
            <a:graphic>
              <a:graphicData uri="http://schemas.openxmlformats.org/drawingml/2006/picture">
                <pic:pic>
                  <pic:nvPicPr>
                    <pic:cNvPr id="0" name="imagen2.png"/>
                    <pic:cNvPicPr preferRelativeResize="0"/>
                  </pic:nvPicPr>
                  <pic:blipFill>
                    <a:blip r:embed="rId7"/>
                    <a:srcRect b="2608" l="0" r="0" t="2608"/>
                    <a:stretch>
                      <a:fillRect/>
                    </a:stretch>
                  </pic:blipFill>
                  <pic:spPr>
                    <a:xfrm>
                      <a:off x="0" y="0"/>
                      <a:ext cx="313690" cy="31369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14:paraId="00000009">
      <w:pPr>
        <w:widowControl w:val="0"/>
        <w:ind w:left="900" w:firstLine="0"/>
      </w:pPr>
      <w:r>
        <w:t xml:space="preserve">Apoyo en línea a través de Formando Conciencia +   </w:t>
      </w:r>
      <w:r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104777</wp:posOffset>
            </wp:positionH>
            <wp:positionV relativeFrom="paragraph">
              <wp:posOffset>342900</wp:posOffset>
            </wp:positionV>
            <wp:extent cx="313690" cy="313690"/>
            <wp:effectExtent b="0" l="0" r="0" t="0"/>
            <wp:wrapNone/>
            <wp:docPr id="17" name="imagen1.png"/>
            <a:graphic>
              <a:graphicData uri="http://schemas.openxmlformats.org/drawingml/2006/picture">
                <pic:pic>
                  <pic:nvPicPr>
                    <pic:cNvPr id="0" name="imagen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13690" cy="31369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14:paraId="0000000A">
      <w:pPr>
        <w:widowControl w:val="0"/>
        <w:ind w:left="900" w:firstLine="0"/>
        <w:sectPr>
          <w:headerReference r:id="rId9" w:type="default"/>
          <w:footerReference r:id="rId10" w:type="default"/>
          <w:footerReference r:id="rId11" w:type="first"/>
          <w:footerReference r:id="rId12" w:type="even"/>
          <w:pgSz w:h="16840" w:w="11900" w:orient="portrait"/>
          <w:pgMar w:bottom="1440" w:top="1440" w:left="1440" w:right="1440" w:header="720.0000000000001" w:footer="720.0000000000001"/>
          <w:pgNumType w:start="1"/>
          <w:titlePg w:val="1"/>
        </w:sectPr>
      </w:pPr>
      <w:r>
        <w:t xml:space="preserve"> Curso Crianza con Conciencia + </w:t>
      </w:r>
    </w:p>
    <w:p w14:paraId="0000000B">
      <w:pPr>
        <w:pStyle w:val="Heading3"/>
      </w:pPr>
      <w:r>
        <w:t xml:space="preserve">Resumen de la sesión</w:t>
      </w:r>
    </w:p>
    <w:tbl>
      <w:tblPr>
        <w:tblStyle w:val="Table2"/>
        <w:tblW w:w="9210.0" w:type="dxa"/>
        <w:jc w:val="left"/>
        <w:tblInd w:w="-5.0" w:type="dxa"/>
        <w:tblBorders>
          <w:top w:color="113d5c" w:space="0" w:sz="4" w:val="single"/>
          <w:left w:color="000000" w:space="0" w:sz="4" w:val="single"/>
          <w:bottom w:color="113d5c" w:space="0" w:sz="4" w:val="single"/>
          <w:right w:color="000000" w:space="0" w:sz="4" w:val="single"/>
          <w:insideH w:color="113d5c" w:space="0" w:sz="4" w:val="single"/>
          <w:insideV w:color="113d5c" w:space="0" w:sz="4" w:val="single"/>
        </w:tblBorders>
        <w:tblLayout w:type="fixed"/>
        <w:tblLook w:val="0000"/>
      </w:tblPr>
      <w:tblGrid>
        <w:gridCol w:w="1725"/>
        <w:gridCol w:w="7485"/>
      </w:tblGrid>
      <w:tr>
        <w:trPr>
          <w:cantSplit w:val="0"/>
          <w:trHeight w:val="250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969a" w:val="clear"/>
          </w:tcPr>
          <w:p w14:paraId="0000000C">
            <w:pPr>
              <w:spacing w:after="0" w:line="360" w:lineRule="auto"/>
              <w:jc w:val="center"/>
              <w:rPr>
                <w:b w:val="1"/>
                <w:color w:val="ffffff"/>
              </w:rPr>
              <w:pStyle w:val="P68B1DB1-Normal4"/>
            </w:pPr>
            <w:r>
              <w:t xml:space="preserve">Sesión de Integración - Resumen </w:t>
            </w:r>
          </w:p>
        </w:tc>
      </w:tr>
      <w:tr>
        <w:trPr>
          <w:cantSplit w:val="0"/>
          <w:trHeight w:val="25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</w:tcBorders>
          </w:tcPr>
          <w:p w14:paraId="0000000E">
            <w:pPr>
              <w:spacing w:after="0" w:line="360" w:lineRule="auto"/>
              <w:rPr>
                <w:color w:val="113d5c"/>
              </w:rPr>
            </w:pPr>
            <w:r>
              <w:t xml:space="preserve">Lecciones </w:t>
            </w:r>
          </w:p>
        </w:tc>
        <w:tc>
          <w:tcPr>
            <w:tcBorders>
              <w:top w:color="000000" w:space="0" w:sz="0" w:val="nil"/>
              <w:right w:color="000000" w:space="0" w:sz="0" w:val="nil"/>
            </w:tcBorders>
          </w:tcPr>
          <w:p w14:paraId="0000000F">
            <w:pPr>
              <w:numPr>
                <w:ilvl w:val="0"/>
                <w:numId w:val="1"/>
              </w:numPr>
              <w:spacing w:after="0" w:line="360" w:lineRule="auto"/>
              <w:ind w:left="425.19685039370046" w:hanging="360"/>
              <w:jc w:val="left"/>
            </w:pPr>
            <w:r>
              <w:t xml:space="preserve">Las madres, padres y personas cuidadoras aprenden el contenido de las sesiones y la estructura de Crianza con Conciencia +. </w:t>
            </w:r>
          </w:p>
          <w:p w14:paraId="00000010">
            <w:pPr>
              <w:numPr>
                <w:ilvl w:val="0"/>
                <w:numId w:val="1"/>
              </w:numPr>
              <w:spacing w:after="0" w:line="360" w:lineRule="auto"/>
              <w:ind w:left="425.19685039370046" w:hanging="360"/>
              <w:jc w:val="left"/>
            </w:pPr>
            <w:r>
              <w:t xml:space="preserve">Las personas participantes tienen conocimientos básicos de uso del teléfono para acceder a todos los contenidos relevantes de Crianza con Conciencia + y participar en los Grupos de Reflexión.</w:t>
            </w:r>
          </w:p>
          <w:p w14:paraId="00000011">
            <w:pPr>
              <w:numPr>
                <w:ilvl w:val="0"/>
                <w:numId w:val="1"/>
              </w:numPr>
              <w:spacing w:after="0" w:line="360" w:lineRule="auto"/>
              <w:ind w:left="425.19685039370046" w:hanging="360"/>
              <w:jc w:val="left"/>
            </w:pPr>
            <w:r>
              <w:t xml:space="preserve">Las personas participantes establecen reglas básicas  para  propiciar un espacio seguro, empático  y respetuoso en el Grupo de Reflexión. </w:t>
            </w:r>
          </w:p>
          <w:p w14:paraId="00000012">
            <w:pPr>
              <w:numPr>
                <w:ilvl w:val="0"/>
                <w:numId w:val="1"/>
              </w:numPr>
              <w:spacing w:after="0" w:line="360" w:lineRule="auto"/>
              <w:ind w:left="425.19685039370046" w:hanging="360"/>
              <w:jc w:val="left"/>
            </w:pPr>
            <w:r>
              <w:t xml:space="preserve">Las madres, padres y  personas cuidadoras se incorporan al Curso Crianza con Conciencia + y completan la bienvenida al programa y configuración de su perfil.</w:t>
            </w:r>
          </w:p>
        </w:tc>
      </w:tr>
      <w:tr>
        <w:trPr>
          <w:cantSplit w:val="0"/>
          <w:trHeight w:val="250" w:hRule="atLeast"/>
          <w:tblHeader w:val="0"/>
        </w:trPr>
        <w:tc>
          <w:tcPr>
            <w:tcBorders>
              <w:left w:color="000000" w:space="0" w:sz="0" w:val="nil"/>
            </w:tcBorders>
          </w:tcPr>
          <w:p w14:paraId="00000013">
            <w:pPr>
              <w:spacing w:after="0" w:line="360" w:lineRule="auto"/>
              <w:rPr>
                <w:color w:val="113d5c"/>
              </w:rPr>
            </w:pPr>
            <w:r>
              <w:t>Materiales</w:t>
            </w:r>
          </w:p>
        </w:tc>
        <w:tc>
          <w:tcPr>
            <w:tcBorders>
              <w:right w:color="000000" w:space="0" w:sz="0" w:val="nil"/>
            </w:tcBorders>
          </w:tcPr>
          <w:p w14:paraId="00000014">
            <w:pPr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360" w:lineRule="auto"/>
              <w:ind w:left="315" w:hanging="283"/>
              <w:jc w:val="left"/>
              <w:rPr>
                <w:color w:val="113d5c"/>
              </w:rPr>
            </w:pPr>
            <w:r>
              <w:t xml:space="preserve">Adhesivo temporal, plumas, papel, rotafolio, refrigerios para el descanso (si aplica) </w:t>
            </w:r>
          </w:p>
          <w:p w14:paraId="00000015">
            <w:pPr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360" w:lineRule="auto"/>
              <w:ind w:left="315" w:hanging="283"/>
              <w:jc w:val="left"/>
              <w:rPr>
                <w:color w:val="113d5c"/>
              </w:rPr>
            </w:pPr>
            <w:r>
              <w:t xml:space="preserve">Teléfonos celulares con cargador y WhatsApp descargado</w:t>
            </w:r>
          </w:p>
          <w:p w14:paraId="00000016">
            <w:pPr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360" w:lineRule="auto"/>
              <w:ind w:left="315" w:hanging="283"/>
              <w:jc w:val="left"/>
              <w:rPr>
                <w:color w:val="113d5c"/>
              </w:rPr>
            </w:pPr>
            <w:r>
              <w:t xml:space="preserve">Router/conexión Wi-Fi</w:t>
            </w:r>
          </w:p>
          <w:p w14:paraId="00000017">
            <w:pPr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360" w:lineRule="auto"/>
              <w:ind w:left="315" w:hanging="283"/>
              <w:jc w:val="left"/>
              <w:rPr>
                <w:color w:val="113d5c"/>
              </w:rPr>
            </w:pPr>
            <w:r>
              <w:t xml:space="preserve">Pantalla y proyector </w:t>
            </w:r>
          </w:p>
        </w:tc>
      </w:tr>
      <w:tr>
        <w:trPr>
          <w:cantSplit w:val="0"/>
          <w:trHeight w:val="68" w:hRule="atLeast"/>
          <w:tblHeader w:val="0"/>
        </w:trPr>
        <w:tc>
          <w:tcPr>
            <w:tcBorders>
              <w:left w:color="000000" w:space="0" w:sz="0" w:val="nil"/>
            </w:tcBorders>
          </w:tcPr>
          <w:p w14:paraId="00000018">
            <w:pPr>
              <w:spacing w:after="0" w:line="360" w:lineRule="auto"/>
              <w:rPr>
                <w:color w:val="113d5c"/>
              </w:rPr>
            </w:pPr>
            <w:r>
              <w:t>Preparación</w:t>
            </w:r>
          </w:p>
        </w:tc>
        <w:tc>
          <w:tcPr>
            <w:tcBorders>
              <w:right w:color="000000" w:space="0" w:sz="0" w:val="nil"/>
            </w:tcBorders>
          </w:tcPr>
          <w:p w14:paraId="00000019">
            <w:pPr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360" w:lineRule="auto"/>
              <w:ind w:left="315" w:hanging="283"/>
              <w:jc w:val="left"/>
              <w:rPr>
                <w:color w:val="113d5c"/>
              </w:rPr>
            </w:pPr>
            <w:r>
              <w:t xml:space="preserve">Acomodar la sala con sillas en círculo. </w:t>
            </w:r>
          </w:p>
          <w:p w14:paraId="0000001A">
            <w:pPr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360" w:lineRule="auto"/>
              <w:ind w:left="315" w:hanging="283"/>
              <w:jc w:val="left"/>
              <w:rPr>
                <w:color w:val="113d5c"/>
              </w:rPr>
            </w:pPr>
            <w:r>
              <w:t xml:space="preserve">Preparar materiales y refrigerios para el descanso (si aplica)</w:t>
            </w:r>
          </w:p>
          <w:p w14:paraId="0000001B">
            <w:pPr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360" w:lineRule="auto"/>
              <w:ind w:left="315" w:hanging="283"/>
              <w:jc w:val="left"/>
              <w:rPr>
                <w:color w:val="113d5c"/>
              </w:rPr>
            </w:pPr>
            <w:r>
              <w:t xml:space="preserve">Guardar los números de WhatsApp en tu teléfono y crear un Grupo de Reflexión con las personas cuidadoras.</w:t>
              <w:tab/>
            </w:r>
          </w:p>
        </w:tc>
      </w:tr>
    </w:tbl>
    <w:p w14:paraId="0000001C">
      <w:bookmarkStart w:colFirst="0" w:colLast="0" w:name="_1rvwp1q" w:id="1"/>
      <w:bookmarkEnd w:id="1"/>
    </w:p>
    <w:p w14:paraId="0000001D">
      <w:pPr>
        <w:spacing w:after="0" w:lineRule="auto"/>
        <w:jc w:val="left"/>
      </w:pPr>
      <w:r>
        <w:br w:type="page"/>
      </w:r>
    </w:p>
    <w:tbl>
      <w:tblPr>
        <w:tblStyle w:val="Table3"/>
        <w:tblW w:w="9210.0" w:type="dxa"/>
        <w:jc w:val="left"/>
        <w:tblInd w:w="-5.0" w:type="dxa"/>
        <w:tblBorders>
          <w:top w:color="113d5c" w:space="0" w:sz="4" w:val="single"/>
          <w:left w:color="000000" w:space="0" w:sz="4" w:val="single"/>
          <w:bottom w:color="113d5c" w:space="0" w:sz="4" w:val="single"/>
          <w:right w:color="000000" w:space="0" w:sz="4" w:val="single"/>
          <w:insideH w:color="113d5c" w:space="0" w:sz="4" w:val="single"/>
          <w:insideV w:color="113d5c" w:space="0" w:sz="4" w:val="single"/>
        </w:tblBorders>
        <w:tblLayout w:type="fixed"/>
        <w:tblLook w:val="0000"/>
      </w:tblPr>
      <w:tblGrid>
        <w:gridCol w:w="1875"/>
        <w:gridCol w:w="5820"/>
        <w:gridCol w:w="1515"/>
      </w:tblGrid>
      <w:tr>
        <w:trPr>
          <w:cantSplit w:val="0"/>
          <w:tblHeader w:val="0"/>
        </w:trPr>
        <w:tc>
          <w:tcPr>
            <w:gridSpan w:val="3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969a" w:val="clear"/>
          </w:tcPr>
          <w:p w14:paraId="0000001E">
            <w:pPr>
              <w:widowControl w:val="1"/>
              <w:spacing w:after="0" w:line="276" w:lineRule="auto"/>
              <w:ind w:right="29.409448818897772"/>
              <w:jc w:val="center"/>
              <w:rPr>
                <w:b w:val="1"/>
                <w:color w:val="ffffff"/>
              </w:rPr>
              <w:pStyle w:val="P68B1DB1-Normal4"/>
            </w:pPr>
            <w:r>
              <w:t xml:space="preserve">Programa de la sesión</w:t>
            </w:r>
          </w:p>
        </w:tc>
      </w:tr>
      <w:tr>
        <w:trPr>
          <w:cantSplit w:val="0"/>
          <w:trHeight w:val="520" w:hRule="atLeast"/>
          <w:tblHeader w:val="0"/>
        </w:trPr>
        <w:tc>
          <w:tcPr>
            <w:vMerge w:val="restart"/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14:paraId="00000021">
            <w:pPr>
              <w:spacing w:after="0" w:line="216" w:lineRule="auto"/>
              <w:ind w:right="29.409448818897772"/>
              <w:jc w:val="left"/>
              <w:pStyle w:val="P68B1DB1-Normal5"/>
            </w:pPr>
            <w:hyperlink w:anchor="_4uhrm6x340sr">
              <w:r>
                <w:t>Bienvenida</w:t>
              </w:r>
            </w:hyperlink>
          </w:p>
          <w:p w14:paraId="00000022">
            <w:pPr>
              <w:spacing w:after="0" w:line="216" w:lineRule="auto"/>
              <w:ind w:right="29.409448818897772"/>
              <w:jc w:val="left"/>
            </w:pPr>
          </w:p>
        </w:tc>
        <w:tc>
          <w:tcPr>
            <w:tcBorders>
              <w:top w:color="000000" w:space="0" w:sz="0" w:val="nil"/>
              <w:left w:color="000000" w:space="0" w:sz="4" w:val="single"/>
              <w:bottom w:color="000000" w:space="0" w:sz="0" w:val="nil"/>
              <w:right w:color="000000" w:space="0" w:sz="4" w:val="single"/>
            </w:tcBorders>
            <w:vAlign w:val="center"/>
          </w:tcPr>
          <w:p w14:paraId="00000023">
            <w:pPr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200" w:line="216" w:lineRule="auto"/>
              <w:ind w:left="315" w:right="29.409448818897772" w:hanging="284"/>
              <w:jc w:val="left"/>
              <w:rPr>
                <w:color w:val="113d5c"/>
              </w:rPr>
            </w:pPr>
            <w:r>
              <w:t>Presentaciones</w:t>
            </w:r>
          </w:p>
          <w:p w14:paraId="00000024">
            <w:pPr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216" w:lineRule="auto"/>
              <w:ind w:left="315" w:right="29.409448818897772" w:hanging="284"/>
              <w:jc w:val="left"/>
              <w:rPr>
                <w:color w:val="113d5c"/>
              </w:rPr>
            </w:pPr>
            <w:r>
              <w:t xml:space="preserve">Conociéndonos </w:t>
            </w:r>
          </w:p>
        </w:tc>
        <w:tc>
          <w:tcPr>
            <w:vMerge w:val="restart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0" w:val="nil"/>
            </w:tcBorders>
          </w:tcPr>
          <w:p w14:paraId="00000025">
            <w:pPr>
              <w:spacing w:after="0" w:line="216" w:lineRule="auto"/>
              <w:ind w:right="29.409448818897772"/>
              <w:jc w:val="left"/>
              <w:rPr>
                <w:b w:val="1"/>
              </w:rPr>
              <w:pStyle w:val="P68B1DB1-Normal6"/>
            </w:pPr>
            <w:r>
              <w:t xml:space="preserve">15 min</w:t>
            </w:r>
          </w:p>
          <w:p w14:paraId="00000026">
            <w:pPr>
              <w:spacing w:after="0" w:line="216" w:lineRule="auto"/>
              <w:ind w:left="31" w:right="29.409448818897772" w:firstLine="0"/>
              <w:jc w:val="left"/>
            </w:pPr>
          </w:p>
        </w:tc>
      </w:tr>
      <w:tr>
        <w:trPr>
          <w:cantSplit w:val="0"/>
          <w:trHeight w:val="520" w:hRule="atLeast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14:paraId="0000002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color w:val="113d5c"/>
              </w:rPr>
            </w:pPr>
          </w:p>
        </w:tc>
        <w:tc>
          <w:tcPr>
            <w:tcBorders>
              <w:top w:color="000000" w:space="0" w:sz="0" w:val="nil"/>
              <w:left w:color="000000" w:space="0" w:sz="4" w:val="single"/>
              <w:bottom w:color="000000" w:space="0" w:sz="0" w:val="nil"/>
              <w:right w:color="000000" w:space="0" w:sz="4" w:val="single"/>
            </w:tcBorders>
            <w:vAlign w:val="center"/>
          </w:tcPr>
          <w:p w14:paraId="00000028">
            <w:pPr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216" w:lineRule="auto"/>
              <w:ind w:left="315" w:right="29.409448818897772" w:hanging="284"/>
              <w:jc w:val="left"/>
              <w:rPr>
                <w:color w:val="113d5c"/>
              </w:rPr>
            </w:pPr>
            <w:r>
              <w:t xml:space="preserve">Resumen de Crianza con Conciencia + </w:t>
            </w:r>
          </w:p>
        </w:tc>
        <w:tc>
          <w:tcPr>
            <w:vMerge w:val="continue"/>
            <w:tcBorders>
              <w:top w:color="000000" w:space="0" w:sz="4" w:val="single"/>
              <w:left w:color="000000" w:space="0" w:sz="4" w:val="single"/>
              <w:right w:color="000000" w:space="0" w:sz="0" w:val="nil"/>
            </w:tcBorders>
          </w:tcPr>
          <w:p w14:paraId="000000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color w:val="113d5c"/>
              </w:rPr>
            </w:pPr>
          </w:p>
        </w:tc>
      </w:tr>
      <w:tr>
        <w:trPr>
          <w:cantSplit w:val="0"/>
          <w:trHeight w:val="520" w:hRule="atLeast"/>
          <w:tblHeader w:val="0"/>
        </w:trPr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14:paraId="0000002A">
            <w:pPr>
              <w:widowControl w:val="1"/>
              <w:spacing w:after="0" w:line="216" w:lineRule="auto"/>
              <w:ind w:right="29.409448818897772"/>
              <w:jc w:val="left"/>
              <w:rPr>
                <w:color w:val="113d5c"/>
              </w:rPr>
              <w:pStyle w:val="P68B1DB1-Normal5"/>
            </w:pPr>
            <w:hyperlink w:anchor="_2afmg28">
              <w:r>
                <w:t xml:space="preserve">Primeros pasos con Crianza con Conciencia +</w:t>
              </w:r>
            </w:hyperlink>
            <w:r>
              <w:t xml:space="preserve"> chatbot</w:t>
            </w:r>
          </w:p>
          <w:p w14:paraId="0000002B">
            <w:pPr>
              <w:widowControl w:val="1"/>
              <w:spacing w:after="0" w:line="216" w:lineRule="auto"/>
              <w:ind w:right="29.409448818897772"/>
              <w:jc w:val="left"/>
              <w:rPr>
                <w:color w:val="113d5c"/>
              </w:rPr>
            </w:pP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0" w:val="nil"/>
              <w:right w:color="000000" w:space="0" w:sz="4" w:val="single"/>
            </w:tcBorders>
            <w:vAlign w:val="center"/>
          </w:tcPr>
          <w:p w14:paraId="0000002C">
            <w:pPr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360" w:lineRule="auto"/>
              <w:ind w:left="315" w:right="29.409448818897772" w:hanging="284"/>
              <w:jc w:val="left"/>
              <w:rPr>
                <w:color w:val="113d5c"/>
              </w:rPr>
            </w:pPr>
            <w:r>
              <w:t xml:space="preserve">Introducción al uso del teléfono </w:t>
            </w:r>
          </w:p>
          <w:p w14:paraId="0000002D">
            <w:pPr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360" w:lineRule="auto"/>
              <w:ind w:left="315" w:right="29.409448818897772" w:hanging="284"/>
              <w:jc w:val="left"/>
              <w:rPr>
                <w:color w:val="113d5c"/>
              </w:rPr>
            </w:pPr>
            <w:r>
              <w:t xml:space="preserve">Integración  al curso Crianza con Conciencia + </w:t>
            </w:r>
          </w:p>
          <w:p w14:paraId="0000002E">
            <w:pPr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360" w:lineRule="auto"/>
              <w:ind w:left="315" w:right="29.409448818897772" w:hanging="284"/>
              <w:jc w:val="left"/>
              <w:rPr>
                <w:u w:val="none"/>
              </w:rPr>
            </w:pPr>
            <w:r>
              <w:t xml:space="preserve">Primera estrategia de crianza: Tomar una pausa</w:t>
            </w:r>
          </w:p>
          <w:p w14:paraId="0000002F">
            <w:pPr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360" w:lineRule="auto"/>
              <w:ind w:left="315" w:right="29.409448818897772" w:hanging="284"/>
              <w:jc w:val="left"/>
              <w:rPr>
                <w:u w:val="none"/>
              </w:rPr>
            </w:pPr>
            <w:r>
              <w:t xml:space="preserve">Revisión general de la primera sesión del curso Crianza con Conciencia + </w:t>
            </w:r>
          </w:p>
          <w:p w14:paraId="00000030">
            <w:pPr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360" w:lineRule="auto"/>
              <w:ind w:left="315" w:right="29.409448818897772" w:hanging="284"/>
              <w:jc w:val="left"/>
              <w:rPr>
                <w:u w:val="none"/>
              </w:rPr>
            </w:pPr>
            <w:r>
              <w:t xml:space="preserve">Resolver retos con el curso Crianza con Conciencia + 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right w:color="000000" w:space="0" w:sz="0" w:val="nil"/>
            </w:tcBorders>
          </w:tcPr>
          <w:p w14:paraId="00000031">
            <w:pPr>
              <w:widowControl w:val="1"/>
              <w:spacing w:after="0" w:line="216" w:lineRule="auto"/>
              <w:ind w:right="29.409448818897772"/>
              <w:jc w:val="left"/>
              <w:rPr>
                <w:color w:val="113d5c"/>
              </w:rPr>
              <w:pStyle w:val="P68B1DB1-Normal6"/>
            </w:pPr>
            <w:r>
              <w:t xml:space="preserve">65 min</w:t>
            </w:r>
          </w:p>
        </w:tc>
      </w:tr>
      <w:tr>
        <w:trPr>
          <w:cantSplit w:val="0"/>
          <w:trHeight w:val="520" w:hRule="atLeast"/>
          <w:tblHeader w:val="0"/>
        </w:trPr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14:paraId="00000032">
            <w:pPr>
              <w:widowControl w:val="1"/>
              <w:spacing w:after="0" w:line="216" w:lineRule="auto"/>
              <w:ind w:right="29.409448818897772"/>
              <w:jc w:val="left"/>
              <w:rPr>
                <w:color w:val="113d5c"/>
              </w:rPr>
              <w:pStyle w:val="P68B1DB1-Normal5"/>
            </w:pPr>
            <w:hyperlink w:anchor="_bxndpn5da3e0">
              <w:r>
                <w:t xml:space="preserve">Más adelante</w:t>
              </w:r>
            </w:hyperlink>
          </w:p>
          <w:p w14:paraId="00000033">
            <w:pPr>
              <w:widowControl w:val="1"/>
              <w:spacing w:after="0" w:line="216" w:lineRule="auto"/>
              <w:ind w:right="29.409448818897772"/>
              <w:jc w:val="left"/>
              <w:rPr>
                <w:color w:val="113d5c"/>
              </w:rPr>
            </w:pP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0" w:val="nil"/>
              <w:right w:color="000000" w:space="0" w:sz="4" w:val="single"/>
            </w:tcBorders>
          </w:tcPr>
          <w:p w14:paraId="00000034">
            <w:pPr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360" w:lineRule="auto"/>
              <w:ind w:left="315" w:right="29.409448818897772" w:hanging="284"/>
              <w:jc w:val="left"/>
              <w:rPr>
                <w:color w:val="113d5c"/>
              </w:rPr>
            </w:pPr>
            <w:r>
              <w:t xml:space="preserve">Establecer Reglas Básicas </w:t>
            </w:r>
          </w:p>
          <w:p w14:paraId="00000035">
            <w:pPr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360" w:lineRule="auto"/>
              <w:ind w:left="315" w:right="29.409448818897772" w:hanging="284"/>
              <w:jc w:val="left"/>
              <w:rPr>
                <w:u w:val="none"/>
              </w:rPr>
            </w:pPr>
            <w:r>
              <w:t xml:space="preserve">Rol de la persona facilitadora</w:t>
            </w:r>
          </w:p>
          <w:p w14:paraId="00000036">
            <w:pPr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360" w:lineRule="auto"/>
              <w:ind w:left="315" w:right="29.409448818897772" w:hanging="284"/>
              <w:jc w:val="left"/>
              <w:rPr>
                <w:color w:val="113d5c"/>
              </w:rPr>
            </w:pPr>
            <w:r>
              <w:t xml:space="preserve">Preguntas </w:t>
            </w:r>
          </w:p>
          <w:p w14:paraId="00000037">
            <w:pPr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360" w:lineRule="auto"/>
              <w:ind w:left="315" w:right="29.409448818897772" w:hanging="284"/>
              <w:jc w:val="left"/>
              <w:rPr>
                <w:color w:val="113d5c"/>
              </w:rPr>
            </w:pPr>
            <w:r>
              <w:t xml:space="preserve">Conectar Formando Conciencia + y Parent ID</w:t>
            </w:r>
          </w:p>
          <w:p w14:paraId="00000038">
            <w:pPr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360" w:lineRule="auto"/>
              <w:ind w:left="315" w:right="29.409448818897772" w:hanging="284"/>
              <w:jc w:val="left"/>
              <w:rPr>
                <w:u w:val="none"/>
              </w:rPr>
            </w:pPr>
            <w:r>
              <w:t xml:space="preserve">Actividad de cierre 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right w:color="000000" w:space="0" w:sz="0" w:val="nil"/>
            </w:tcBorders>
          </w:tcPr>
          <w:p w14:paraId="00000039">
            <w:pPr>
              <w:widowControl w:val="1"/>
              <w:spacing w:after="0" w:line="216" w:lineRule="auto"/>
              <w:ind w:right="29.409448818897772"/>
              <w:jc w:val="left"/>
              <w:rPr>
                <w:color w:val="113d5c"/>
              </w:rPr>
              <w:pStyle w:val="P68B1DB1-Normal6"/>
            </w:pPr>
            <w:r>
              <w:t xml:space="preserve">40 min</w:t>
            </w:r>
          </w:p>
        </w:tc>
      </w:tr>
      <w:tr>
        <w:trPr>
          <w:cantSplit w:val="0"/>
          <w:trHeight w:val="520" w:hRule="atLeast"/>
          <w:tblHeader w:val="0"/>
        </w:trPr>
        <w:tc>
          <w:tcPr>
            <w:gridSpan w:val="3"/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14:paraId="0000003A">
            <w:pPr>
              <w:spacing w:after="0" w:line="216" w:lineRule="auto"/>
              <w:ind w:right="29.409448818897772"/>
              <w:jc w:val="left"/>
            </w:pPr>
          </w:p>
          <w:p w14:paraId="0000003B">
            <w:pPr>
              <w:spacing w:after="0" w:line="216" w:lineRule="auto"/>
              <w:ind w:right="29.409448818897772"/>
              <w:jc w:val="right"/>
              <w:rPr>
                <w:b w:val="1"/>
              </w:rPr>
              <w:pStyle w:val="P68B1DB1-Normal6"/>
            </w:pPr>
            <w:r>
              <w:t xml:space="preserve">Tiempo Total: 2 horas </w:t>
            </w:r>
          </w:p>
        </w:tc>
      </w:tr>
    </w:tbl>
    <w:p w14:paraId="0000003E">
      <w:r>
        <w:br w:type="page"/>
      </w:r>
    </w:p>
    <w:p w14:paraId="0000003F">
      <w:pPr>
        <w:pStyle w:val="Heading3"/>
        <w:rPr>
          <w:color w:val="e4007c"/>
        </w:rPr>
      </w:pPr>
      <w:bookmarkStart w:colFirst="0" w:colLast="0" w:name="_1664s55" w:id="2"/>
      <w:bookmarkEnd w:id="2"/>
      <w:r>
        <w:t xml:space="preserve">Antes de empezar </w:t>
      </w:r>
    </w:p>
    <w:p w14:paraId="00000040">
      <w:pPr>
        <w:pStyle w:val="Heading4"/>
      </w:pPr>
      <w:bookmarkStart w:colFirst="0" w:colLast="0" w:name="_xmc5ecqinhdj" w:id="3"/>
      <w:bookmarkEnd w:id="3"/>
      <w:r>
        <w:t xml:space="preserve">Objetivos de la Sesión de Integración</w:t>
      </w:r>
    </w:p>
    <w:p w14:paraId="00000041">
      <w:r>
        <w:t xml:space="preserve">La Sesión de Integración es el punto de inicio para mostrar el camino y estilo
de lo que es el Programa Crianza con Conciencia+ (CC+), el cual está integrado por tres componentes, 1) la Sesión de Integración, 2) el Curso de Crianza con Conciencia + en WhatsApp (curso CC+) y 3) el Grupo de Reexión Semanal.  Es importante crear un espacio acogedor y seguro para que las personas participantes se sientan a gusto, se familiaricen con el uso del curso Crianza con Conciencia +  y se unan a los Grupos de Reflexión Semanal.</w:t>
      </w:r>
    </w:p>
    <w:p w14:paraId="00000042">
      <w:r>
        <w:t xml:space="preserve">Empieza dando la bienvenida y agradeciendo a las familias su participación y compromiso para mejorar sus relaciones y apoyarse mutuamente. Después, presenta Crianza con Conciencia + para que las familias sepan lo que pueden esperar.</w:t>
      </w:r>
    </w:p>
    <w:p w14:paraId="00000043">
      <w:r>
        <w:t xml:space="preserve">Permite que las personas participantes expresen sus propias  para participar en Crianza con Conciencia +. Esto le da a las personas participantes un sentido de apropiación del proceso y permite conocer mejor a cada madre, padre y persona cuidadora.</w:t>
      </w:r>
    </w:p>
    <w:p w14:paraId="00000044">
      <w:r>
        <w:t xml:space="preserve">Durante la Sesión de Integración, será importante alcanzar los siguientes
objetivos:</w:t>
      </w:r>
    </w:p>
    <w:p w14:paraId="00000045">
      <w:pPr>
        <w:numPr>
          <w:ilvl w:val="0"/>
          <w:numId w:val="13"/>
        </w:numPr>
        <w:spacing w:after="120" w:line="276" w:lineRule="auto"/>
        <w:ind w:left="426"/>
        <w:jc w:val="left"/>
      </w:pPr>
      <w:r>
        <w:t xml:space="preserve">Hacer que las personas participantes se sientan bienvenidas y en un espacio de aprendizaje seguro empático y respetuoso.
</w:t>
      </w:r>
    </w:p>
    <w:p w14:paraId="00000046">
      <w:pPr>
        <w:numPr>
          <w:ilvl w:val="0"/>
          <w:numId w:val="13"/>
        </w:numPr>
        <w:spacing w:after="120" w:line="276" w:lineRule="auto"/>
        <w:ind w:left="426"/>
        <w:jc w:val="left"/>
      </w:pPr>
      <w:r>
        <w:t xml:space="preserve">Presentar el programa Crianza con Conciencia + a las familias.</w:t>
      </w:r>
    </w:p>
    <w:p w14:paraId="00000047">
      <w:pPr>
        <w:numPr>
          <w:ilvl w:val="0"/>
          <w:numId w:val="13"/>
        </w:numPr>
        <w:spacing w:after="120" w:line="276" w:lineRule="auto"/>
        <w:ind w:left="426"/>
        <w:jc w:val="left"/>
      </w:pPr>
      <w:r>
        <w:t xml:space="preserve">Establecer reglas básicas para la interacción con el curso CC+ y el Grupo de
Reflexión.</w:t>
      </w:r>
    </w:p>
    <w:p w14:paraId="00000048">
      <w:pPr>
        <w:numPr>
          <w:ilvl w:val="0"/>
          <w:numId w:val="13"/>
        </w:numPr>
        <w:spacing w:after="120" w:line="276" w:lineRule="auto"/>
        <w:ind w:left="426"/>
        <w:jc w:val="left"/>
      </w:pPr>
      <w:r>
        <w:t xml:space="preserve">Lograr que las personas participantes comprendan cómo utilizar sus
teléfonos para ingresar y realizar las actividades relacionadas con el curso
Crianza con Conciencia+. 
</w:t>
      </w:r>
    </w:p>
    <w:p w14:paraId="00000049">
      <w:pPr>
        <w:numPr>
          <w:ilvl w:val="0"/>
          <w:numId w:val="13"/>
        </w:numPr>
        <w:spacing w:after="120" w:line="276" w:lineRule="auto"/>
        <w:ind w:left="426"/>
        <w:jc w:val="left"/>
      </w:pPr>
      <w:r>
        <w:t xml:space="preserve">Asignar a las madres, padres y personas cuidadoras las actividades para hacer en casa después de la Sesión de Integración.</w:t>
      </w:r>
    </w:p>
    <w:p w14:paraId="0000004A">
      <w:r>
        <w:t xml:space="preserve">Recuerda que las madres, padres y personas cuidadoras son las expertas, ¡y tú les acompañaras!
</w:t>
      </w:r>
    </w:p>
    <w:p w14:paraId="0000004B"/>
    <w:p w14:paraId="0000004C"/>
    <w:p w14:paraId="0000004D"/>
    <w:p w14:paraId="0000004E">
      <w:pPr>
        <w:pStyle w:val="Heading4"/>
        <w:spacing w:before="200" w:lineRule="auto"/>
      </w:pPr>
      <w:bookmarkStart w:colFirst="0" w:colLast="0" w:name="_pr46fljy3vyl" w:id="4"/>
      <w:bookmarkEnd w:id="4"/>
    </w:p>
    <w:p w14:paraId="0000004F">
      <w:pPr>
        <w:pStyle w:val="Heading4"/>
        <w:spacing w:before="200" w:lineRule="auto"/>
      </w:pPr>
      <w:bookmarkStart w:colFirst="0" w:colLast="0" w:name="_1wyo6p7cur8d" w:id="5"/>
      <w:bookmarkEnd w:id="5"/>
      <w:r>
        <w:t xml:space="preserve">Lista de Preparativos </w:t>
      </w:r>
    </w:p>
    <w:p w14:paraId="00000050">
      <w:pPr>
        <w:pStyle w:val="Heading5"/>
        <w:spacing w:before="200" w:lineRule="auto"/>
        <w:ind w:firstLine="426"/>
      </w:pPr>
      <w:bookmarkStart w:colFirst="0" w:colLast="0" w:name="_r37v4pmjqyqz" w:id="6"/>
      <w:bookmarkEnd w:id="6"/>
      <w:r>
        <w:t xml:space="preserve">Cómo preparar tu Grupo de Reflexión Semanal
 </w:t>
      </w:r>
      <w:r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75882" cy="275882"/>
            <wp:effectExtent b="0" l="0" r="0" t="0"/>
            <wp:wrapNone/>
            <wp:docPr id="16" name="imagen2.png"/>
            <a:graphic>
              <a:graphicData uri="http://schemas.openxmlformats.org/drawingml/2006/picture">
                <pic:pic>
                  <pic:nvPicPr>
                    <pic:cNvPr id="0" name="imagen2.png"/>
                    <pic:cNvPicPr preferRelativeResize="0"/>
                  </pic:nvPicPr>
                  <pic:blipFill>
                    <a:blip r:embed="rId7"/>
                    <a:srcRect b="2608" l="0" r="0" t="2608"/>
                    <a:stretch>
                      <a:fillRect/>
                    </a:stretch>
                  </pic:blipFill>
                  <pic:spPr>
                    <a:xfrm>
                      <a:off x="0" y="0"/>
                      <a:ext cx="275882" cy="275882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14:paraId="00000051">
      <w:r>
        <w:t xml:space="preserve">Por favor, asegúrate de que has hecho lo siguiente antes de que lleves a cabo la Sesión de Integración:</w:t>
      </w:r>
    </w:p>
    <w:p w14:paraId="00000052">
      <w:pPr>
        <w:numPr>
          <w:ilvl w:val="0"/>
          <w:numId w:val="3"/>
        </w:numPr>
        <w:ind w:left="720" w:hanging="360"/>
      </w:pPr>
      <w:r>
        <w:t xml:space="preserve">Guarda en tu teléfono los nombres y números de WhatsApp de las
madres, padres y personas cuidadoras que asignen a tu grupo (si los
tienes) para que puedas confirmar fácilmente los detalles durante la
Sesión de Integración.</w:t>
      </w:r>
    </w:p>
    <w:p w14:paraId="00000053">
      <w:pPr>
        <w:numPr>
          <w:ilvl w:val="0"/>
          <w:numId w:val="3"/>
        </w:numPr>
        <w:ind w:left="720" w:hanging="360"/>
      </w:pPr>
      <w:r>
        <w:t xml:space="preserve">Crea tu grupo de WhatsApp (con un nombre de grupo temporal, un ícono y una descripción). El nombre de cada grupo de WhatsApp tiene la misma estructura:</w:t>
      </w:r>
    </w:p>
    <w:p w14:paraId="00000054">
      <w:pPr>
        <w:numPr>
          <w:ilvl w:val="1"/>
          <w:numId w:val="11"/>
        </w:numPr>
        <w:ind w:left="1440" w:hanging="360"/>
      </w:pPr>
      <w:r>
        <w:t xml:space="preserve">"Crianza con Conciencia +"</w:t>
      </w:r>
    </w:p>
    <w:p w14:paraId="00000055">
      <w:pPr>
        <w:numPr>
          <w:ilvl w:val="1"/>
          <w:numId w:val="11"/>
        </w:numPr>
        <w:ind w:left="1440" w:hanging="360"/>
      </w:pPr>
      <w:r>
        <w:t xml:space="preserve">Un nombre seleccionado por el grupo. </w:t>
      </w:r>
    </w:p>
    <w:p w14:paraId="00000056">
      <w:r>
        <w:t xml:space="preserve">Cuando crees el nombre de tu grupo temporal, utilizarás "Crianza con Conciencia +". </w:t>
      </w:r>
    </w:p>
    <w:p w14:paraId="00000057">
      <w:r>
        <w:t xml:space="preserve">Puedes mantener tu nombre de grupo temporal o añadir un nombre al nombre de grupo temporal. </w:t>
        <w:br w:type="textWrapping"/>
        <w:t xml:space="preserve">Por ejemplo, "Crianza con Conciencia +_FamiliasFelices".</w:t>
      </w:r>
    </w:p>
    <w:p w14:paraId="00000058">
      <w:pPr>
        <w:pStyle w:val="Heading5"/>
      </w:pPr>
      <w:bookmarkStart w:colFirst="0" w:colLast="0" w:name="_xb489o28fhds" w:id="7"/>
      <w:bookmarkEnd w:id="7"/>
      <w:r>
        <w:t xml:space="preserve">1 Semana Antes de la Sesión de Integración</w:t>
      </w:r>
    </w:p>
    <w:p w14:paraId="00000059">
      <w:pPr>
        <w:numPr>
          <w:ilvl w:val="0"/>
          <w:numId w:val="4"/>
        </w:numPr>
        <w:spacing w:after="0" w:afterAutospacing="0"/>
        <w:ind w:left="720" w:hanging="360"/>
        <w:rPr>
          <w:u w:val="none"/>
        </w:rPr>
      </w:pPr>
      <w:r>
        <w:t xml:space="preserve">Lee la sección Guía de la Persona Facilitadora en tu aplicación Formando
Conciencia + .</w:t>
      </w:r>
    </w:p>
    <w:p w14:paraId="0000005A">
      <w:pPr>
        <w:numPr>
          <w:ilvl w:val="0"/>
          <w:numId w:val="4"/>
        </w:numPr>
        <w:ind w:left="720" w:hanging="360"/>
        <w:rPr>
          <w:u w:val="none"/>
        </w:rPr>
      </w:pPr>
      <w:r>
        <w:t xml:space="preserve">Practica la Sesión de Integración con un colega o persona supervisora
previo a impartir a tu grupo.
</w:t>
      </w:r>
    </w:p>
    <w:p w14:paraId="0000005B">
      <w:pPr>
        <w:pStyle w:val="Heading5"/>
      </w:pPr>
      <w:bookmarkStart w:colFirst="0" w:colLast="0" w:name="_3pqldxu33ay5" w:id="8"/>
      <w:bookmarkEnd w:id="8"/>
      <w:r>
        <w:t xml:space="preserve">1 Hora Antes de la Sesión de Integración </w:t>
      </w:r>
    </w:p>
    <w:p w14:paraId="0000005C">
      <w:pPr>
        <w:numPr>
          <w:ilvl w:val="0"/>
          <w:numId w:val="18"/>
        </w:numPr>
        <w:spacing w:after="0" w:afterAutospacing="0"/>
        <w:ind w:left="720" w:hanging="360"/>
        <w:rPr>
          <w:u w:val="none"/>
        </w:rPr>
      </w:pPr>
      <w:r>
        <w:t xml:space="preserve">Descarga las diapositivas de PowerPoint en tu computadora </w:t>
      </w:r>
    </w:p>
    <w:p w14:paraId="0000005D">
      <w:pPr>
        <w:numPr>
          <w:ilvl w:val="0"/>
          <w:numId w:val="18"/>
        </w:numPr>
        <w:spacing w:after="0" w:afterAutospacing="0"/>
        <w:ind w:left="720" w:hanging="360"/>
        <w:rPr>
          <w:u w:val="none"/>
        </w:rPr>
      </w:pPr>
      <w:r>
        <w:t xml:space="preserve">Descarga los </w:t>
      </w:r>
      <w:hyperlink r:id="rId13">
        <w:r>
          <w:rPr>
            <w:color w:val="1155cc"/>
            <w:u w:val="single"/>
          </w:rPr>
          <w:t>videos</w:t>
        </w:r>
      </w:hyperlink>
      <w:r>
        <w:t xml:space="preserve"> que se encuentran adjuntos en las diapositivas </w:t>
      </w:r>
    </w:p>
    <w:p w14:paraId="0000005E">
      <w:pPr>
        <w:numPr>
          <w:ilvl w:val="0"/>
          <w:numId w:val="18"/>
        </w:numPr>
        <w:ind w:left="720" w:hanging="360"/>
        <w:rPr>
          <w:u w:val="none"/>
        </w:rPr>
      </w:pPr>
      <w:r>
        <w:t xml:space="preserve">Repasa tus diapositivas de PowerPoint y los videos para asegurarte de que todo funciona correctamente</w:t>
      </w:r>
    </w:p>
    <w:p w14:paraId="0000005F">
      <w:pPr>
        <w:pStyle w:val="Heading3"/>
      </w:pPr>
      <w:bookmarkStart w:colFirst="0" w:colLast="0" w:name="_fvo0gchs00v8" w:id="9"/>
      <w:bookmarkEnd w:id="9"/>
      <w: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</wp:posOffset>
                </wp:positionH>
                <wp:positionV relativeFrom="paragraph">
                  <wp:posOffset>438150</wp:posOffset>
                </wp:positionV>
                <wp:extent cx="557213" cy="581025"/>
                <wp:effectExtent b="0" l="0" r="0" t="0"/>
                <wp:wrapSquare wrapText="bothSides" distB="0" distT="0" distL="114300" distR="11430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5043050" y="3373650"/>
                          <a:ext cx="557213" cy="581025"/>
                          <a:chOff x="5043050" y="3373650"/>
                          <a:chExt cx="607300" cy="615600"/>
                        </a:xfrm>
                      </wpg:grpSpPr>
                      <wpg:grpSp>
                        <wpg:cNvGrpSpPr/>
                        <wpg:grpSpPr>
                          <a:xfrm>
                            <a:off x="5049410" y="3380004"/>
                            <a:ext cx="594583" cy="602885"/>
                            <a:chOff x="-621" y="-28980"/>
                            <a:chExt cx="523216" cy="523202"/>
                          </a:xfrm>
                        </wpg:grpSpPr>
                        <wps:wsp>
                          <wps:cNvSpPr/>
                          <wps:cNvPr id="3" name="Figura 3"/>
                          <wps:spPr>
                            <a:xfrm>
                              <a:off x="-621" y="-28980"/>
                              <a:ext cx="523200" cy="5232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4" name="Figura 4"/>
                          <wps:spPr>
                            <a:xfrm>
                              <a:off x="-616" y="-28978"/>
                              <a:ext cx="523200" cy="523200"/>
                            </a:xfrm>
                            <a:prstGeom prst="ellipse">
                              <a:avLst/>
                            </a:prstGeom>
                            <a:solidFill>
                              <a:schemeClr val="lt1"/>
                            </a:solidFill>
                            <a:ln cap="flat" cmpd="sng" w="12700">
                              <a:solidFill>
                                <a:srgbClr val="123D5D"/>
                              </a:solidFill>
                              <a:prstDash val="solid"/>
                              <a:round/>
                              <a:headEnd len="sm" w="sm" type="none"/>
                              <a:tailEnd len="sm" w="sm" type="none"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pic:pic>
                          <pic:nvPicPr>
                            <pic:cNvPr descr="Clock with solid fill" id="5" name="Figura 5"/>
                            <pic:cNvPicPr preferRelativeResize="0"/>
                          </pic:nvPicPr>
                          <pic:blipFill rotWithShape="1">
                            <a:blip r:embed="rId14">
                              <a:alphaModFix/>
                            </a:blip>
                            <a:srcRect b="0" l="0" r="0" t="0"/>
                            <a:stretch/>
                          </pic:blipFill>
                          <pic:spPr>
                            <a:xfrm>
                              <a:off x="134519" y="37931"/>
                              <a:ext cx="254181" cy="25418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wps:wsp>
                          <wps:cNvSpPr/>
                          <wps:cNvPr id="6" name="Figura 6"/>
                          <wps:spPr>
                            <a:xfrm>
                              <a:off x="-5" y="252501"/>
                              <a:ext cx="522600" cy="1962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after="240" w:before="0" w:line="360"/>
                                  <w:ind w:left="0" w:right="0" w:firstLine="0"/>
                                  <w:jc w:val="center"/>
                                  <w:textDirection w:val="btLr"/>
                                  <w:pStyle w:val="P68B1DB1-Normal7"/>
                                </w:pPr>
                                <w:r>
                                  <w:t xml:space="preserve">15 min</w:t>
                                </w:r>
                              </w:p>
                            </w:txbxContent>
                          </wps:txbx>
                          <wps:bodyPr anchorCtr="0" anchor="t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</mc:AlternateContent>
      </w:r>
    </w:p>
    <w:p w14:paraId="00000060">
      <w:pPr>
        <w:pStyle w:val="Heading3"/>
      </w:pPr>
      <w:bookmarkStart w:colFirst="0" w:colLast="0" w:name="_x3d1aib3hbpa" w:id="10"/>
      <w:bookmarkEnd w:id="10"/>
      <w:r>
        <w:t xml:space="preserve">Desarrollo de la sesión</w:t>
      </w:r>
    </w:p>
    <w:p w14:paraId="00000061">
      <w:pPr>
        <w:pStyle w:val="Heading4"/>
      </w:pPr>
      <w:bookmarkStart w:colFirst="0" w:colLast="0" w:name="_4uhrm6x340sr" w:id="11"/>
      <w:bookmarkEnd w:id="11"/>
      <w:r>
        <w:t>Bienvenida</w:t>
      </w:r>
    </w:p>
    <w:p w14:paraId="00000062">
      <w:pPr>
        <w:spacing w:before="300" w:lineRule="auto"/>
      </w:pPr>
      <w:r>
        <w:t xml:space="preserve">Da una bienvenida cálida y alegre a las madres, padres y personas cuidadoras cuando lleguen a la sesión.  ¡Reconoce con entusiasmo su esfuerzo por asistir a
la primera sesión del programa Crianza con Conciencia+!</w:t>
      </w:r>
    </w:p>
    <w:p w14:paraId="00000063">
      <w:pPr>
        <w:rPr>
          <w:b w:val="1"/>
          <w:color w:val="1155cc"/>
          <w:u w:val="single"/>
        </w:rPr>
      </w:pPr>
      <w:r>
        <w:t xml:space="preserve">Una vez que hayan llegado todos las personas participantes, puedes dar
formalmente la bienvenida al grupo a la Sesión de Integración de Crianza con
Conciencia+. </w:t>
      </w:r>
      <w:commentRangeStart w:id="0"/>
      <w:hyperlink r:id="rId16">
        <w:r>
          <w:rPr>
            <w:b w:val="1"/>
            <w:color w:val="1155cc"/>
            <w:u w:val="single"/>
          </w:rPr>
          <w:t xml:space="preserve">(Diapositiva) </w:t>
        </w:r>
      </w:hyperlink>
      <w:commentRangeEnd w:id="0"/>
      <w:r>
        <w:commentReference w:id="0"/>
      </w:r>
    </w:p>
    <w:p w14:paraId="00000064">
      <w:pPr>
        <w:pBdr>
          <w:bottom w:color="113d5c" w:space="1" w:sz="4" w:val="single"/>
        </w:pBdr>
        <w:rPr>
          <w:highlight w:val="yellow"/>
        </w:rPr>
      </w:pPr>
    </w:p>
    <w:p w14:paraId="00000065">
      <w:pPr>
        <w:pStyle w:val="Heading5"/>
      </w:pPr>
      <w:bookmarkStart w:colFirst="0" w:colLast="0" w:name="_j3ussms26qbf" w:id="12"/>
      <w:bookmarkEnd w:id="12"/>
      <w:r>
        <w:t xml:space="preserve">Presentaciones (5 min) </w:t>
      </w:r>
    </w:p>
    <w:p w14:paraId="00000066">
      <w:pPr>
        <w:pStyle w:val="Heading6"/>
      </w:pPr>
      <w:bookmarkStart w:colFirst="0" w:colLast="0" w:name="_hvrt2xm4kc8g" w:id="13"/>
      <w:bookmarkEnd w:id="13"/>
      <w:r>
        <w:t xml:space="preserve"> Instrucciones</w:t>
      </w:r>
    </w:p>
    <w:p w14:paraId="00000067">
      <w:r>
        <w:t xml:space="preserve">Empieza invitando a cada madre, padre y persona cuidadora a presentarse ante el grupo.</w:t>
      </w:r>
    </w:p>
    <w:p w14:paraId="00000068">
      <w:r>
        <w:t xml:space="preserve">Pídele a cada persona participante que comparta lo siguiente:</w:t>
      </w:r>
    </w:p>
    <w:p w14:paraId="00000069">
      <w:pPr>
        <w:numPr>
          <w:ilvl w:val="0"/>
          <w:numId w:val="5"/>
        </w:numPr>
        <w:spacing w:after="0" w:afterAutospacing="0"/>
        <w:ind w:left="720" w:hanging="360"/>
        <w:rPr>
          <w:u w:val="none"/>
        </w:rPr>
      </w:pPr>
      <w:r>
        <w:t xml:space="preserve">Su nombre.</w:t>
      </w:r>
    </w:p>
    <w:p w14:paraId="0000006A">
      <w:pPr>
        <w:numPr>
          <w:ilvl w:val="0"/>
          <w:numId w:val="5"/>
        </w:numPr>
        <w:spacing w:after="0" w:afterAutospacing="0"/>
        <w:ind w:left="720" w:hanging="360"/>
        <w:rPr>
          <w:u w:val="none"/>
        </w:rPr>
      </w:pPr>
      <w:r>
        <w:t xml:space="preserve">El número de niñas, niños o adolescentes que tienen a su cuidado.</w:t>
      </w:r>
    </w:p>
    <w:p w14:paraId="0000006B">
      <w:pPr>
        <w:numPr>
          <w:ilvl w:val="0"/>
          <w:numId w:val="5"/>
        </w:numPr>
        <w:ind w:left="720" w:hanging="360"/>
        <w:rPr>
          <w:u w:val="none"/>
        </w:rPr>
      </w:pPr>
      <w:r>
        <w:t xml:space="preserve">Una actividad que disfrute hacer con sus niños, niñas o adolescentes.</w:t>
      </w:r>
    </w:p>
    <w:p w14:paraId="0000006C">
      <w:r>
        <w:t xml:space="preserve">Anima a todas y todos a participar y asegúrate de que cada persona tenga la
oportunidad de compartir, encuentra puntos en común y reconoce el esfuerzo de las y las personas participantes.
</w:t>
      </w:r>
    </w:p>
    <w:p w14:paraId="0000006D">
      <w:pPr>
        <w:pStyle w:val="Heading5"/>
      </w:pPr>
      <w:bookmarkStart w:colFirst="0" w:colLast="0" w:name="_b4tmv9c155wv" w:id="14"/>
      <w:bookmarkEnd w:id="14"/>
      <w:r>
        <w:t xml:space="preserve">Conociéndonos (5 min)  </w:t>
      </w:r>
    </w:p>
    <w:p w14:paraId="0000006E">
      <w:pPr>
        <w:pStyle w:val="Heading6"/>
        <w:ind w:left="0" w:firstLine="0"/>
        <w:rPr>
          <w:b w:val="1"/>
        </w:rPr>
      </w:pPr>
      <w:bookmarkStart w:colFirst="0" w:colLast="0" w:name="_h0dg62joswjm" w:id="15"/>
      <w:bookmarkEnd w:id="15"/>
      <w:r>
        <w:t>Resumen</w:t>
      </w:r>
      <w:r>
        <w:rPr>
          <w:b w:val="1"/>
        </w:rPr>
        <w:t xml:space="preserve"> </w:t>
      </w:r>
    </w:p>
    <w:p w14:paraId="0000006F">
      <w:pPr>
        <w:ind w:left="0" w:firstLine="0"/>
      </w:pPr>
      <w:r>
        <w:t xml:space="preserve">Esta actividad ayudará a las madres, padres y personas cuidadoras a apreciar la diversidad del grupo y a descubrir las conexiones que puede haber en el grupo.
</w:t>
      </w:r>
    </w:p>
    <w:p w14:paraId="00000070">
      <w:pPr>
        <w:pStyle w:val="Heading6"/>
        <w:ind w:left="0" w:firstLine="0"/>
      </w:pPr>
      <w:bookmarkStart w:colFirst="0" w:colLast="0" w:name="_qes7x6rk9fvt" w:id="16"/>
      <w:bookmarkEnd w:id="16"/>
      <w:r>
        <w:rPr>
          <w:color w:val="0e3a5a"/>
        </w:rPr>
        <w:t>Instrucciones</w:t>
      </w:r>
      <w:r>
        <w:t xml:space="preserve"> </w:t>
      </w:r>
      <w:commentRangeStart w:id="1"/>
      <w:hyperlink r:id="rId17">
        <w:r>
          <w:rPr>
            <w:color w:val="1155cc"/>
            <w:u w:val="single"/>
          </w:rPr>
          <w:t>(Diapositiva)</w:t>
        </w:r>
      </w:hyperlink>
      <w:commentRangeEnd w:id="1"/>
      <w:r>
        <w:commentReference w:id="1"/>
      </w:r>
    </w:p>
    <w:p w14:paraId="00000071">
      <w:pPr>
        <w:numPr>
          <w:ilvl w:val="0"/>
          <w:numId w:val="1"/>
        </w:numPr>
        <w:spacing w:after="0" w:afterAutospacing="0"/>
        <w:ind w:left="720" w:hanging="360"/>
        <w:rPr>
          <w:u w:val="none"/>
        </w:rPr>
      </w:pPr>
      <w:r>
        <w:t xml:space="preserve">Comparte con las madres, padres y personas cuidadoras que este es un
ejercicio para conocerse, encontrar puntos en común comenzar a crear comunidad. La persona facilitadora o promotora leerá algunas de las afirmaciones, una a la vez. </w:t>
      </w:r>
    </w:p>
    <w:p w14:paraId="00000072">
      <w:pPr>
        <w:numPr>
          <w:ilvl w:val="0"/>
          <w:numId w:val="1"/>
        </w:numPr>
        <w:spacing w:after="0" w:afterAutospacing="0"/>
        <w:ind w:left="720" w:hanging="360"/>
        <w:rPr>
          <w:u w:val="none"/>
        </w:rPr>
      </w:pPr>
      <w:r>
        <w:t xml:space="preserve">Al final de cada afirmación, haz una pausa.</w:t>
      </w:r>
    </w:p>
    <w:p w14:paraId="00000073">
      <w:pPr>
        <w:numPr>
          <w:ilvl w:val="0"/>
          <w:numId w:val="1"/>
        </w:numPr>
        <w:spacing w:after="0" w:afterAutospacing="0"/>
        <w:ind w:left="720" w:hanging="360"/>
        <w:rPr>
          <w:u w:val="none"/>
        </w:rPr>
      </w:pPr>
      <w:r>
        <w:t xml:space="preserve">Indícales que si la afirmación les parece cierta, la persona debe dar un
salto hacia el frente.</w:t>
      </w:r>
    </w:p>
    <w:p w14:paraId="00000074">
      <w:pPr>
        <w:numPr>
          <w:ilvl w:val="0"/>
          <w:numId w:val="1"/>
        </w:numPr>
        <w:spacing w:after="0" w:afterAutospacing="0"/>
        <w:ind w:left="720" w:hanging="360"/>
        <w:rPr>
          <w:u w:val="none"/>
        </w:rPr>
      </w:pPr>
      <w:r>
        <w:t xml:space="preserve">Toma un momento y pide que cada participante observe quién dió un salto al frente y quién no.</w:t>
      </w:r>
    </w:p>
    <w:p w14:paraId="00000075">
      <w:pPr>
        <w:numPr>
          <w:ilvl w:val="0"/>
          <w:numId w:val="1"/>
        </w:numPr>
        <w:spacing w:after="0" w:afterAutospacing="0"/>
        <w:ind w:left="720" w:hanging="360"/>
        <w:rPr>
          <w:u w:val="none"/>
        </w:rPr>
      </w:pPr>
      <w:r>
        <w:t xml:space="preserve">Después, pide que vuelvan a su lugar para escuchar la siguiente
afirmación.</w:t>
      </w:r>
    </w:p>
    <w:p w14:paraId="00000076">
      <w:pPr>
        <w:numPr>
          <w:ilvl w:val="0"/>
          <w:numId w:val="1"/>
        </w:numPr>
        <w:ind w:left="720" w:hanging="360"/>
        <w:rPr>
          <w:u w:val="none"/>
        </w:rPr>
      </w:pPr>
      <w:r>
        <w:t xml:space="preserve">Cuando se hayan leído todas las preguntas, invita a las personas participantes a añadir, de uno en uno, una afirmación que sea cierta para ellos y que no se haya mencionado ya. Puedes agregar otros movimientos, como un salto con un solo pie, darse media vuelta, hacer algún sonido divertido, etc.</w:t>
      </w:r>
    </w:p>
    <w:p w14:paraId="00000077">
      <w:r>
        <w:t xml:space="preserve">Lee las siguientes afirmaciones en voz alta: </w:t>
      </w:r>
    </w:p>
    <w:p w14:paraId="00000078">
      <w:pPr>
        <w:keepNext w:val="0"/>
        <w:keepLines w:val="0"/>
        <w:pageBreakBefore w:val="0"/>
        <w:widowControl w:val="0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u w:val="none"/>
        </w:rPr>
      </w:pPr>
      <w:r>
        <w:t xml:space="preserve">Solo tengo una niña o un niño increíble. </w:t>
      </w:r>
    </w:p>
    <w:p w14:paraId="00000079">
      <w:pPr>
        <w:keepNext w:val="0"/>
        <w:keepLines w:val="0"/>
        <w:pageBreakBefore w:val="0"/>
        <w:widowControl w:val="0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u w:val="none"/>
        </w:rPr>
      </w:pPr>
      <w:r>
        <w:t xml:space="preserve">Algunas mañanas, realmente quiero dormir hasta mediodía. </w:t>
      </w:r>
    </w:p>
    <w:p w14:paraId="0000007A">
      <w:pPr>
        <w:keepNext w:val="0"/>
        <w:keepLines w:val="0"/>
        <w:pageBreakBefore w:val="0"/>
        <w:widowControl w:val="0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u w:val="none"/>
        </w:rPr>
      </w:pPr>
      <w:r>
        <w:t xml:space="preserve">Bailar es mi actividad favorita. </w:t>
      </w:r>
    </w:p>
    <w:p w14:paraId="0000007B">
      <w:pPr>
        <w:keepNext w:val="0"/>
        <w:keepLines w:val="0"/>
        <w:pageBreakBefore w:val="0"/>
        <w:widowControl w:val="0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u w:val="none"/>
        </w:rPr>
      </w:pPr>
      <w:r>
        <w:t xml:space="preserve">Soy madre, padre o persona cuidadora de un adolescente. </w:t>
      </w:r>
    </w:p>
    <w:p w14:paraId="0000007C">
      <w:pPr>
        <w:keepNext w:val="0"/>
        <w:keepLines w:val="0"/>
        <w:pageBreakBefore w:val="0"/>
        <w:widowControl w:val="0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u w:val="none"/>
        </w:rPr>
      </w:pPr>
      <w:r>
        <w:t xml:space="preserve">Siento que ser una persona adulta es difícil, pero me esfuerzo al máximo. </w:t>
      </w:r>
    </w:p>
    <w:p w14:paraId="0000007D">
      <w:pPr>
        <w:keepNext w:val="0"/>
        <w:keepLines w:val="0"/>
        <w:pageBreakBefore w:val="0"/>
        <w:widowControl w:val="0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u w:val="none"/>
        </w:rPr>
      </w:pPr>
      <w:r>
        <w:t xml:space="preserve">Cantar me ayuda a aliviar el estrés. </w:t>
      </w:r>
    </w:p>
    <w:p w14:paraId="0000007E">
      <w:pPr>
        <w:keepNext w:val="0"/>
        <w:keepLines w:val="0"/>
        <w:pageBreakBefore w:val="0"/>
        <w:widowControl w:val="0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u w:val="none"/>
        </w:rPr>
      </w:pPr>
      <w:r>
        <w:t xml:space="preserve">Soy madre, padre o persona cuidadora de una niña o un niño. </w:t>
      </w:r>
    </w:p>
    <w:p w14:paraId="0000007F">
      <w:pPr>
        <w:widowControl w:val="0"/>
        <w:numPr>
          <w:ilvl w:val="0"/>
          <w:numId w:val="6"/>
        </w:numPr>
        <w:spacing w:after="0" w:lineRule="auto"/>
        <w:ind w:left="720" w:hanging="360"/>
        <w:jc w:val="left"/>
      </w:pPr>
      <w:r>
        <w:t xml:space="preserve">Todavía no domino el cambio de pañales. </w:t>
      </w:r>
    </w:p>
    <w:p w14:paraId="00000080">
      <w:pPr>
        <w:widowControl w:val="0"/>
        <w:numPr>
          <w:ilvl w:val="0"/>
          <w:numId w:val="6"/>
        </w:numPr>
        <w:spacing w:after="0" w:lineRule="auto"/>
        <w:ind w:left="720" w:hanging="360"/>
        <w:jc w:val="left"/>
        <w:rPr>
          <w:u w:val="none"/>
        </w:rPr>
      </w:pPr>
      <w:r>
        <w:t xml:space="preserve">Me gusta dibujar o pintar. </w:t>
      </w:r>
    </w:p>
    <w:p w14:paraId="00000081">
      <w:pPr>
        <w:widowControl w:val="0"/>
        <w:numPr>
          <w:ilvl w:val="0"/>
          <w:numId w:val="6"/>
        </w:numPr>
        <w:spacing w:after="0" w:lineRule="auto"/>
        <w:ind w:left="720" w:hanging="360"/>
        <w:jc w:val="left"/>
        <w:rPr>
          <w:u w:val="none"/>
        </w:rPr>
      </w:pPr>
      <w:r>
        <w:t xml:space="preserve"> Tengo más de una niña, niño o adolescente. . </w:t>
      </w:r>
    </w:p>
    <w:p w14:paraId="00000082">
      <w:pPr>
        <w:widowControl w:val="0"/>
        <w:numPr>
          <w:ilvl w:val="0"/>
          <w:numId w:val="6"/>
        </w:numPr>
        <w:spacing w:after="0" w:lineRule="auto"/>
        <w:ind w:left="720" w:hanging="360"/>
        <w:jc w:val="left"/>
        <w:rPr>
          <w:u w:val="none"/>
        </w:rPr>
      </w:pPr>
      <w:r>
        <w:t xml:space="preserve">Quiero aprender de los aciertos y errores de mi madre o padre. </w:t>
      </w:r>
    </w:p>
    <w:p w14:paraId="00000083">
      <w:pPr>
        <w:widowControl w:val="0"/>
        <w:numPr>
          <w:ilvl w:val="0"/>
          <w:numId w:val="6"/>
        </w:numPr>
        <w:spacing w:after="0" w:lineRule="auto"/>
        <w:ind w:left="720" w:hanging="360"/>
        <w:jc w:val="left"/>
        <w:rPr>
          <w:u w:val="none"/>
        </w:rPr>
      </w:pPr>
      <w:r>
        <w:t xml:space="preserve">Me encanta cocinar. </w:t>
      </w:r>
    </w:p>
    <w:p w14:paraId="00000084">
      <w:pPr>
        <w:widowControl w:val="0"/>
        <w:numPr>
          <w:ilvl w:val="0"/>
          <w:numId w:val="6"/>
        </w:numPr>
        <w:spacing w:after="0" w:lineRule="auto"/>
        <w:ind w:left="720" w:hanging="360"/>
        <w:jc w:val="left"/>
        <w:rPr>
          <w:u w:val="none"/>
        </w:rPr>
      </w:pPr>
      <w:r>
        <w:t xml:space="preserve">Cuando juego con mi niña o niño, yo también me convierto en una niña o niño. </w:t>
      </w:r>
    </w:p>
    <w:p w14:paraId="00000085">
      <w:pPr>
        <w:widowControl w:val="0"/>
        <w:numPr>
          <w:ilvl w:val="0"/>
          <w:numId w:val="6"/>
        </w:numPr>
        <w:spacing w:after="0" w:lineRule="auto"/>
        <w:ind w:left="720" w:hanging="360"/>
        <w:jc w:val="left"/>
      </w:pPr>
      <w:r>
        <w:t xml:space="preserve">Me gustaría mejorar mi relación con mi niña, niño o adolescente. </w:t>
      </w:r>
    </w:p>
    <w:p w14:paraId="00000086"/>
    <w:p w14:paraId="00000087">
      <w:r>
        <w:t xml:space="preserve">Después de leer las afirmaciones, anima a las madres, padres y personas
cuidadoras a reflexionar sobre las conexiones que comparten en la sala.
 Comparte con las madres, padres y personas cuidadoras que nuestras experiencias pueden variar, y que la diversidad del grupo es lo que hace que nuestra comunidad de crianza sea rica y vibrante. Independientemente de nuestros diferentes orígenes y trayectorias, siempre podemos aprender valiosas lecciones de todas y todos.</w:t>
      </w:r>
    </w:p>
    <w:p w14:paraId="00000088">
      <w:r>
        <w:pict>
          <v:rect style="width:0.0pt;height:1.5pt" o:hr="t" o:hrstd="t" o:hralign="center" fillcolor="#A0A0A0" stroked="f"/>
        </w:pict>
      </w:r>
    </w:p>
    <w:p w14:paraId="00000089">
      <w:pPr>
        <w:pStyle w:val="Heading5"/>
      </w:pPr>
      <w:bookmarkStart w:colFirst="0" w:colLast="0" w:name="_w2xox51mq9iv" w:id="17"/>
      <w:bookmarkEnd w:id="17"/>
      <w:r>
        <w:t xml:space="preserve">Resumen del Programa Crianza con Conciencia + (5 min)</w:t>
      </w:r>
    </w:p>
    <w:p w14:paraId="0000008A">
      <w:pPr>
        <w:pStyle w:val="Heading6"/>
        <w:rPr>
          <w:b w:val="1"/>
        </w:rPr>
      </w:pPr>
      <w:bookmarkStart w:colFirst="0" w:colLast="0" w:name="_aw7r2d662593" w:id="18"/>
      <w:bookmarkEnd w:id="18"/>
      <w:r>
        <w:t>Resumen</w:t>
      </w:r>
      <w:r>
        <w:rPr>
          <w:b w:val="1"/>
        </w:rPr>
        <w:t xml:space="preserve">   </w:t>
      </w:r>
    </w:p>
    <w:p w14:paraId="0000008B">
      <w:pPr>
        <w:ind w:left="0" w:firstLine="0"/>
      </w:pPr>
      <w:r>
        <w:t xml:space="preserve">Esta sección ofrece un resumen del programa Crianza con Conciencia +. Es como dar un mapa del viaje que las familias recorren juntas durante los próximos días. </w:t>
      </w:r>
    </w:p>
    <w:p w14:paraId="0000008C">
      <w:pPr>
        <w:pStyle w:val="Heading6"/>
        <w:ind w:left="0" w:firstLine="0"/>
      </w:pPr>
      <w:bookmarkStart w:colFirst="0" w:colLast="0" w:name="_5w7ugovn7tsa" w:id="19"/>
      <w:bookmarkEnd w:id="19"/>
      <w:r>
        <w:t xml:space="preserve">Instrucciones </w:t>
      </w:r>
      <w:commentRangeStart w:id="2"/>
      <w:hyperlink r:id="rId18">
        <w:r>
          <w:rPr>
            <w:color w:val="1155cc"/>
            <w:u w:val="single"/>
          </w:rPr>
          <w:t>(Diapositivas)</w:t>
        </w:r>
      </w:hyperlink>
      <w:commentRangeEnd w:id="2"/>
      <w:r>
        <w:commentReference w:id="2"/>
      </w:r>
    </w:p>
    <w:p w14:paraId="0000008D">
      <w:pPr>
        <w:rPr>
          <w:u w:val="single"/>
        </w:rPr>
        <w:pStyle w:val="P68B1DB1-Normal8"/>
      </w:pPr>
      <w:r>
        <w:t xml:space="preserve">Objetivos y beneficios del Programa Crianza con Conciencia +</w:t>
      </w:r>
    </w:p>
    <w:p w14:paraId="0000008E">
      <w:r>
        <w:t xml:space="preserve">Comparte con las madres, padres y personas cuidadoras los objetivos y beneficios de formar parte de Crianza con Conciencia +. </w:t>
      </w:r>
    </w:p>
    <w:p w14:paraId="0000008F">
      <w:r>
        <w:t xml:space="preserve">El programa Crianza con Conciencia+ está dirigido a madres, padres y personas cuidadoras con niñas, niños o adolescentes de entre 2 y 17 años.</w:t>
      </w:r>
    </w:p>
    <w:p w14:paraId="00000090">
      <w:r>
        <w:t xml:space="preserve">Ahora bien, cuando decimos "madres, padres y personas cuidadoras", nos
referimos a alguien que cuida de las niñas, niños o adolescentes (NNA), sea esa persona su madre/padre biológico o no. Esto incluye a cualquier persona que sea una persona cuidadora responsable del bienestar y cuidado de una NNA.</w:t>
      </w:r>
    </w:p>
    <w:p w14:paraId="00000091">
      <w:r>
        <w:t xml:space="preserve">El objetivo del programa Crianza con Conciencia+ es ayudar a construir
relaciones abiertas, afectuosas y de confianza entre las personas cuidadoras y sus niñas, niños o adolescentes.  Las relaciones sanas ayudan a las madres, padres y personas cuidadoras a mantener seguras a sus niñas, niños o adolescentes y apoyan su crecimiento y desarrollo. </w:t>
      </w:r>
    </w:p>
    <w:p w14:paraId="00000092">
      <w:pPr>
        <w:rPr>
          <w:u w:val="single"/>
        </w:rPr>
        <w:pStyle w:val="P68B1DB1-Normal8"/>
      </w:pPr>
      <w:r>
        <w:t xml:space="preserve">Principales componentes del Programa Crianza con Conciencia +</w:t>
      </w:r>
    </w:p>
    <w:p w14:paraId="00000093">
      <w:r>
        <w:t xml:space="preserve">Explica a las personas participantes que estarán recibiendo contenidos y apoyo del programa Crianza con Conciencia+ de tres formas principales:</w:t>
      </w:r>
    </w:p>
    <w:p w14:paraId="00000094">
      <w:pPr>
        <w:spacing w:after="120" w:line="276" w:lineRule="auto"/>
        <w:ind w:left="850.3937007874017" w:firstLine="0"/>
        <w:jc w:val="left"/>
        <w:rPr>
          <w:b w:val="1"/>
        </w:rPr>
      </w:pPr>
      <w:r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228600</wp:posOffset>
            </wp:positionV>
            <wp:extent cx="313690" cy="313690"/>
            <wp:effectExtent b="0" l="0" r="0" t="0"/>
            <wp:wrapNone/>
            <wp:docPr id="8" name="imagen3.png"/>
            <a:graphic>
              <a:graphicData uri="http://schemas.openxmlformats.org/drawingml/2006/picture">
                <pic:pic>
                  <pic:nvPicPr>
                    <pic:cNvPr id="0" name="imagen3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13690" cy="31369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14:paraId="00000095">
      <w:pPr>
        <w:numPr>
          <w:ilvl w:val="0"/>
          <w:numId w:val="9"/>
        </w:numPr>
        <w:spacing w:after="120" w:line="276" w:lineRule="auto"/>
        <w:ind w:left="850.3937007874017" w:hanging="285"/>
        <w:jc w:val="left"/>
        <w:rPr>
          <w:b w:val="1"/>
          <w:color w:val="000000"/>
        </w:rPr>
        <w:pStyle w:val="P68B1DB1-Normal6"/>
      </w:pPr>
      <w:r>
        <w:rPr>
          <w:color w:val="000000"/>
        </w:rPr>
        <w:t xml:space="preserve"> Chat automatizado</w:t>
      </w:r>
      <w:r>
        <w:t xml:space="preserve"> Crianza con Conciencia +</w:t>
      </w:r>
    </w:p>
    <w:p w14:paraId="00000096">
      <w:r>
        <w:t xml:space="preserve">Las madres, padres y personas cuidadoras inicialmente recibirán por WhatsApp 5 sesiones en las que aprenderán cómo Mejorar su Relación con su Niña, Niño o Adolescente (solo necesitan 5 minutos al día). Las madres, padres y personas cuidadoras recibirán 5 sesiones para mejorar su relación con su niña, niño o adolescente: </w:t>
      </w:r>
    </w:p>
    <w:p w14:paraId="00000097">
      <w:pPr>
        <w:numPr>
          <w:ilvl w:val="0"/>
          <w:numId w:val="17"/>
        </w:numPr>
        <w:spacing w:after="0" w:afterAutospacing="0"/>
        <w:ind w:left="720" w:hanging="360"/>
      </w:pPr>
      <w:r>
        <w:t xml:space="preserve">Pasar Tiempo Uno a Uno</w:t>
      </w:r>
    </w:p>
    <w:p w14:paraId="00000098">
      <w:pPr>
        <w:numPr>
          <w:ilvl w:val="0"/>
          <w:numId w:val="17"/>
        </w:numPr>
        <w:spacing w:after="0" w:afterAutospacing="0"/>
        <w:ind w:left="720" w:hanging="360"/>
      </w:pPr>
      <w:r>
        <w:t xml:space="preserve">Dar Reconocimiento </w:t>
      </w:r>
    </w:p>
    <w:p w14:paraId="00000099">
      <w:pPr>
        <w:numPr>
          <w:ilvl w:val="0"/>
          <w:numId w:val="17"/>
        </w:numPr>
        <w:spacing w:after="0" w:afterAutospacing="0"/>
        <w:ind w:left="720" w:hanging="360"/>
      </w:pPr>
      <w:r>
        <w:t xml:space="preserve">Crear Rutinas</w:t>
      </w:r>
    </w:p>
    <w:p w14:paraId="0000009A">
      <w:pPr>
        <w:numPr>
          <w:ilvl w:val="0"/>
          <w:numId w:val="17"/>
        </w:numPr>
        <w:spacing w:after="0" w:afterAutospacing="0"/>
        <w:ind w:left="720" w:hanging="360"/>
      </w:pPr>
      <w:r>
        <w:t xml:space="preserve">Identificar Emociones </w:t>
      </w:r>
    </w:p>
    <w:p w14:paraId="0000009B">
      <w:pPr>
        <w:numPr>
          <w:ilvl w:val="0"/>
          <w:numId w:val="17"/>
        </w:numPr>
        <w:ind w:left="720" w:hanging="360"/>
      </w:pPr>
      <w:r>
        <w:t xml:space="preserve">Mantener la Calma Cuando Estamos Estresados</w:t>
      </w:r>
    </w:p>
    <w:p w14:paraId="0000009C">
      <w:r>
        <w:t xml:space="preserve">Al final de los 5 días, las madres, padres y personas cuidadoras recibirán un
reconocimiento por haber completado el curso elemental del programa CC+.</w:t>
      </w:r>
    </w:p>
    <w:p w14:paraId="0000009D">
      <w:r>
        <w:t xml:space="preserve">Además de las 5 sesiones diarias, las personas participantes también tendrán acceso a: </w:t>
      </w:r>
    </w:p>
    <w:p w14:paraId="0000009E">
      <w:pPr>
        <w:numPr>
          <w:ilvl w:val="0"/>
          <w:numId w:val="12"/>
        </w:numPr>
        <w:spacing w:after="0" w:afterAutospacing="0"/>
        <w:ind w:left="720" w:hanging="360"/>
        <w:rPr>
          <w:u w:val="none"/>
        </w:rPr>
      </w:pPr>
      <w:r>
        <w:t xml:space="preserve">Actividades lúdicas para hacer con su niña, niño o adolescente al final de cada sesión </w:t>
      </w:r>
    </w:p>
    <w:p w14:paraId="0000009F">
      <w:pPr>
        <w:numPr>
          <w:ilvl w:val="0"/>
          <w:numId w:val="12"/>
        </w:numPr>
        <w:ind w:left="720" w:hanging="360"/>
        <w:rPr>
          <w:u w:val="none"/>
        </w:rPr>
      </w:pPr>
      <w:r>
        <w:t xml:space="preserve">Recursos de salvaguarda adicionales si necesitan ayuda con situaciones de abuso de sustancias, salud mental, violencia o violencia sexual</w:t>
      </w:r>
    </w:p>
    <w:p w14:paraId="000000A0">
      <w:pPr>
        <w:spacing w:after="120" w:line="276" w:lineRule="auto"/>
        <w:ind w:left="0" w:firstLine="0"/>
        <w:jc w:val="left"/>
      </w:pPr>
      <w:r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238704</wp:posOffset>
            </wp:positionV>
            <wp:extent cx="313690" cy="313690"/>
            <wp:effectExtent b="0" l="0" r="0" t="0"/>
            <wp:wrapNone/>
            <wp:docPr id="10" name="imagen5.png"/>
            <a:graphic>
              <a:graphicData uri="http://schemas.openxmlformats.org/drawingml/2006/picture">
                <pic:pic>
                  <pic:nvPicPr>
                    <pic:cNvPr id="0" name="imagen5.png"/>
                    <pic:cNvPicPr preferRelativeResize="0"/>
                  </pic:nvPicPr>
                  <pic:blipFill>
                    <a:blip r:embed="rId20"/>
                    <a:srcRect b="2608" l="0" r="0" t="2608"/>
                    <a:stretch>
                      <a:fillRect/>
                    </a:stretch>
                  </pic:blipFill>
                  <pic:spPr>
                    <a:xfrm>
                      <a:off x="0" y="0"/>
                      <a:ext cx="313690" cy="31369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14:paraId="000000A1">
      <w:pPr>
        <w:numPr>
          <w:ilvl w:val="0"/>
          <w:numId w:val="9"/>
        </w:numPr>
        <w:spacing w:after="120" w:line="276" w:lineRule="auto"/>
        <w:ind w:left="850.3937007874017" w:hanging="285"/>
        <w:jc w:val="left"/>
        <w:rPr>
          <w:b w:val="1"/>
          <w:color w:val="000000"/>
        </w:rPr>
        <w:pStyle w:val="P68B1DB1-Normal9"/>
      </w:pPr>
      <w:r>
        <w:t xml:space="preserve">Grupo de Reflexión Semanal</w:t>
      </w:r>
    </w:p>
    <w:p w14:paraId="000000A2">
      <w:r>
        <w:t xml:space="preserve">Los padres, madres y personas cuidadoras participan en sesiones de chat de WhatsApp para aprender a cuidar de su salud mental para apoyarse a sí mismos y a sus familias. En estas sesiones podrán compartir sus experiencias con el curso CC+ y lo más importante, podrán aprender a cuidar de su salud mental y del bienestar de sus niñas, niños y adolescentes a través de los consejos prediseñados que las personas facilitadoras o promotoras comparten de forma semanal y que pueden encontrar en la aplicación de Formando Conciencia +. </w:t>
      </w:r>
    </w:p>
    <w:p w14:paraId="000000A3">
      <w:r>
        <w:t xml:space="preserve">Hay dos mensajes clave y cuatro sesiones de reflexión que la persona
facilitadora o promotora tiene que compartir con su grupo: </w:t>
      </w:r>
    </w:p>
    <w:p w14:paraId="000000A4">
      <w:pPr>
        <w:widowControl w:val="0"/>
        <w:numPr>
          <w:ilvl w:val="0"/>
          <w:numId w:val="8"/>
        </w:numPr>
        <w:spacing w:after="0" w:line="360" w:lineRule="auto"/>
        <w:ind w:left="720" w:hanging="360"/>
        <w:jc w:val="left"/>
      </w:pPr>
      <w:r>
        <w:t xml:space="preserve">Mensaje Clave: Después de la Sesión de Integración
Una vez terminada la Sesión de Integración, ese mismo día, se envía en el Grupo de Reflexión un mensaje de bienvenida y presentaciones. Así la encontrarás en la aplicación Formando Conciencia +:
Mensaje Clave: Antes de Tus Sesiones de Reflexión
Este mensaje es un recordatorio que enviarás a tu grupo de familias ya sea
horas o un día antes de cada sesión de reflexión semanal. Así la encontrarás en la aplicación Formando Conciencia +:</w:t>
      </w:r>
    </w:p>
    <w:p w14:paraId="000000A5">
      <w:pPr>
        <w:widowControl w:val="0"/>
        <w:numPr>
          <w:ilvl w:val="0"/>
          <w:numId w:val="8"/>
        </w:numPr>
        <w:spacing w:after="0" w:line="360" w:lineRule="auto"/>
        <w:ind w:left="720" w:hanging="360"/>
        <w:jc w:val="left"/>
      </w:pPr>
      <w:r>
        <w:t xml:space="preserve">Sesión de Reflexión Semana 1: Pensamientos, Emociones y Acciones
Esta sesión incluye un paquete de mensajes prediseñados para que compartas con tu grupo de familias. El objetivo es identicar cómo las emociones, los sentimientos y las acciones pueden impactar en su bienestar y en el de sus niñas, niños y adolescentes. Así la encontrarás en la aplicación Formando Conciencia +:
Sesión de Reflexión Semana 2: Diálogo Interno
Esta sesión incluye un paquete de mensajes prediseñados para que compartas con tu grupo de familias. El objetivo es practicar la identicación del diálogo interno desagradable y su sustitución por el diálogo interno amable. Así la encontrarás en la aplicación Formando Conciencia +:
Sesión de Reflexión Semana 3: Fortalezas Personales
Esta sesión incluye un paquete de mensajes prediseñados para que compartas con tu grupo de familias. El objetivo es aprender sobre la conexión entre las fortalezas y el bienestar, y practicar cómo incorporar las fortalezas en su vida diaria. Así la encontrarás en la aplicación Formando Conciencia +:
Sesión de Reflexión Semana 4: Desarrollar Emociones Agradables
Esta es la última Sesión de Reflexión e incluye un paquete de mensajes
prediseñados para que compartas con tu grupo de familias. El objetivo es que madres, padres y personas cuidadoras comprendan cómo pueden utilizar las emociones agradables para mejorar su bienestar y el de su niña, niño o adolescente. Así la encontrarás en la aplicación Formando Conciencia +:
La persona facilitadora o promotora será la guía que compartirá los temas de salud mental y bienestar emocional en el grupo de Reflexión Semanal e
interferirá si el contenido debatido va en contra de las prácticas de crianza positiva.</w:t>
      </w:r>
    </w:p>
    <w:p w14:paraId="000000A6">
      <w:pPr>
        <w:widowControl w:val="0"/>
        <w:numPr>
          <w:ilvl w:val="0"/>
          <w:numId w:val="8"/>
        </w:numPr>
        <w:spacing w:after="0" w:line="360" w:lineRule="auto"/>
        <w:ind w:left="720" w:hanging="360"/>
        <w:jc w:val="left"/>
      </w:pPr>
      <w:r>
        <w:t xml:space="preserve">Decir adiós y abandonar el grupo </w:t>
      </w:r>
    </w:p>
    <w:p w14:paraId="000000A7">
      <w:pPr>
        <w:widowControl w:val="0"/>
        <w:spacing w:after="0" w:line="360" w:lineRule="auto"/>
        <w:jc w:val="left"/>
      </w:pPr>
    </w:p>
    <w:p w14:paraId="000000A8">
      <w:r>
        <w:t xml:space="preserve">La persona facilitadora o promotora será quien comparta el contenido de salud mental y bienestar emocional en el grupo de Reflexión Semanal. Las personas facilitadoras no </w:t>
      </w:r>
      <w:r>
        <w:rPr>
          <w:b w:val="1"/>
        </w:rPr>
        <w:t xml:space="preserve">son moderadores</w:t>
      </w:r>
      <w:r>
        <w:t xml:space="preserve">; solo interferirán si el contenido debatido va en contra de las prácticas de crianza positiva. </w:t>
      </w:r>
    </w:p>
    <w:p w14:paraId="000000A9">
      <w:pPr>
        <w:rPr>
          <w:b w:val="1"/>
          <w:color w:val="000000"/>
        </w:rPr>
        <w:pStyle w:val="P68B1DB1-Normal9"/>
      </w:pPr>
      <w:r>
        <w:t xml:space="preserve">Sesión Presencial </w:t>
      </w:r>
    </w:p>
    <w:p w14:paraId="000000AA">
      <w:r>
        <w:t xml:space="preserve">Las madres, padres y personas cuidadoras participarán en una sesión presencial, a la que asisten actualmente. Estas sesiones sirven para dar la bienvenida a las madres, padres y personas cuidadoras a Crianza con Conciencia +, y proporcionarles apoyo en su proceso de integración. </w:t>
      </w:r>
    </w:p>
    <w:p w14:paraId="000000AB">
      <w:r>
        <w:t xml:space="preserve">Las personas participantes experimentarán cómo funciona el chat automatizado Crianza con Conciencia + más adelante en esta Sesión de Integración cuando realicen en conjunto las primeras actividades de Crianza con Conciencia +. </w:t>
      </w:r>
    </w:p>
    <w:p w14:paraId="000000AC">
      <w:pPr>
        <w:rPr>
          <w:u w:val="single"/>
        </w:rPr>
        <w:pStyle w:val="P68B1DB1-Normal8"/>
      </w:pPr>
      <w:r>
        <w:t xml:space="preserve">Resumen de los 5 días en Crianza con Conciencia + </w:t>
      </w:r>
    </w:p>
    <w:p w14:paraId="000000AD">
      <w:pPr>
        <w:rPr>
          <w:u w:val="single"/>
        </w:rPr>
      </w:pPr>
    </w:p>
    <w:tbl>
      <w:tblPr>
        <w:tblStyle w:val="Table4"/>
        <w:tblW w:w="901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735"/>
        <w:gridCol w:w="2325"/>
        <w:gridCol w:w="3375"/>
        <w:gridCol w:w="2580"/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14:paraId="000000A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</w:p>
          <w:p w14:paraId="000000A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</w:p>
          <w:p w14:paraId="000000B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  <w:pStyle w:val="P68B1DB1-Normal6"/>
            </w:pPr>
            <w:r>
              <w:t xml:space="preserve">Día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14:paraId="000000B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</w:p>
          <w:p w14:paraId="000000B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</w:p>
          <w:p w14:paraId="000000B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  <w:pStyle w:val="P68B1DB1-Normal6"/>
            </w:pPr>
            <w:r>
              <w:t xml:space="preserve">Sesión presencial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14:paraId="000000B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  <w:pStyle w:val="P68B1DB1-Normal6"/>
            </w:pPr>
            <w:r>
              <w:drawing>
                <wp:inline distB="0" distT="0" distL="114300" distR="114300">
                  <wp:extent cx="313690" cy="313690"/>
                  <wp:effectExtent b="0" l="0" r="0" t="0"/>
                  <wp:docPr id="14" name="imagen1.png"/>
                  <a:graphic>
                    <a:graphicData uri="http://schemas.openxmlformats.org/drawingml/2006/picture">
                      <pic:pic>
                        <pic:nvPicPr>
                          <pic:cNvPr id="0" name="imagen1.png"/>
                          <pic:cNvPicPr preferRelativeResize="0"/>
                        </pic:nvPicPr>
                        <pic:blipFill>
                          <a:blip r:embed="rId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3690" cy="31369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000000B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  <w:pStyle w:val="P68B1DB1-Normal6"/>
            </w:pPr>
            <w:r>
              <w:t xml:space="preserve">Sesiones en el Chatbot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14:paraId="000000B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  <w:pStyle w:val="P68B1DB1-Normal6"/>
            </w:pPr>
            <w:r>
              <w:drawing>
                <wp:inline distB="0" distT="0" distL="114300" distR="114300">
                  <wp:extent cx="313690" cy="313690"/>
                  <wp:effectExtent b="0" l="0" r="0" t="0"/>
                  <wp:docPr id="11" name="imagen2.png"/>
                  <a:graphic>
                    <a:graphicData uri="http://schemas.openxmlformats.org/drawingml/2006/picture">
                      <pic:pic>
                        <pic:nvPicPr>
                          <pic:cNvPr id="0" name="imagen2.png"/>
                          <pic:cNvPicPr preferRelativeResize="0"/>
                        </pic:nvPicPr>
                        <pic:blipFill>
                          <a:blip r:embed="rId7"/>
                          <a:srcRect b="2608" l="0" r="0" t="260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3690" cy="31369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000000B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  <w:pStyle w:val="P68B1DB1-Normal6"/>
            </w:pPr>
            <w:r>
              <w:t xml:space="preserve">Discusión en el Grupo de Comunidad de WhatsApp moderado por el Facilitador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14:paraId="000000B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</w:pPr>
            <w:r>
              <w:t>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14:paraId="000000B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</w:pPr>
            <w:r>
              <w:t xml:space="preserve">Sesión de Integración </w:t>
            </w:r>
          </w:p>
          <w:p w14:paraId="000000B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i w:val="1"/>
              </w:rPr>
              <w:pStyle w:val="P68B1DB1-Normal10"/>
            </w:pPr>
            <w:r>
              <w:t xml:space="preserve">2 horas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14:paraId="000000B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</w:pPr>
            <w:r>
              <w:t xml:space="preserve">Pasar Tiempo Uno a Uno </w:t>
            </w:r>
          </w:p>
          <w:p w14:paraId="000000B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i w:val="1"/>
              </w:rPr>
              <w:pStyle w:val="P68B1DB1-Normal10"/>
            </w:pPr>
            <w:r>
              <w:t xml:space="preserve">5 min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14:paraId="000000B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</w:pPr>
            <w:r>
              <w:t xml:space="preserve">Bienvenida y Presentaciones </w:t>
            </w:r>
          </w:p>
          <w:p w14:paraId="000000B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i w:val="1"/>
              </w:rPr>
              <w:pStyle w:val="P68B1DB1-Normal10"/>
            </w:pPr>
            <w:r>
              <w:t xml:space="preserve">10 min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14:paraId="000000B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</w:pPr>
            <w:r>
              <w:t>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14:paraId="000000C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</w:pP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14:paraId="000000C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</w:pPr>
            <w:r>
              <w:t xml:space="preserve">Dar Reconocimiento </w:t>
            </w:r>
          </w:p>
          <w:p w14:paraId="000000C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i w:val="1"/>
              </w:rPr>
              <w:pStyle w:val="P68B1DB1-Normal10"/>
            </w:pPr>
            <w:r>
              <w:t xml:space="preserve">5 min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14:paraId="000000C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</w:pP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14:paraId="000000C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</w:pPr>
            <w:r>
              <w:t>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14:paraId="000000C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</w:pP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14:paraId="000000C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</w:pPr>
            <w:r>
              <w:t xml:space="preserve">Crear una Rutina para el Tiempo Uno a Uno</w:t>
            </w:r>
          </w:p>
          <w:p w14:paraId="000000C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i w:val="1"/>
              </w:rPr>
              <w:pStyle w:val="P68B1DB1-Normal10"/>
            </w:pPr>
            <w:r>
              <w:t xml:space="preserve">5 min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14:paraId="000000C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</w:pPr>
            <w:r>
              <w:t xml:space="preserve">Discusión sobre el Diálogo Interno </w:t>
            </w:r>
          </w:p>
          <w:p w14:paraId="000000C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i w:val="1"/>
              </w:rPr>
              <w:pStyle w:val="P68B1DB1-Normal10"/>
            </w:pPr>
            <w:r>
              <w:t xml:space="preserve">15 min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14:paraId="000000C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</w:pPr>
            <w:r>
              <w:t>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14:paraId="000000C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</w:pP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14:paraId="000000C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</w:pPr>
            <w:r>
              <w:t xml:space="preserve">Identificar Emociones y Sentimientos durante el Tiempo Uno a Uno </w:t>
            </w:r>
          </w:p>
          <w:p w14:paraId="000000C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i w:val="1"/>
              </w:rPr>
              <w:pStyle w:val="P68B1DB1-Normal10"/>
            </w:pPr>
            <w:r>
              <w:t xml:space="preserve">5 min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14:paraId="000000C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</w:pP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14:paraId="000000C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</w:pPr>
            <w:r>
              <w:t>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14:paraId="000000D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</w:pP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14:paraId="000000D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</w:pPr>
            <w:r>
              <w:t xml:space="preserve">Mantener la Calma Cuando Haya Estrés </w:t>
            </w:r>
          </w:p>
          <w:p w14:paraId="000000D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i w:val="1"/>
              </w:rPr>
              <w:pStyle w:val="P68B1DB1-Normal10"/>
            </w:pPr>
            <w:r>
              <w:t xml:space="preserve">5 min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14:paraId="000000D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</w:pPr>
            <w:r>
              <w:t xml:space="preserve">Despedida </w:t>
            </w:r>
          </w:p>
          <w:p w14:paraId="000000D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i w:val="1"/>
              </w:rPr>
              <w:pStyle w:val="P68B1DB1-Normal10"/>
            </w:pPr>
            <w:r>
              <w:t xml:space="preserve">5 min</w:t>
            </w:r>
          </w:p>
        </w:tc>
      </w:tr>
    </w:tbl>
    <w:p w14:paraId="000000D5">
      <w:pPr>
        <w:ind w:left="0" w:firstLine="0"/>
      </w:pPr>
    </w:p>
    <w:p w14:paraId="000000D6">
      <w:pPr>
        <w:pStyle w:val="Heading4"/>
      </w:pPr>
      <w:bookmarkStart w:colFirst="0" w:colLast="0" w:name="_1p881gymwdbe" w:id="20"/>
      <w:bookmarkEnd w:id="20"/>
      <w:r>
        <w:br w:type="page"/>
      </w:r>
    </w:p>
    <w:p w14:paraId="000000D7">
      <w:pPr>
        <w:pStyle w:val="Heading4"/>
      </w:pPr>
      <w:bookmarkStart w:colFirst="0" w:colLast="0" w:name="_roesz8ucelua" w:id="21"/>
      <w:bookmarkEnd w:id="21"/>
    </w:p>
    <w:p w14:paraId="000000D8">
      <w:pPr>
        <w:pStyle w:val="Heading4"/>
      </w:pPr>
      <w:bookmarkStart w:colFirst="0" w:colLast="0" w:name="_2afmg28" w:id="22"/>
      <w:bookmarkEnd w:id="22"/>
      <w:r>
        <w:t xml:space="preserve">Primeros Pasos para usar el chatbot de Crianza con Conciencia + </w:t>
      </w:r>
      <w: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</wp:posOffset>
                </wp:positionH>
                <wp:positionV relativeFrom="paragraph">
                  <wp:posOffset>0</wp:posOffset>
                </wp:positionV>
                <wp:extent cx="557213" cy="519047"/>
                <wp:effectExtent b="0" l="0" r="0" t="0"/>
                <wp:wrapSquare wrapText="bothSides" distB="0" distT="0" distL="114300" distR="11430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5043050" y="3373650"/>
                          <a:ext cx="557213" cy="519047"/>
                          <a:chOff x="5043050" y="3373650"/>
                          <a:chExt cx="607300" cy="615600"/>
                        </a:xfrm>
                      </wpg:grpSpPr>
                      <wpg:grpSp>
                        <wpg:cNvGrpSpPr/>
                        <wpg:grpSpPr>
                          <a:xfrm>
                            <a:off x="5049410" y="3380004"/>
                            <a:ext cx="594583" cy="602885"/>
                            <a:chOff x="-621" y="-28980"/>
                            <a:chExt cx="523216" cy="523202"/>
                          </a:xfrm>
                        </wpg:grpSpPr>
                        <wps:wsp>
                          <wps:cNvSpPr/>
                          <wps:cNvPr id="3" name="Figura 3"/>
                          <wps:spPr>
                            <a:xfrm>
                              <a:off x="-621" y="-28980"/>
                              <a:ext cx="523200" cy="5232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4" name="Figura 4"/>
                          <wps:spPr>
                            <a:xfrm>
                              <a:off x="-616" y="-28978"/>
                              <a:ext cx="523200" cy="523200"/>
                            </a:xfrm>
                            <a:prstGeom prst="ellipse">
                              <a:avLst/>
                            </a:prstGeom>
                            <a:solidFill>
                              <a:schemeClr val="lt1"/>
                            </a:solidFill>
                            <a:ln cap="flat" cmpd="sng" w="12700">
                              <a:solidFill>
                                <a:srgbClr val="123D5D"/>
                              </a:solidFill>
                              <a:prstDash val="solid"/>
                              <a:round/>
                              <a:headEnd len="sm" w="sm" type="none"/>
                              <a:tailEnd len="sm" w="sm" type="none"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pic:pic>
                          <pic:nvPicPr>
                            <pic:cNvPr descr="Clock with solid fill" id="5" name="Figura 5"/>
                            <pic:cNvPicPr preferRelativeResize="0"/>
                          </pic:nvPicPr>
                          <pic:blipFill rotWithShape="1">
                            <a:blip r:embed="rId14">
                              <a:alphaModFix/>
                            </a:blip>
                            <a:srcRect b="0" l="0" r="0" t="0"/>
                            <a:stretch/>
                          </pic:blipFill>
                          <pic:spPr>
                            <a:xfrm>
                              <a:off x="134519" y="37931"/>
                              <a:ext cx="254181" cy="25418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wps:wsp>
                          <wps:cNvSpPr/>
                          <wps:cNvPr id="6" name="Figura 6"/>
                          <wps:spPr>
                            <a:xfrm>
                              <a:off x="-5" y="252501"/>
                              <a:ext cx="522600" cy="1962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after="240" w:before="0" w:line="360"/>
                                  <w:ind w:left="0" w:right="0" w:firstLine="0"/>
                                  <w:jc w:val="center"/>
                                  <w:textDirection w:val="btLr"/>
                                  <w:pStyle w:val="P68B1DB1-Normal7"/>
                                </w:pPr>
                                <w:r>
                                  <w:t xml:space="preserve">60 min</w:t>
                                </w:r>
                              </w:p>
                            </w:txbxContent>
                          </wps:txbx>
                          <wps:bodyPr anchorCtr="0" anchor="t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</mc:AlternateContent>
      </w:r>
    </w:p>
    <w:p w14:paraId="000000D9">
      <w:pPr>
        <w:spacing w:after="200" w:lineRule="auto"/>
      </w:pPr>
      <w:r>
        <w:t xml:space="preserve">Esta sección ayudará a las personas participantes a comprender los aspectos básicos del manejo de un celular (si no saben hacerlo ya). También iniciarán su interacción con Crianza con Conciencia + chatbot completando las primeras actividades en sus teléfonos individuales durante la sesión. Esto les dará la oportunidad de compartir sus primeras experiencias y resolver cualquier dificultad. </w:t>
      </w:r>
      <w:r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1285875</wp:posOffset>
            </wp:positionV>
            <wp:extent cx="313690" cy="313690"/>
            <wp:effectExtent b="0" l="0" r="0" t="0"/>
            <wp:wrapNone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13690" cy="31369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14:paraId="000000DA">
      <w:pPr>
        <w:pStyle w:val="Heading5"/>
      </w:pPr>
      <w:bookmarkStart w:colFirst="0" w:colLast="0" w:name="_o7rhgfkmev13" w:id="23"/>
      <w:bookmarkEnd w:id="23"/>
      <w:r>
        <w:t xml:space="preserve">        Introducción al Uso del Teléfono (30 min) </w:t>
      </w:r>
    </w:p>
    <w:p w14:paraId="000000DB">
      <w:pPr>
        <w:pStyle w:val="Heading6"/>
        <w:ind w:left="0" w:firstLine="0"/>
      </w:pPr>
      <w:bookmarkStart w:colFirst="0" w:colLast="0" w:name="_kcbi2qos5gz3" w:id="24"/>
      <w:bookmarkEnd w:id="24"/>
      <w:r>
        <w:t>Resumen</w:t>
      </w:r>
    </w:p>
    <w:p w14:paraId="000000DC">
      <w:r>
        <w:t xml:space="preserve">Para que las personas participantes y sus familias se beneficien del contenido ofrecido por Crianza con Conciencia + chatbot, es importante que sepan utilizar su teléfono para hacer lo siguiente:</w:t>
      </w:r>
    </w:p>
    <w:p w14:paraId="000000DD">
      <w:pPr>
        <w:numPr>
          <w:ilvl w:val="0"/>
          <w:numId w:val="2"/>
        </w:numPr>
        <w:spacing w:after="120" w:line="276" w:lineRule="auto"/>
        <w:ind w:left="426" w:hanging="360"/>
        <w:jc w:val="left"/>
      </w:pPr>
      <w:r>
        <w:t xml:space="preserve">Acceder a todo el contenido relevante de Crianza con Conciencia + chatbot e</w:t>
      </w:r>
    </w:p>
    <w:p w14:paraId="000000DE">
      <w:pPr>
        <w:numPr>
          <w:ilvl w:val="0"/>
          <w:numId w:val="2"/>
        </w:numPr>
        <w:spacing w:after="120" w:line="276" w:lineRule="auto"/>
        <w:ind w:left="426" w:hanging="360"/>
        <w:jc w:val="left"/>
      </w:pPr>
      <w:r>
        <w:t xml:space="preserve">Interactuar en las Sesiones de Reflexión con otros participantes.</w:t>
      </w:r>
    </w:p>
    <w:p w14:paraId="000000DF">
      <w:pPr>
        <w:rPr>
          <w:b w:val="1"/>
        </w:rPr>
      </w:pPr>
      <w:r>
        <w:t xml:space="preserve">Durante la Sesión de Integración, explorarás varias funciones básicas del teléfono y realizarás algunas actividades iniciales del chat automatizado Crianza con Conciencia + para asegurarte de que todos son capaces de seguir el hilo. Si las madres, padres y personas cuidadoras tienen problemas con el uso del teléfono, ¡sus compañeros pueden ayudarles! </w:t>
      </w:r>
    </w:p>
    <w:p w14:paraId="000000E0">
      <w:r>
        <w:t xml:space="preserve">Algunas personas participantes pueden saber más acerca del uso del teléfono que otras. Trata de identificar las dudas y proporciona el apoyo específico que sea necesario. Esto permitirá que más madres, padres y personas cuidadoras accedan al contenido del chat automatizado Crianza con Conciencia +. </w:t>
      </w:r>
    </w:p>
    <w:p w14:paraId="000000E1">
      <w:pPr>
        <w:pStyle w:val="Heading6"/>
      </w:pPr>
      <w:bookmarkStart w:colFirst="0" w:colLast="0" w:name="_d0nt6sm44wvq" w:id="25"/>
      <w:bookmarkEnd w:id="25"/>
      <w:r>
        <w:rPr>
          <w:color w:val="0e3a5a"/>
        </w:rPr>
        <w:t>Instrucciones</w:t>
      </w:r>
      <w:r>
        <w:rPr>
          <w:color w:val="db3614"/>
        </w:rPr>
        <w:t xml:space="preserve"> </w:t>
      </w:r>
      <w:commentRangeStart w:id="3"/>
      <w:hyperlink r:id="rId22">
        <w:r>
          <w:rPr>
            <w:color w:val="1155cc"/>
            <w:u w:val="single"/>
          </w:rPr>
          <w:t>(Diapositiva)</w:t>
        </w:r>
      </w:hyperlink>
      <w:commentRangeEnd w:id="3"/>
      <w:r>
        <w:commentReference w:id="3"/>
      </w:r>
    </w:p>
    <w:p w14:paraId="000000E2">
      <w:pPr>
        <w:tabs>
          <w:tab w:val="left" w:leader="none" w:pos="567"/>
        </w:tabs>
      </w:pPr>
      <w:r>
        <w:t xml:space="preserve">Para que esta actividad sea interactiva, pide a las personas participantes que demuestren lo siguiente al grupo (y corrige/guía si es necesario): </w:t>
      </w:r>
    </w:p>
    <w:p w14:paraId="000000E3">
      <w:pPr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tabs>
          <w:tab w:val="left" w:leader="none" w:pos="567"/>
        </w:tabs>
        <w:spacing w:after="120" w:line="276" w:lineRule="auto"/>
        <w:ind w:left="284" w:hanging="284"/>
        <w:jc w:val="left"/>
        <w:rPr>
          <w:color w:val="113d5c"/>
        </w:rPr>
        <w:pStyle w:val="P68B1DB1-Normal8"/>
      </w:pPr>
      <w:r>
        <w:t xml:space="preserve">Encender y apagar el teléfono</w:t>
      </w:r>
    </w:p>
    <w:p w14:paraId="000000E4">
      <w:pPr>
        <w:tabs>
          <w:tab w:val="left" w:leader="none" w:pos="567"/>
        </w:tabs>
        <w:ind w:left="284" w:hanging="284"/>
      </w:pPr>
      <w:r>
        <w:tab/>
        <w:t xml:space="preserve">Muestra a las personas participantes:</w:t>
      </w:r>
    </w:p>
    <w:p w14:paraId="000000E5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tabs>
          <w:tab w:val="left" w:leader="none" w:pos="567"/>
        </w:tabs>
        <w:spacing w:after="120" w:line="276" w:lineRule="auto"/>
        <w:ind w:left="567" w:hanging="283"/>
        <w:jc w:val="left"/>
      </w:pPr>
      <w:r>
        <w:t xml:space="preserve">Cómo encender y apagar el teléfono. Señala claramente los tres botones del lateral (encendido/apagado, subir/bajar volumen).</w:t>
      </w:r>
    </w:p>
    <w:p w14:paraId="000000E6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tabs>
          <w:tab w:val="left" w:leader="none" w:pos="567"/>
        </w:tabs>
        <w:spacing w:after="120" w:line="276" w:lineRule="auto"/>
        <w:ind w:left="567" w:hanging="283"/>
        <w:jc w:val="left"/>
      </w:pPr>
      <w:r>
        <w:t xml:space="preserve">Dónde y cómo insertar una tarjeta sim y asegurarse de que funciona correctamente una vez prendido el teléfono.</w:t>
      </w:r>
    </w:p>
    <w:p w14:paraId="000000E7">
      <w:pPr>
        <w:tabs>
          <w:tab w:val="left" w:leader="none" w:pos="567"/>
        </w:tabs>
        <w:ind w:left="567" w:hanging="283"/>
      </w:pPr>
      <w:r>
        <w:t xml:space="preserve">Habla del PIN de la tarjeta SIM y de cómo puede bloquearse si no se introduce correctamente.</w:t>
      </w:r>
    </w:p>
    <w:p w14:paraId="000000E8">
      <w:pPr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tabs>
          <w:tab w:val="left" w:leader="none" w:pos="567"/>
        </w:tabs>
        <w:spacing w:after="120" w:line="276" w:lineRule="auto"/>
        <w:ind w:left="284" w:hanging="284"/>
        <w:jc w:val="left"/>
        <w:rPr>
          <w:color w:val="113d5c"/>
        </w:rPr>
        <w:pStyle w:val="P68B1DB1-Normal8"/>
      </w:pPr>
      <w:r>
        <w:t xml:space="preserve">Navegar por los ajustes del teléfono</w:t>
      </w:r>
    </w:p>
    <w:p w14:paraId="000000E9">
      <w:pPr>
        <w:tabs>
          <w:tab w:val="left" w:leader="none" w:pos="567"/>
        </w:tabs>
        <w:ind w:left="567" w:hanging="283"/>
      </w:pPr>
      <w:r>
        <w:t xml:space="preserve">Muestra a las personas participantes:</w:t>
      </w:r>
    </w:p>
    <w:p w14:paraId="000000EA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tabs>
          <w:tab w:val="left" w:leader="none" w:pos="567"/>
        </w:tabs>
        <w:spacing w:after="120" w:line="276" w:lineRule="auto"/>
        <w:ind w:left="567" w:hanging="283"/>
        <w:jc w:val="left"/>
      </w:pPr>
      <w:r>
        <w:t xml:space="preserve">Cómo aumentar y disminuir el brillo del teléfono.</w:t>
      </w:r>
    </w:p>
    <w:p w14:paraId="000000EB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tabs>
          <w:tab w:val="left" w:leader="none" w:pos="567"/>
        </w:tabs>
        <w:spacing w:after="120" w:line="276" w:lineRule="auto"/>
        <w:ind w:left="567" w:hanging="283"/>
        <w:jc w:val="left"/>
      </w:pPr>
      <w:r>
        <w:t xml:space="preserve">Cómo instalar y desinstalar aplicaciones.</w:t>
      </w:r>
    </w:p>
    <w:p w14:paraId="000000EC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tabs>
          <w:tab w:val="left" w:leader="none" w:pos="567"/>
        </w:tabs>
        <w:spacing w:after="120" w:line="276" w:lineRule="auto"/>
        <w:ind w:left="567" w:hanging="283"/>
        <w:jc w:val="left"/>
      </w:pPr>
      <w:r>
        <w:t xml:space="preserve">Cómo hacer y compartir capturas de pantalla (esto es clave cuando tienen problemas técnicos). </w:t>
      </w:r>
    </w:p>
    <w:p w14:paraId="000000ED">
      <w:pPr>
        <w:tabs>
          <w:tab w:val="left" w:leader="none" w:pos="1365"/>
        </w:tabs>
        <w:spacing w:after="0" w:line="240" w:lineRule="auto"/>
      </w:pPr>
      <w:r>
        <w:tab/>
      </w:r>
    </w:p>
    <w:p w14:paraId="000000EE">
      <w:pPr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tabs>
          <w:tab w:val="left" w:leader="none" w:pos="567"/>
        </w:tabs>
        <w:spacing w:after="120" w:line="276" w:lineRule="auto"/>
        <w:ind w:left="284" w:hanging="284"/>
        <w:jc w:val="left"/>
        <w:rPr>
          <w:color w:val="113d5c"/>
        </w:rPr>
        <w:pStyle w:val="P68B1DB1-Normal8"/>
      </w:pPr>
      <w:r>
        <w:t xml:space="preserve">Navegar por los ajustes de WhatsApp</w:t>
      </w:r>
    </w:p>
    <w:p w14:paraId="000000EF">
      <w:pPr>
        <w:ind w:left="567" w:hanging="283"/>
      </w:pPr>
      <w:r>
        <w:t xml:space="preserve">Recuerda a las personas participantes que recibirán el contenido del chat automatizado Crianza con Conciencia + por WhatsApp.</w:t>
      </w:r>
    </w:p>
    <w:p w14:paraId="000000F0">
      <w:pPr>
        <w:ind w:left="567" w:hanging="283"/>
      </w:pPr>
      <w:r>
        <w:t xml:space="preserve">Muestra a las personas participantes:</w:t>
      </w:r>
    </w:p>
    <w:p w14:paraId="000000F1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ind w:left="567" w:hanging="283"/>
        <w:jc w:val="left"/>
      </w:pPr>
      <w:r>
        <w:t xml:space="preserve">Cómo encontrar y abrir WhatsApp.</w:t>
      </w:r>
    </w:p>
    <w:p w14:paraId="000000F2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ind w:left="567" w:hanging="283"/>
        <w:jc w:val="left"/>
      </w:pPr>
      <w:r>
        <w:t xml:space="preserve">Cómo responder a los mensajes/indicaciones de Crianza con Conciencia + chatbot (para recibir el siguiente contenido).</w:t>
      </w:r>
    </w:p>
    <w:p w14:paraId="000000F3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ind w:left="567" w:hanging="283"/>
        <w:jc w:val="left"/>
      </w:pPr>
      <w:r>
        <w:t xml:space="preserve">Cómo abrir imágenes.</w:t>
      </w:r>
    </w:p>
    <w:p w14:paraId="000000F4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tabs>
          <w:tab w:val="left" w:leader="none" w:pos="567"/>
        </w:tabs>
        <w:spacing w:after="120" w:line="276" w:lineRule="auto"/>
        <w:ind w:left="567" w:hanging="283"/>
        <w:jc w:val="left"/>
      </w:pPr>
      <w:r>
        <w:t xml:space="preserve">Cómo abrir archivos de audio/video. </w:t>
      </w:r>
    </w:p>
    <w:p w14:paraId="000000F5">
      <w:pPr>
        <w:tabs>
          <w:tab w:val="left" w:leader="none" w:pos="567"/>
        </w:tabs>
        <w:spacing w:after="0" w:line="240" w:lineRule="auto"/>
      </w:pPr>
    </w:p>
    <w:p w14:paraId="000000F6">
      <w:pPr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tabs>
          <w:tab w:val="left" w:leader="none" w:pos="567"/>
        </w:tabs>
        <w:spacing w:after="120" w:line="276" w:lineRule="auto"/>
        <w:ind w:left="284" w:hanging="284"/>
        <w:jc w:val="left"/>
        <w:rPr>
          <w:color w:val="113d5c"/>
        </w:rPr>
        <w:pStyle w:val="P68B1DB1-Normal8"/>
      </w:pPr>
      <w:r>
        <w:t xml:space="preserve">Cargar el teléfono</w:t>
      </w:r>
    </w:p>
    <w:p w14:paraId="000000F7">
      <w:pPr>
        <w:tabs>
          <w:tab w:val="left" w:leader="none" w:pos="567"/>
        </w:tabs>
        <w:ind w:left="284" w:firstLine="0"/>
      </w:pPr>
      <w:r>
        <w:t xml:space="preserve">Muestra cómo introducir correctamente el cargador del teléfono para evitar romper el sistema de carga.</w:t>
      </w:r>
    </w:p>
    <w:p w14:paraId="000000F8">
      <w:pPr>
        <w:tabs>
          <w:tab w:val="left" w:leader="none" w:pos="567"/>
        </w:tabs>
        <w:ind w:left="284" w:firstLine="0"/>
      </w:pPr>
      <w:r>
        <w:t xml:space="preserve">Enfatiza la importancia de desconectar el teléfono del cargador una vez que esté completamente cargado para evitar la sobrecarga.</w:t>
      </w:r>
    </w:p>
    <w:p w14:paraId="000000F9">
      <w:pPr>
        <w:tabs>
          <w:tab w:val="left" w:leader="none" w:pos="567"/>
        </w:tabs>
        <w:ind w:left="284" w:firstLine="0"/>
      </w:pPr>
      <w:r>
        <w:t xml:space="preserve">Utiliza el cargador original del teléfono para cargarlo.</w:t>
      </w:r>
    </w:p>
    <w:p w14:paraId="000000FA">
      <w:pPr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tabs>
          <w:tab w:val="left" w:leader="none" w:pos="567"/>
        </w:tabs>
        <w:spacing w:after="120" w:line="276" w:lineRule="auto"/>
        <w:ind w:left="284" w:hanging="284"/>
        <w:jc w:val="left"/>
        <w:rPr>
          <w:color w:val="113d5c"/>
        </w:rPr>
        <w:pStyle w:val="P68B1DB1-Normal8"/>
      </w:pPr>
      <w:r>
        <w:t xml:space="preserve">Activar y desactivar el paquete de datos</w:t>
      </w:r>
    </w:p>
    <w:p w14:paraId="000000FB">
      <w:pPr>
        <w:tabs>
          <w:tab w:val="left" w:leader="none" w:pos="567"/>
        </w:tabs>
        <w:ind w:left="284" w:firstLine="0"/>
      </w:pPr>
      <w:r>
        <w:t xml:space="preserve">Muestra a las personas participantes cómo activar y desactivar el uso de datos de sus celulares. Señala el cambio en la barra de estado cuando los datos están activados o desactivados (el H+/3G/4G en la barra de red).</w:t>
      </w:r>
    </w:p>
    <w:p w14:paraId="000000FC">
      <w:pPr>
        <w:tabs>
          <w:tab w:val="left" w:leader="none" w:pos="567"/>
        </w:tabs>
        <w:ind w:left="284" w:firstLine="0"/>
      </w:pPr>
      <w:r>
        <w:t xml:space="preserve">Haz hincapié en que los datos no deben dejarse encendidos todo el tiempo, para minimizar el uso del paquete de datos y optimizar el uso de la batería.</w:t>
      </w:r>
    </w:p>
    <w:p w14:paraId="000000FD">
      <w:pPr>
        <w:tabs>
          <w:tab w:val="left" w:leader="none" w:pos="567"/>
        </w:tabs>
        <w:ind w:left="284" w:firstLine="0"/>
      </w:pPr>
      <w:r>
        <w:t xml:space="preserve">Muestra a las personas participantes cómo revisar el saldo del paquete de datos y/o el uso del paquete de datos.</w:t>
      </w:r>
    </w:p>
    <w:p w14:paraId="000000FE">
      <w:pPr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tabs>
          <w:tab w:val="left" w:leader="none" w:pos="567"/>
        </w:tabs>
        <w:spacing w:after="120" w:line="276" w:lineRule="auto"/>
        <w:ind w:left="284" w:hanging="284"/>
        <w:jc w:val="left"/>
        <w:rPr>
          <w:color w:val="113d5c"/>
        </w:rPr>
        <w:pStyle w:val="P68B1DB1-Normal8"/>
      </w:pPr>
      <w:r>
        <w:t xml:space="preserve">Manejar el almacenamiento interno del teléfono</w:t>
      </w:r>
    </w:p>
    <w:p w14:paraId="000000FF">
      <w:pPr>
        <w:ind w:left="284" w:firstLine="0"/>
      </w:pPr>
      <w:r>
        <w:t xml:space="preserve">Asegúrate de que las personas participantes entienden que las aplicaciones, los videos, la música y las imágenes ocupan espacio en el teléfono y que este no funcionará correctamente si está demasiado lleno. </w:t>
      </w:r>
    </w:p>
    <w:p w14:paraId="00000100">
      <w:pPr>
        <w:tabs>
          <w:tab w:val="left" w:leader="none" w:pos="567"/>
        </w:tabs>
        <w:ind w:left="567" w:hanging="283"/>
      </w:pPr>
      <w:r>
        <w:t xml:space="preserve">Muestra a las personas participantes cómo liberar espacio de almacenamiento si es necesario:</w:t>
      </w:r>
    </w:p>
    <w:p w14:paraId="00000101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tabs>
          <w:tab w:val="left" w:leader="none" w:pos="567"/>
        </w:tabs>
        <w:spacing w:after="120" w:line="276" w:lineRule="auto"/>
        <w:ind w:left="567" w:hanging="283"/>
        <w:jc w:val="left"/>
      </w:pPr>
      <w:r>
        <w:t xml:space="preserve">Borrar archivos como videos, audio, imágenes, etc.</w:t>
      </w:r>
    </w:p>
    <w:p w14:paraId="00000102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tabs>
          <w:tab w:val="left" w:leader="none" w:pos="567"/>
        </w:tabs>
        <w:spacing w:after="120" w:line="276" w:lineRule="auto"/>
        <w:ind w:left="567" w:hanging="283"/>
        <w:jc w:val="left"/>
      </w:pPr>
      <w:r>
        <w:t xml:space="preserve">Desinstalar aplicaciones</w:t>
      </w:r>
    </w:p>
    <w:p w14:paraId="00000103">
      <w:pPr>
        <w:tabs>
          <w:tab w:val="left" w:leader="none" w:pos="567"/>
          <w:tab w:val="left" w:leader="none" w:pos="1600"/>
        </w:tabs>
        <w:spacing w:after="0" w:line="240" w:lineRule="auto"/>
        <w:ind w:left="284" w:hanging="284"/>
        <w:rPr>
          <w:b w:val="1"/>
        </w:rPr>
        <w:pStyle w:val="P68B1DB1-Normal6"/>
      </w:pPr>
      <w:r>
        <w:tab/>
      </w:r>
    </w:p>
    <w:p w14:paraId="00000104">
      <w:pPr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tabs>
          <w:tab w:val="left" w:leader="none" w:pos="567"/>
        </w:tabs>
        <w:spacing w:after="120" w:line="276" w:lineRule="auto"/>
        <w:ind w:left="284" w:hanging="284"/>
        <w:jc w:val="left"/>
        <w:rPr>
          <w:color w:val="113d5c"/>
        </w:rPr>
        <w:pStyle w:val="P68B1DB1-Normal8"/>
      </w:pPr>
      <w:r>
        <w:t xml:space="preserve">Conciencia digital: Seguridad en Internet</w:t>
      </w:r>
    </w:p>
    <w:p w14:paraId="00000105">
      <w:pPr>
        <w:ind w:left="284" w:firstLine="0"/>
      </w:pPr>
      <w:r>
        <w:t xml:space="preserve">Habla sobre los riesgos de hacer click en enlaces sospechosos y de suplantación de identidad en Internet. </w:t>
      </w:r>
    </w:p>
    <w:p w14:paraId="00000106">
      <w:pPr>
        <w:ind w:left="284" w:firstLine="0"/>
      </w:pPr>
      <w:r>
        <w:t xml:space="preserve">Asegúrate de que las personas participantes entienden que no se debe compartir información personal específica con personas o fuentes desconocidas, por ejemplo:</w:t>
      </w:r>
    </w:p>
    <w:p w14:paraId="00000107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tabs>
          <w:tab w:val="left" w:leader="none" w:pos="567"/>
        </w:tabs>
        <w:spacing w:after="120" w:line="276" w:lineRule="auto"/>
        <w:ind w:left="567" w:hanging="283"/>
        <w:jc w:val="left"/>
      </w:pPr>
      <w:r>
        <w:t>Contraseñas</w:t>
      </w:r>
    </w:p>
    <w:p w14:paraId="00000108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tabs>
          <w:tab w:val="left" w:leader="none" w:pos="567"/>
        </w:tabs>
        <w:spacing w:after="120" w:line="276" w:lineRule="auto"/>
        <w:ind w:left="567" w:hanging="283"/>
        <w:jc w:val="left"/>
      </w:pPr>
      <w:r>
        <w:t xml:space="preserve">Información de la cuenta bancaria</w:t>
      </w:r>
    </w:p>
    <w:p w14:paraId="00000109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tabs>
          <w:tab w:val="left" w:leader="none" w:pos="567"/>
        </w:tabs>
        <w:spacing w:after="120" w:line="276" w:lineRule="auto"/>
        <w:ind w:left="567" w:hanging="283"/>
        <w:jc w:val="left"/>
      </w:pPr>
      <w:r>
        <w:t>Ubicaciones</w:t>
      </w:r>
    </w:p>
    <w:p w14:paraId="0000010A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tabs>
          <w:tab w:val="left" w:leader="none" w:pos="567"/>
        </w:tabs>
        <w:spacing w:after="120" w:line="276" w:lineRule="auto"/>
        <w:ind w:left="567" w:hanging="283"/>
        <w:jc w:val="left"/>
      </w:pPr>
      <w:r>
        <w:t xml:space="preserve">Imágenes/videos personales o sensibles</w:t>
      </w:r>
    </w:p>
    <w:p w14:paraId="0000010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tabs>
          <w:tab w:val="left" w:leader="none" w:pos="567"/>
        </w:tabs>
        <w:spacing w:after="120" w:line="276" w:lineRule="auto"/>
        <w:ind w:left="567" w:hanging="360"/>
        <w:jc w:val="left"/>
      </w:pPr>
    </w:p>
    <w:p w14:paraId="0000010C">
      <w:pPr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tabs>
          <w:tab w:val="left" w:leader="none" w:pos="567"/>
        </w:tabs>
        <w:spacing w:after="120" w:line="276" w:lineRule="auto"/>
        <w:ind w:left="284" w:hanging="284"/>
        <w:jc w:val="left"/>
        <w:rPr>
          <w:color w:val="113d5c"/>
        </w:rPr>
        <w:pStyle w:val="P68B1DB1-Normal8"/>
      </w:pPr>
      <w:r>
        <w:t xml:space="preserve">Cómo evitar dañar tu teléfono</w:t>
      </w:r>
    </w:p>
    <w:p w14:paraId="0000010D">
      <w:pPr>
        <w:ind w:left="284" w:firstLine="0"/>
      </w:pPr>
      <w:r>
        <w:t xml:space="preserve">Muestra a las personas participantes cómo acceder al bloqueo de contraseña/patrón para proteger su teléfono de otros usuarios no autorizados.</w:t>
      </w:r>
    </w:p>
    <w:p w14:paraId="0000010E">
      <w:pPr>
        <w:ind w:left="284" w:firstLine="0"/>
      </w:pPr>
      <w:r>
        <w:t xml:space="preserve">Habla, por ejemplo, de cómo deben manejarse los teléfonos con cuidado:</w:t>
      </w:r>
    </w:p>
    <w:p w14:paraId="0000010F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ind w:left="567" w:hanging="283"/>
        <w:jc w:val="left"/>
        <w:rPr>
          <w:rFonts w:ascii="Noto Sans" w:hAnsi="Noto Sans" w:cs="Noto Sans" w:eastAsia="Noto Sans"/>
        </w:rPr>
      </w:pPr>
      <w:r>
        <w:t xml:space="preserve">Mantener los teléfonos fuera del alcance de sus niñas, niños o adolescentes</w:t>
      </w:r>
    </w:p>
    <w:p w14:paraId="00000110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ind w:left="567" w:hanging="283"/>
        <w:jc w:val="left"/>
        <w:rPr>
          <w:rFonts w:ascii="Noto Sans" w:hAnsi="Noto Sans" w:cs="Noto Sans" w:eastAsia="Noto Sans"/>
        </w:rPr>
      </w:pPr>
      <w:r>
        <w:t xml:space="preserve">Mantener los teléfonos alejados de la luz solar directa</w:t>
      </w:r>
    </w:p>
    <w:p w14:paraId="00000111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ind w:left="567" w:hanging="283"/>
        <w:jc w:val="left"/>
        <w:rPr>
          <w:rFonts w:ascii="Noto Sans" w:hAnsi="Noto Sans" w:cs="Noto Sans" w:eastAsia="Noto Sans"/>
        </w:rPr>
      </w:pPr>
      <w:r>
        <w:t xml:space="preserve">Mantener los teléfonos alejados de áreas de trabajo que puedan dañarlos, por ejemplo: agua, fuego, etc.</w:t>
      </w:r>
    </w:p>
    <w:p w14:paraId="00000112">
      <w:pPr>
        <w:pBdr>
          <w:bottom w:color="113d5c" w:space="1" w:sz="4" w:val="single"/>
        </w:pBdr>
      </w:pPr>
      <w:r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-61912</wp:posOffset>
            </wp:positionH>
            <wp:positionV relativeFrom="paragraph">
              <wp:posOffset>361950</wp:posOffset>
            </wp:positionV>
            <wp:extent cx="313690" cy="313690"/>
            <wp:effectExtent b="0" l="0" r="0" t="0"/>
            <wp:wrapNone/>
            <wp:docPr id="1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13690" cy="31369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14:paraId="00000113">
      <w:pPr>
        <w:pStyle w:val="Heading5"/>
      </w:pPr>
      <w:bookmarkStart w:colFirst="0" w:colLast="0" w:name="_39kk8xu" w:id="26"/>
      <w:bookmarkEnd w:id="26"/>
      <w:r>
        <w:t xml:space="preserve">       Integración a Crianza con Conciencia + chat automatizado (15 min) </w:t>
      </w:r>
    </w:p>
    <w:p w14:paraId="00000114">
      <w:pPr>
        <w:pStyle w:val="Heading6"/>
      </w:pPr>
      <w:bookmarkStart w:colFirst="0" w:colLast="0" w:name="_6atz6xkll6fl" w:id="27"/>
      <w:bookmarkEnd w:id="27"/>
      <w:r>
        <w:t>Resumen</w:t>
      </w:r>
    </w:p>
    <w:p w14:paraId="00000115">
      <w:r>
        <w:t xml:space="preserve">Las personas participantes tendrán ahora su primera interacción con el chat automatizado Crianza con Conciencia + en sus teléfonos. </w:t>
      </w:r>
    </w:p>
    <w:p w14:paraId="00000116">
      <w:pPr>
        <w:pStyle w:val="Heading6"/>
      </w:pPr>
      <w:bookmarkStart w:colFirst="0" w:colLast="0" w:name="_uv0nrebeofa7" w:id="28"/>
      <w:bookmarkEnd w:id="28"/>
      <w:commentRangeStart w:id="4"/>
      <w:r>
        <w:t xml:space="preserve">Instrucciones </w:t>
      </w:r>
      <w:hyperlink r:id="rId23">
        <w:r>
          <w:rPr>
            <w:color w:val="1155cc"/>
            <w:u w:val="single"/>
          </w:rPr>
          <w:t>(Diapositiva)</w:t>
        </w:r>
      </w:hyperlink>
      <w:commentRangeEnd w:id="4"/>
      <w:r>
        <w:commentReference w:id="4"/>
      </w:r>
    </w:p>
    <w:p w14:paraId="00000117">
      <w:pPr>
        <w:rPr>
          <w:b w:val="1"/>
        </w:rPr>
      </w:pPr>
      <w:r>
        <w:t xml:space="preserve">Acompáñales en los siguientes pasos y responde a cualquier pregunta o reto que surja. Asegúrate de que todos han completado el paso anterior antes de pasar al siguiente. </w:t>
      </w:r>
    </w:p>
    <w:p w14:paraId="00000118">
      <w:pPr>
        <w:numPr>
          <w:ilvl w:val="0"/>
          <w:numId w:val="1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ind w:left="284" w:hanging="284"/>
        <w:jc w:val="left"/>
        <w:rPr>
          <w:color w:val="113d5c"/>
        </w:rPr>
        <w:pStyle w:val="P68B1DB1-Normal8"/>
      </w:pPr>
      <w:r>
        <w:t xml:space="preserve">Inicia una conversación de WhatsApp en el chat automatizado Crianza con Conciencia +</w:t>
      </w:r>
    </w:p>
    <w:p w14:paraId="00000119">
      <w:pPr>
        <w:ind w:left="567" w:hanging="283"/>
      </w:pPr>
      <w:r>
        <w:t xml:space="preserve">Da a las personas participantes las siguientes instrucciones:</w:t>
      </w:r>
    </w:p>
    <w:p w14:paraId="0000011A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ind w:left="567" w:hanging="283"/>
        <w:jc w:val="left"/>
        <w:rPr>
          <w:rFonts w:ascii="Noto Sans" w:hAnsi="Noto Sans" w:cs="Noto Sans" w:eastAsia="Noto Sans"/>
        </w:rPr>
      </w:pPr>
      <w:r>
        <w:t xml:space="preserve">Abre tu teléfono.</w:t>
      </w:r>
    </w:p>
    <w:p w14:paraId="0000011B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ind w:left="567" w:hanging="283"/>
        <w:jc w:val="left"/>
        <w:rPr>
          <w:rFonts w:ascii="Noto Sans" w:hAnsi="Noto Sans" w:cs="Noto Sans" w:eastAsia="Noto Sans"/>
        </w:rPr>
      </w:pPr>
      <w:r>
        <w:t xml:space="preserve">Guarda el número de teléfono del chat automatizado de Crianza con Conciencia + (+6-012-292-7434</w:t>
      </w:r>
      <w:r>
        <w:rPr>
          <w:highlight w:val="white"/>
        </w:rPr>
        <w:t xml:space="preserve">) </w:t>
      </w:r>
      <w:r>
        <w:t xml:space="preserve">como contacto.</w:t>
      </w:r>
    </w:p>
    <w:p w14:paraId="0000011C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ind w:left="567" w:hanging="283"/>
        <w:jc w:val="left"/>
        <w:rPr>
          <w:rFonts w:ascii="Noto Sans" w:hAnsi="Noto Sans" w:cs="Noto Sans" w:eastAsia="Noto Sans"/>
        </w:rPr>
      </w:pPr>
      <w:r>
        <w:t xml:space="preserve">Abre WhatsApp, busca "Crianza con Conciencia +" e inicia una conversación escribiendo la palabra INICIAR. </w:t>
      </w:r>
    </w:p>
    <w:p w14:paraId="0000011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ind w:left="0" w:firstLine="0"/>
        <w:jc w:val="left"/>
      </w:pPr>
    </w:p>
    <w:p w14:paraId="0000011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ind w:left="0" w:firstLine="0"/>
        <w:jc w:val="left"/>
      </w:pPr>
    </w:p>
    <w:p w14:paraId="0000011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ind w:left="0" w:firstLine="0"/>
        <w:jc w:val="left"/>
      </w:pPr>
    </w:p>
    <w:p w14:paraId="0000012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ind w:left="0" w:firstLine="0"/>
        <w:jc w:val="left"/>
      </w:pPr>
    </w:p>
    <w:p w14:paraId="0000012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ind w:left="0" w:firstLine="0"/>
        <w:jc w:val="left"/>
      </w:pPr>
    </w:p>
    <w:p w14:paraId="0000012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ind w:left="0" w:firstLine="0"/>
        <w:jc w:val="left"/>
      </w:pPr>
    </w:p>
    <w:p w14:paraId="0000012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ind w:left="0" w:firstLine="0"/>
        <w:jc w:val="left"/>
      </w:pPr>
    </w:p>
    <w:p w14:paraId="0000012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ind w:left="0" w:firstLine="0"/>
        <w:jc w:val="left"/>
      </w:pPr>
    </w:p>
    <w:tbl>
      <w:tblPr>
        <w:tblStyle w:val="Table5"/>
        <w:tblW w:w="902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0"/>
      </w:tblGrid>
      <w:tr>
        <w:trPr>
          <w:cantSplit w:val="0"/>
          <w:tblHeader w:val="0"/>
        </w:trPr>
        <w:tc>
          <w:tcPr>
            <w:tcBorders>
              <w:top w:color="db3614" w:space="0" w:sz="18" w:val="dashed"/>
              <w:left w:color="db3614" w:space="0" w:sz="18" w:val="dashed"/>
              <w:bottom w:color="db3614" w:space="0" w:sz="18" w:val="dashed"/>
              <w:right w:color="db3614" w:space="0" w:sz="18" w:val="dashed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14:paraId="00000125">
            <w:pPr>
              <w:widowControl w:val="0"/>
              <w:ind w:left="425.19685039370086" w:right="442.7952755905511" w:firstLine="0"/>
              <w:rPr>
                <w:b w:val="1"/>
                <w:color w:val="db3614"/>
                <w:sz w:val="22"/>
                <w:szCs w:val="22"/>
              </w:rPr>
            </w:pPr>
            <w:r>
              <w:rPr>
                <w:b w:val="1"/>
                <w:color w:val="db3614"/>
                <w:sz w:val="22"/>
                <w:szCs w:val="22"/>
              </w:rPr>
              <w:t xml:space="preserve">            </w:t>
            </w:r>
            <w:r>
              <mc:AlternateContent>
                <mc:Choice Requires="wpg">
                  <w:drawing>
                    <wp:anchor allowOverlap="1" behindDoc="0" distB="0" distT="0" distL="114300" distR="114300" hidden="0" layoutInCell="1" locked="0" relativeHeight="0" simplePos="0">
                      <wp:simplePos x="0" y="0"/>
                      <wp:positionH relativeFrom="column">
                        <wp:posOffset>190500</wp:posOffset>
                      </wp:positionH>
                      <wp:positionV relativeFrom="paragraph">
                        <wp:posOffset>190500</wp:posOffset>
                      </wp:positionV>
                      <wp:extent cx="467995" cy="467995"/>
                      <wp:effectExtent b="0" l="0" r="0" t="0"/>
                      <wp:wrapNone/>
                      <wp:docPr id="3" name=""/>
                      <a:graphic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5112000" y="3546000"/>
                                <a:ext cx="467995" cy="467995"/>
                                <a:chOff x="5112000" y="3546000"/>
                                <a:chExt cx="468000" cy="468000"/>
                              </a:xfrm>
                            </wpg:grpSpPr>
                            <wpg:grpSp>
                              <wpg:cNvGrpSpPr/>
                              <wpg:grpSpPr>
                                <a:xfrm>
                                  <a:off x="5112003" y="3546003"/>
                                  <a:ext cx="467995" cy="467995"/>
                                  <a:chOff x="5112000" y="3546000"/>
                                  <a:chExt cx="468000" cy="468000"/>
                                </a:xfrm>
                              </wpg:grpSpPr>
                              <wps:wsp>
                                <wps:cNvSpPr/>
                                <wps:cNvPr id="8" name="Figura 8"/>
                                <wps:spPr>
                                  <a:xfrm>
                                    <a:off x="5112000" y="3546000"/>
                                    <a:ext cx="468000" cy="46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>
                                      <w:pPr>
                                        <w:spacing w:after="0" w:before="0" w:line="240"/>
                                        <w:ind w:left="0" w:right="0" w:firstLine="0"/>
                                        <w:jc w:val="left"/>
                                        <w:textDirection w:val="btLr"/>
                                      </w:pPr>
                                    </w:p>
                                  </w:txbxContent>
                                </wps:txbx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  <wpg:grpSp>
                                <wpg:cNvGrpSpPr/>
                                <wpg:grpSpPr>
                                  <a:xfrm>
                                    <a:off x="5112003" y="3546003"/>
                                    <a:ext cx="467995" cy="467995"/>
                                    <a:chOff x="5112000" y="3546000"/>
                                    <a:chExt cx="468000" cy="468000"/>
                                  </a:xfrm>
                                </wpg:grpSpPr>
                                <wps:wsp>
                                  <wps:cNvSpPr/>
                                  <wps:cNvPr id="10" name="Figura 10"/>
                                  <wps:spPr>
                                    <a:xfrm>
                                      <a:off x="5112000" y="3546000"/>
                                      <a:ext cx="468000" cy="46800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wps:spPr>
                                  <wps:txbx>
                                    <w:txbxContent>
                                      <w:p>
                                        <w:pPr>
                                          <w:spacing w:after="0" w:before="0" w:line="240"/>
                                          <w:ind w:left="0" w:right="0" w:firstLine="0"/>
                                          <w:jc w:val="left"/>
                                          <w:textDirection w:val="btLr"/>
                                        </w:pPr>
                                      </w:p>
                                    </w:txbxContent>
                                  </wps:txbx>
                                  <wps:bodyPr anchorCtr="0" anchor="ctr" bIns="91425" lIns="91425" spcFirstLastPara="1" rIns="91425" wrap="square" tIns="91425">
                                    <a:noAutofit/>
                                  </wps:bodyPr>
                                </wps:wsp>
                                <wpg:grpSp>
                                  <wpg:cNvGrpSpPr/>
                                  <wpg:grpSpPr>
                                    <a:xfrm>
                                      <a:off x="5112003" y="3546003"/>
                                      <a:ext cx="467995" cy="467995"/>
                                      <a:chOff x="0" y="0"/>
                                      <a:chExt cx="523221" cy="523221"/>
                                    </a:xfrm>
                                  </wpg:grpSpPr>
                                  <wps:wsp>
                                    <wps:cNvSpPr/>
                                    <wps:cNvPr id="12" name="Figura 12"/>
                                    <wps:spPr>
                                      <a:xfrm>
                                        <a:off x="0" y="0"/>
                                        <a:ext cx="523200" cy="52320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>
                                        <a:noFill/>
                                      </a:ln>
                                    </wps:spPr>
                                    <wps:txbx>
                                      <w:txbxContent>
                                        <w:p>
                                          <w:pPr>
                                            <w:spacing w:after="0" w:before="0" w:line="240"/>
                                            <w:ind w:left="0" w:right="0" w:firstLine="0"/>
                                            <w:jc w:val="left"/>
                                            <w:textDirection w:val="btLr"/>
                                          </w:pPr>
                                        </w:p>
                                      </w:txbxContent>
                                    </wps:txbx>
                                    <wps:bodyPr anchorCtr="0" anchor="ctr" bIns="91425" lIns="91425" spcFirstLastPara="1" rIns="91425" wrap="square" tIns="91425">
                                      <a:noAutofit/>
                                    </wps:bodyPr>
                                  </wps:wsp>
                                  <wps:wsp>
                                    <wps:cNvSpPr/>
                                    <wps:cNvPr id="13" name="Figura 13"/>
                                    <wps:spPr>
                                      <a:xfrm>
                                        <a:off x="0" y="0"/>
                                        <a:ext cx="523221" cy="523221"/>
                                      </a:xfrm>
                                      <a:prstGeom prst="ellipse">
                                        <a:avLst/>
                                      </a:prstGeom>
                                      <a:solidFill>
                                        <a:srgbClr val="DB3614"/>
                                      </a:solidFill>
                                      <a:ln>
                                        <a:noFill/>
                                      </a:ln>
                                    </wps:spPr>
                                    <wps:txbx>
                                      <w:txbxContent>
                                        <w:p>
                                          <w:pPr>
                                            <w:spacing w:after="0" w:before="0" w:line="240"/>
                                            <w:ind w:left="0" w:right="0" w:firstLine="0"/>
                                            <w:jc w:val="left"/>
                                            <w:textDirection w:val="btLr"/>
                                          </w:pPr>
                                        </w:p>
                                      </w:txbxContent>
                                    </wps:txbx>
                                    <wps:bodyPr anchorCtr="0" anchor="ctr" bIns="91425" lIns="91425" spcFirstLastPara="1" rIns="91425" wrap="square" tIns="91425">
                                      <a:noAutofit/>
                                    </wps:bodyPr>
                                  </wps:wsp>
                                  <pic:pic>
                                    <pic:nvPicPr>
                                      <pic:cNvPr descr="Lights On with solid fill" id="14" name="Figura 14"/>
                                      <pic:cNvPicPr preferRelativeResize="0"/>
                                    </pic:nvPicPr>
                                    <pic:blipFill rotWithShape="1">
                                      <a:blip r:embed="rId24">
                                        <a:alphaModFix/>
                                      </a:blip>
                                      <a:srcRect b="0" l="0" r="0" t="0"/>
                                      <a:stretch/>
                                    </pic:blipFill>
                                    <pic:spPr>
                                      <a:xfrm>
                                        <a:off x="86502" y="87257"/>
                                        <a:ext cx="346985" cy="346985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>
                                        <a:noFill/>
                                      </a:ln>
                                    </pic:spPr>
                                  </pic:pic>
                                </wpg:grpSp>
                              </wpg:grpSp>
                            </wpg:grpSp>
                          </wpg:wgp>
                        </a:graphicData>
                      </a:graphic>
                    </wp:anchor>
                  </w:drawing>
                </mc:Choice>
              </mc:AlternateContent>
            </w:r>
          </w:p>
          <w:p w14:paraId="00000126">
            <w:pPr>
              <w:widowControl w:val="0"/>
              <w:ind w:left="425.19685039370086" w:right="442.7952755905511" w:firstLine="0"/>
              <w:rPr>
                <w:b w:val="1"/>
                <w:color w:val="db3614"/>
                <w:sz w:val="18"/>
                <w:szCs w:val="18"/>
              </w:rPr>
              <w:pStyle w:val="P68B1DB1-Normal11"/>
            </w:pPr>
            <w:r>
              <w:rPr>
                <w:sz w:val="22"/>
                <w:szCs w:val="22"/>
              </w:rPr>
              <w:t xml:space="preserve">             </w:t>
            </w:r>
            <w:r>
              <w:rPr>
                <w:sz w:val="28"/>
                <w:szCs w:val="28"/>
              </w:rPr>
              <w:t>Nota</w:t>
            </w:r>
          </w:p>
          <w:p w14:paraId="00000127">
            <w:pPr>
              <w:widowControl w:val="0"/>
              <w:ind w:left="425.19685039370086" w:right="442.7952755905511" w:firstLine="0"/>
            </w:pPr>
            <w:r>
              <w:t xml:space="preserve">Antes del siguiente paso, el chat automatizado Crianza con Conciencia + generará un número de 6 dígitos como Identificador Único para cada madre, padre y persona cuidadora. Al final de la sesión de integración, las personas facilitadoras asociarán el número identificador único de cada madre, padre y persona cuidadora con la aplicación Formando Conciencia +. </w:t>
            </w:r>
          </w:p>
          <w:p w14:paraId="00000128">
            <w:pPr>
              <w:widowControl w:val="0"/>
              <w:ind w:left="425.19685039370086" w:right="442.7952755905511" w:firstLine="0"/>
            </w:pPr>
            <w:r>
              <w:t xml:space="preserve">Consulta la sección "Cómo Informar la Implementación del Programa" de la Guía de la Persona Facilitadora de Formando Conciencia + para obtener orientación sobre este proceso.</w:t>
            </w:r>
          </w:p>
        </w:tc>
      </w:tr>
    </w:tbl>
    <w:p w14:paraId="0000012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ind w:left="0" w:firstLine="0"/>
        <w:jc w:val="left"/>
      </w:pPr>
    </w:p>
    <w:p w14:paraId="0000012A">
      <w:pPr>
        <w:numPr>
          <w:ilvl w:val="0"/>
          <w:numId w:val="15"/>
        </w:numPr>
        <w:ind w:left="720" w:hanging="360"/>
        <w:pStyle w:val="P68B1DB1-Normal8"/>
      </w:pPr>
      <w:r>
        <w:t>Ajustes:</w:t>
      </w:r>
    </w:p>
    <w:p w14:paraId="0000012B">
      <w:pPr>
        <w:ind w:left="708.6614173228347" w:firstLine="0"/>
      </w:pPr>
      <w:r>
        <w:t xml:space="preserve">Dile a las personas participantes que sigan las indicaciones de Crianza con Conciencia +. Crianza con Conciencia + les pedirá que: </w:t>
      </w:r>
    </w:p>
    <w:p w14:paraId="0000012C">
      <w:pPr>
        <w:keepNext w:val="0"/>
        <w:keepLines w:val="0"/>
        <w:pageBreakBefore w:val="0"/>
        <w:widowControl w:val="1"/>
        <w:numPr>
          <w:ilvl w:val="0"/>
          <w:numId w:val="1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1275.5905511811022" w:right="0" w:hanging="360"/>
        <w:jc w:val="both"/>
      </w:pPr>
      <w:r>
        <w:t xml:space="preserve">Escriban su nombre y apellidos </w:t>
      </w:r>
    </w:p>
    <w:p w14:paraId="0000012D">
      <w:pPr>
        <w:keepNext w:val="0"/>
        <w:keepLines w:val="0"/>
        <w:pageBreakBefore w:val="0"/>
        <w:widowControl w:val="1"/>
        <w:numPr>
          <w:ilvl w:val="0"/>
          <w:numId w:val="1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1275.5905511811022" w:right="0" w:hanging="360"/>
        <w:jc w:val="both"/>
      </w:pPr>
      <w:r>
        <w:t xml:space="preserve">Elijan su sexo </w:t>
      </w:r>
    </w:p>
    <w:p w14:paraId="0000012E">
      <w:pPr>
        <w:keepNext w:val="0"/>
        <w:keepLines w:val="0"/>
        <w:pageBreakBefore w:val="0"/>
        <w:widowControl w:val="1"/>
        <w:numPr>
          <w:ilvl w:val="0"/>
          <w:numId w:val="1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1275.5905511811022" w:right="0" w:hanging="360"/>
        <w:jc w:val="both"/>
      </w:pPr>
      <w:r>
        <w:t xml:space="preserve">Estado </w:t>
      </w:r>
    </w:p>
    <w:p w14:paraId="0000012F">
      <w:pPr>
        <w:numPr>
          <w:ilvl w:val="0"/>
          <w:numId w:val="16"/>
        </w:numPr>
        <w:spacing w:after="200" w:before="0" w:lineRule="auto"/>
        <w:ind w:left="1275.5905511811022" w:hanging="360"/>
        <w:rPr>
          <w:u w:val="none"/>
        </w:rPr>
      </w:pPr>
      <w:r>
        <w:t xml:space="preserve">Elijan su estado civil </w:t>
      </w:r>
    </w:p>
    <w:p w14:paraId="00000130">
      <w:pPr>
        <w:numPr>
          <w:ilvl w:val="0"/>
          <w:numId w:val="16"/>
        </w:numPr>
        <w:spacing w:after="200" w:before="0" w:lineRule="auto"/>
        <w:ind w:left="1275.5905511811022" w:hanging="360"/>
        <w:rPr>
          <w:u w:val="none"/>
        </w:rPr>
      </w:pPr>
      <w:r>
        <w:t xml:space="preserve">Escriban el nombre de su niña o niño. </w:t>
      </w:r>
    </w:p>
    <w:p w14:paraId="00000131">
      <w:pPr>
        <w:numPr>
          <w:ilvl w:val="0"/>
          <w:numId w:val="16"/>
        </w:numPr>
        <w:spacing w:after="200" w:before="0" w:lineRule="auto"/>
        <w:ind w:left="1275.5905511811022" w:hanging="360"/>
        <w:rPr>
          <w:u w:val="none"/>
        </w:rPr>
      </w:pPr>
      <w:r>
        <w:t xml:space="preserve">Género de la niña o niño </w:t>
      </w:r>
    </w:p>
    <w:p w14:paraId="00000132">
      <w:pPr>
        <w:numPr>
          <w:ilvl w:val="0"/>
          <w:numId w:val="16"/>
        </w:numPr>
        <w:spacing w:after="200" w:before="0" w:lineRule="auto"/>
        <w:ind w:left="1275.5905511811022" w:hanging="360"/>
        <w:rPr>
          <w:u w:val="none"/>
        </w:rPr>
      </w:pPr>
      <w:r>
        <w:t xml:space="preserve">Fecha de nacimiento de la niña o niño </w:t>
      </w:r>
    </w:p>
    <w:p w14:paraId="00000133">
      <w:pPr>
        <w:spacing w:after="120" w:line="276" w:lineRule="auto"/>
        <w:jc w:val="left"/>
      </w:pPr>
    </w:p>
    <w:p w14:paraId="00000134">
      <w:pPr>
        <w:spacing w:after="120" w:line="276" w:lineRule="auto"/>
        <w:jc w:val="left"/>
      </w:pPr>
    </w:p>
    <w:p w14:paraId="00000135">
      <w:pPr>
        <w:spacing w:after="120" w:line="276" w:lineRule="auto"/>
        <w:jc w:val="left"/>
      </w:pPr>
    </w:p>
    <w:p w14:paraId="00000136">
      <w:pPr>
        <w:spacing w:after="120" w:line="276" w:lineRule="auto"/>
        <w:jc w:val="left"/>
      </w:pPr>
    </w:p>
    <w:p w14:paraId="00000137">
      <w:pPr>
        <w:spacing w:after="120" w:line="276" w:lineRule="auto"/>
        <w:jc w:val="left"/>
      </w:pPr>
    </w:p>
    <w:p w14:paraId="00000138">
      <w:pPr>
        <w:spacing w:after="120" w:line="276" w:lineRule="auto"/>
        <w:jc w:val="left"/>
      </w:pPr>
    </w:p>
    <w:tbl>
      <w:tblPr>
        <w:tblStyle w:val="Table6"/>
        <w:tblW w:w="902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0"/>
      </w:tblGrid>
      <w:tr>
        <w:trPr>
          <w:cantSplit w:val="0"/>
          <w:tblHeader w:val="0"/>
        </w:trPr>
        <w:tc>
          <w:tcPr>
            <w:tcBorders>
              <w:top w:color="db3614" w:space="0" w:sz="18" w:val="dashed"/>
              <w:left w:color="db3614" w:space="0" w:sz="18" w:val="dashed"/>
              <w:bottom w:color="db3614" w:space="0" w:sz="18" w:val="dashed"/>
              <w:right w:color="db3614" w:space="0" w:sz="18" w:val="dashed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14:paraId="00000139">
            <w:pPr>
              <w:widowControl w:val="0"/>
              <w:spacing w:line="240" w:lineRule="auto"/>
              <w:ind w:left="425.19685039370086" w:right="442.7952755905511" w:firstLine="0"/>
              <w:rPr>
                <w:b w:val="1"/>
                <w:color w:val="db3614"/>
                <w:sz w:val="22"/>
                <w:szCs w:val="22"/>
              </w:rPr>
            </w:pPr>
            <w:r>
              <w:rPr>
                <w:b w:val="1"/>
                <w:color w:val="db3614"/>
                <w:sz w:val="22"/>
                <w:szCs w:val="22"/>
              </w:rPr>
              <w:t xml:space="preserve">            </w:t>
            </w:r>
            <w:r>
              <mc:AlternateContent>
                <mc:Choice Requires="wpg">
                  <w:drawing>
                    <wp:anchor allowOverlap="1" behindDoc="0" distB="0" distT="0" distL="114300" distR="114300" hidden="0" layoutInCell="1" locked="0" relativeHeight="0" simplePos="0">
                      <wp:simplePos x="0" y="0"/>
                      <wp:positionH relativeFrom="column">
                        <wp:posOffset>190500</wp:posOffset>
                      </wp:positionH>
                      <wp:positionV relativeFrom="paragraph">
                        <wp:posOffset>190500</wp:posOffset>
                      </wp:positionV>
                      <wp:extent cx="467995" cy="467995"/>
                      <wp:effectExtent b="0" l="0" r="0" t="0"/>
                      <wp:wrapNone/>
                      <wp:docPr id="4" name=""/>
                      <a:graphic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5112000" y="3546000"/>
                                <a:ext cx="467995" cy="467995"/>
                                <a:chOff x="5112000" y="3546000"/>
                                <a:chExt cx="468000" cy="468000"/>
                              </a:xfrm>
                            </wpg:grpSpPr>
                            <wpg:grpSp>
                              <wpg:cNvGrpSpPr/>
                              <wpg:grpSpPr>
                                <a:xfrm>
                                  <a:off x="5112003" y="3546003"/>
                                  <a:ext cx="467995" cy="467995"/>
                                  <a:chOff x="5112000" y="3546000"/>
                                  <a:chExt cx="468000" cy="468000"/>
                                </a:xfrm>
                              </wpg:grpSpPr>
                              <wps:wsp>
                                <wps:cNvSpPr/>
                                <wps:cNvPr id="8" name="Figura 8"/>
                                <wps:spPr>
                                  <a:xfrm>
                                    <a:off x="5112000" y="3546000"/>
                                    <a:ext cx="468000" cy="46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>
                                      <w:pPr>
                                        <w:spacing w:after="0" w:before="0" w:line="240"/>
                                        <w:ind w:left="0" w:right="0" w:firstLine="0"/>
                                        <w:jc w:val="left"/>
                                        <w:textDirection w:val="btLr"/>
                                      </w:pPr>
                                    </w:p>
                                  </w:txbxContent>
                                </wps:txbx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  <wpg:grpSp>
                                <wpg:cNvGrpSpPr/>
                                <wpg:grpSpPr>
                                  <a:xfrm>
                                    <a:off x="5112003" y="3546003"/>
                                    <a:ext cx="467995" cy="467995"/>
                                    <a:chOff x="5112000" y="3546000"/>
                                    <a:chExt cx="468000" cy="468000"/>
                                  </a:xfrm>
                                </wpg:grpSpPr>
                                <wps:wsp>
                                  <wps:cNvSpPr/>
                                  <wps:cNvPr id="10" name="Figura 10"/>
                                  <wps:spPr>
                                    <a:xfrm>
                                      <a:off x="5112000" y="3546000"/>
                                      <a:ext cx="468000" cy="46800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wps:spPr>
                                  <wps:txbx>
                                    <w:txbxContent>
                                      <w:p>
                                        <w:pPr>
                                          <w:spacing w:after="0" w:before="0" w:line="240"/>
                                          <w:ind w:left="0" w:right="0" w:firstLine="0"/>
                                          <w:jc w:val="left"/>
                                          <w:textDirection w:val="btLr"/>
                                        </w:pPr>
                                      </w:p>
                                    </w:txbxContent>
                                  </wps:txbx>
                                  <wps:bodyPr anchorCtr="0" anchor="ctr" bIns="91425" lIns="91425" spcFirstLastPara="1" rIns="91425" wrap="square" tIns="91425">
                                    <a:noAutofit/>
                                  </wps:bodyPr>
                                </wps:wsp>
                                <wpg:grpSp>
                                  <wpg:cNvGrpSpPr/>
                                  <wpg:grpSpPr>
                                    <a:xfrm>
                                      <a:off x="5112003" y="3546003"/>
                                      <a:ext cx="467995" cy="467995"/>
                                      <a:chOff x="0" y="0"/>
                                      <a:chExt cx="523221" cy="523221"/>
                                    </a:xfrm>
                                  </wpg:grpSpPr>
                                  <wps:wsp>
                                    <wps:cNvSpPr/>
                                    <wps:cNvPr id="12" name="Figura 12"/>
                                    <wps:spPr>
                                      <a:xfrm>
                                        <a:off x="0" y="0"/>
                                        <a:ext cx="523200" cy="52320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>
                                        <a:noFill/>
                                      </a:ln>
                                    </wps:spPr>
                                    <wps:txbx>
                                      <w:txbxContent>
                                        <w:p>
                                          <w:pPr>
                                            <w:spacing w:after="0" w:before="0" w:line="240"/>
                                            <w:ind w:left="0" w:right="0" w:firstLine="0"/>
                                            <w:jc w:val="left"/>
                                            <w:textDirection w:val="btLr"/>
                                          </w:pPr>
                                        </w:p>
                                      </w:txbxContent>
                                    </wps:txbx>
                                    <wps:bodyPr anchorCtr="0" anchor="ctr" bIns="91425" lIns="91425" spcFirstLastPara="1" rIns="91425" wrap="square" tIns="91425">
                                      <a:noAutofit/>
                                    </wps:bodyPr>
                                  </wps:wsp>
                                  <wps:wsp>
                                    <wps:cNvSpPr/>
                                    <wps:cNvPr id="13" name="Figura 13"/>
                                    <wps:spPr>
                                      <a:xfrm>
                                        <a:off x="0" y="0"/>
                                        <a:ext cx="523221" cy="523221"/>
                                      </a:xfrm>
                                      <a:prstGeom prst="ellipse">
                                        <a:avLst/>
                                      </a:prstGeom>
                                      <a:solidFill>
                                        <a:srgbClr val="DB3614"/>
                                      </a:solidFill>
                                      <a:ln>
                                        <a:noFill/>
                                      </a:ln>
                                    </wps:spPr>
                                    <wps:txbx>
                                      <w:txbxContent>
                                        <w:p>
                                          <w:pPr>
                                            <w:spacing w:after="0" w:before="0" w:line="240"/>
                                            <w:ind w:left="0" w:right="0" w:firstLine="0"/>
                                            <w:jc w:val="left"/>
                                            <w:textDirection w:val="btLr"/>
                                          </w:pPr>
                                        </w:p>
                                      </w:txbxContent>
                                    </wps:txbx>
                                    <wps:bodyPr anchorCtr="0" anchor="ctr" bIns="91425" lIns="91425" spcFirstLastPara="1" rIns="91425" wrap="square" tIns="91425">
                                      <a:noAutofit/>
                                    </wps:bodyPr>
                                  </wps:wsp>
                                  <pic:pic>
                                    <pic:nvPicPr>
                                      <pic:cNvPr descr="Lights On with solid fill" id="14" name="Figura 14"/>
                                      <pic:cNvPicPr preferRelativeResize="0"/>
                                    </pic:nvPicPr>
                                    <pic:blipFill rotWithShape="1">
                                      <a:blip r:embed="rId24">
                                        <a:alphaModFix/>
                                      </a:blip>
                                      <a:srcRect b="0" l="0" r="0" t="0"/>
                                      <a:stretch/>
                                    </pic:blipFill>
                                    <pic:spPr>
                                      <a:xfrm>
                                        <a:off x="86502" y="87257"/>
                                        <a:ext cx="346985" cy="346985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>
                                        <a:noFill/>
                                      </a:ln>
                                    </pic:spPr>
                                  </pic:pic>
                                </wpg:grpSp>
                              </wpg:grpSp>
                            </wpg:grpSp>
                          </wpg:wgp>
                        </a:graphicData>
                      </a:graphic>
                    </wp:anchor>
                  </w:drawing>
                </mc:Choice>
              </mc:AlternateContent>
            </w:r>
          </w:p>
          <w:p w14:paraId="0000013A">
            <w:pPr>
              <w:widowControl w:val="0"/>
              <w:spacing w:line="240" w:lineRule="auto"/>
              <w:ind w:left="425.19685039370086" w:right="442.7952755905511" w:firstLine="0"/>
              <w:rPr>
                <w:b w:val="1"/>
                <w:color w:val="db3614"/>
                <w:sz w:val="18"/>
                <w:szCs w:val="18"/>
              </w:rPr>
              <w:pStyle w:val="P68B1DB1-Normal11"/>
            </w:pPr>
            <w:r>
              <w:rPr>
                <w:sz w:val="22"/>
                <w:szCs w:val="22"/>
              </w:rPr>
              <w:t xml:space="preserve">             </w:t>
            </w:r>
            <w:r>
              <w:rPr>
                <w:sz w:val="28"/>
                <w:szCs w:val="28"/>
              </w:rPr>
              <w:t>Nota</w:t>
            </w:r>
          </w:p>
          <w:p w14:paraId="0000013B">
            <w:pPr>
              <w:spacing w:after="0" w:line="240" w:lineRule="auto"/>
              <w:ind w:left="425.19685039370086" w:right="442.7952755905511" w:firstLine="0"/>
            </w:pPr>
            <w:r>
              <w:t xml:space="preserve">Si el padre, madre o cuidador tiene varios niños, niñas o adolescentes, pídele que elija a la niña, niño o adolescente que presente más problemas de conducta al inscribirse en el programa. Recuérdale que las lecciones que adquieran a través del programa pueden aplicarse a todos los niños, niñas o adolescentes. Sin embargo, durante la duración del programa, pídele que se centre solo en una niña o niño. </w:t>
            </w:r>
          </w:p>
          <w:p w14:paraId="0000013C">
            <w:pPr>
              <w:spacing w:after="0" w:line="240" w:lineRule="auto"/>
              <w:ind w:left="425.19685039370086" w:right="442.7952755905511" w:firstLine="0"/>
            </w:pPr>
          </w:p>
        </w:tc>
      </w:tr>
    </w:tbl>
    <w:p w14:paraId="0000013D"/>
    <w:p w14:paraId="0000013E">
      <w:pPr>
        <w:numPr>
          <w:ilvl w:val="0"/>
          <w:numId w:val="15"/>
        </w:numPr>
        <w:ind w:left="720" w:hanging="360"/>
        <w:pStyle w:val="P68B1DB1-Normal8"/>
      </w:pPr>
      <w:r>
        <w:t xml:space="preserve">Video de introducción:</w:t>
      </w:r>
    </w:p>
    <w:p w14:paraId="0000013F">
      <w:pPr>
        <w:ind w:left="708.6614173228347" w:firstLine="0"/>
      </w:pPr>
      <w:r>
        <w:t xml:space="preserve">Pídele a las personas participantes que hagan una pausa cuando el video introductorio de 5 minutos que explica cómo funciona Crianza con Conciencia + aparezca en su chat automatizado. </w:t>
      </w:r>
    </w:p>
    <w:p w14:paraId="00000140">
      <w:pPr>
        <w:ind w:left="708.6614173228347" w:firstLine="0"/>
      </w:pPr>
      <w:r>
        <w:t xml:space="preserve">Reproduce el video en la pantalla. Pregúntale a las personas participantes si tienen alguna duda.</w:t>
      </w:r>
    </w:p>
    <w:p w14:paraId="00000141">
      <w:pPr>
        <w:numPr>
          <w:ilvl w:val="0"/>
          <w:numId w:val="15"/>
        </w:numPr>
        <w:ind w:left="720" w:hanging="360"/>
        <w:pStyle w:val="P68B1DB1-Normal8"/>
      </w:pPr>
      <w:r>
        <w:t xml:space="preserve">Información del usuario</w:t>
      </w:r>
    </w:p>
    <w:p w14:paraId="00000142">
      <w:pPr>
        <w:ind w:left="850.3937007874017" w:firstLine="0"/>
      </w:pPr>
      <w:r>
        <w:t xml:space="preserve">Dile a las personas participantes que sigan las indicaciones del chat automatizado Crianza con Conciencia +. Les pedirá lo siguiente:</w:t>
      </w:r>
    </w:p>
    <w:p w14:paraId="00000143">
      <w:pPr>
        <w:numPr>
          <w:ilvl w:val="1"/>
          <w:numId w:val="16"/>
        </w:numPr>
        <w:spacing w:after="0" w:afterAutospacing="0" w:line="360" w:lineRule="auto"/>
        <w:ind w:left="1440" w:hanging="360"/>
        <w:rPr>
          <w:u w:val="none"/>
        </w:rPr>
      </w:pPr>
      <w:r>
        <w:t xml:space="preserve">Elijan cómo quieren recibir los mensajes </w:t>
      </w:r>
    </w:p>
    <w:p w14:paraId="00000144">
      <w:pPr>
        <w:numPr>
          <w:ilvl w:val="2"/>
          <w:numId w:val="16"/>
        </w:numPr>
        <w:spacing w:after="0" w:afterAutospacing="0" w:line="360" w:lineRule="auto"/>
        <w:ind w:left="2160" w:hanging="360"/>
        <w:rPr>
          <w:u w:val="none"/>
        </w:rPr>
      </w:pPr>
      <w:r>
        <w:t xml:space="preserve">Texto, Imágenes y Videos </w:t>
      </w:r>
    </w:p>
    <w:p w14:paraId="00000145">
      <w:pPr>
        <w:numPr>
          <w:ilvl w:val="3"/>
          <w:numId w:val="16"/>
        </w:numPr>
        <w:spacing w:after="0" w:afterAutospacing="0" w:line="360" w:lineRule="auto"/>
        <w:ind w:left="2880" w:hanging="360"/>
        <w:rPr>
          <w:u w:val="none"/>
        </w:rPr>
      </w:pPr>
      <w:r>
        <w:t xml:space="preserve">Selecciona esta opción si leer representa un reto para ti, y </w:t>
      </w:r>
      <w:r>
        <w:rPr>
          <w:b w:val="1"/>
        </w:rPr>
        <w:t>no</w:t>
      </w:r>
      <w:r>
        <w:rPr>
          <w:b w:val="1"/>
        </w:rPr>
        <w:t xml:space="preserve"> </w:t>
      </w:r>
      <w:r>
        <w:t xml:space="preserve">necesitas cuidar tu uso de datos móviles </w:t>
      </w:r>
    </w:p>
    <w:p w14:paraId="00000146">
      <w:pPr>
        <w:numPr>
          <w:ilvl w:val="2"/>
          <w:numId w:val="16"/>
        </w:numPr>
        <w:spacing w:after="0" w:afterAutospacing="0" w:line="360" w:lineRule="auto"/>
        <w:ind w:left="2160" w:hanging="360"/>
        <w:rPr>
          <w:u w:val="none"/>
        </w:rPr>
      </w:pPr>
      <w:r>
        <w:t xml:space="preserve">Texto, Imágenes y Audio </w:t>
      </w:r>
    </w:p>
    <w:p w14:paraId="00000147">
      <w:pPr>
        <w:numPr>
          <w:ilvl w:val="3"/>
          <w:numId w:val="16"/>
        </w:numPr>
        <w:spacing w:after="0" w:afterAutospacing="0" w:line="360" w:lineRule="auto"/>
        <w:ind w:left="2880" w:hanging="360"/>
      </w:pPr>
      <w:r>
        <w:t xml:space="preserve">Selecciona esta opción si leer representa un reto para ti, y </w:t>
      </w:r>
      <w:r>
        <w:rPr>
          <w:b w:val="1"/>
        </w:rPr>
        <w:t xml:space="preserve">sí </w:t>
      </w:r>
      <w:r>
        <w:t xml:space="preserve">necesitas cuidar tu uso de datos móviles </w:t>
      </w:r>
    </w:p>
    <w:p w14:paraId="00000148">
      <w:pPr>
        <w:numPr>
          <w:ilvl w:val="2"/>
          <w:numId w:val="16"/>
        </w:numPr>
        <w:spacing w:after="0" w:afterAutospacing="0" w:line="360" w:lineRule="auto"/>
        <w:ind w:left="2160" w:hanging="360"/>
        <w:rPr>
          <w:u w:val="none"/>
        </w:rPr>
      </w:pPr>
      <w:r>
        <w:t xml:space="preserve">Solo Texto e Imágenes </w:t>
      </w:r>
    </w:p>
    <w:p w14:paraId="00000149">
      <w:pPr>
        <w:numPr>
          <w:ilvl w:val="3"/>
          <w:numId w:val="16"/>
        </w:numPr>
        <w:spacing w:after="0" w:afterAutospacing="0" w:line="360" w:lineRule="auto"/>
        <w:ind w:left="2880" w:hanging="360"/>
      </w:pPr>
      <w:r>
        <w:t xml:space="preserve">Selecciona esta opción si leer </w:t>
      </w:r>
      <w:r>
        <w:rPr>
          <w:b w:val="1"/>
        </w:rPr>
        <w:t>NO</w:t>
      </w:r>
      <w:r>
        <w:t xml:space="preserve"> representa un reto para ti, y </w:t>
      </w:r>
      <w:r>
        <w:rPr>
          <w:b w:val="1"/>
        </w:rPr>
        <w:t>sí</w:t>
      </w:r>
      <w:r>
        <w:t xml:space="preserve"> necesitas cuidar tu uso de datos móviles </w:t>
      </w:r>
    </w:p>
    <w:p w14:paraId="0000014A">
      <w:pPr>
        <w:numPr>
          <w:ilvl w:val="0"/>
          <w:numId w:val="16"/>
        </w:numPr>
        <w:ind w:left="720" w:hanging="360"/>
        <w:rPr>
          <w:rFonts w:ascii="Noto Sans" w:hAnsi="Noto Sans" w:cs="Noto Sans" w:eastAsia="Noto Sans"/>
          <w:color w:val="000000"/>
          <w:sz w:val="24"/>
          <w:szCs w:val="24"/>
        </w:rPr>
        <w:pStyle w:val="P68B1DB1-Normal8"/>
      </w:pPr>
      <w:r>
        <w:t xml:space="preserve">Plática sobre la primera experiencia con Crianza con Conciencia +</w:t>
      </w:r>
    </w:p>
    <w:p w14:paraId="0000014B">
      <w:pPr>
        <w:ind w:left="708.6614173228347" w:firstLine="0"/>
      </w:pPr>
      <w:r>
        <w:t xml:space="preserve">Pregúntale a las personas participantes si tienen alguna duda después de hacer una pausa. Puedes motivarles preguntándoles lo siguiente:</w:t>
      </w:r>
    </w:p>
    <w:p w14:paraId="0000014C">
      <w:pPr>
        <w:numPr>
          <w:ilvl w:val="0"/>
          <w:numId w:val="16"/>
        </w:numPr>
        <w:spacing w:after="0" w:afterAutospacing="0" w:line="360" w:lineRule="auto"/>
        <w:ind w:left="1133.858267716535" w:hanging="360"/>
      </w:pPr>
      <w:r>
        <w:t xml:space="preserve">¿Cómo fue tu experiencia interactuando con el chat automatizado Crianza con Conciencia +?</w:t>
      </w:r>
    </w:p>
    <w:p w14:paraId="0000014D">
      <w:pPr>
        <w:numPr>
          <w:ilvl w:val="0"/>
          <w:numId w:val="16"/>
        </w:numPr>
        <w:spacing w:after="0" w:afterAutospacing="0" w:line="360" w:lineRule="auto"/>
        <w:ind w:left="1133.858267716535" w:hanging="360"/>
      </w:pPr>
      <w:r>
        <w:t xml:space="preserve">¿Tienes alguna pregunta sobre cómo interactuar con el chat automatizado de Crianza con Conciencia +?</w:t>
      </w:r>
    </w:p>
    <w:p w14:paraId="0000014E">
      <w:pPr>
        <w:numPr>
          <w:ilvl w:val="0"/>
          <w:numId w:val="16"/>
        </w:numPr>
        <w:spacing w:line="360" w:lineRule="auto"/>
        <w:ind w:left="1133.858267716535" w:hanging="360"/>
      </w:pPr>
      <w:r>
        <w:t xml:space="preserve">¿Te preocupa cómo vas a interactuar con Crianza con el chat automatizado Conciencia + cuando estés en casa?</w:t>
      </w:r>
    </w:p>
    <w:p w14:paraId="0000014F">
      <w:r>
        <w:t xml:space="preserve">¡Reconoce a las personas participantes por completar sus primeras actividades de Crianza con Conciencia +!</w:t>
      </w:r>
    </w:p>
    <w:p w14:paraId="00000150">
      <w:pPr>
        <w:pStyle w:val="Heading5"/>
      </w:pPr>
      <w:bookmarkStart w:colFirst="0" w:colLast="0" w:name="_pawwx4g76cxe" w:id="29"/>
      <w:bookmarkEnd w:id="29"/>
      <w:r>
        <w:t xml:space="preserve">Primera Habilidad de Crianza: El Autocuidado (5 min) </w:t>
      </w:r>
    </w:p>
    <w:p w14:paraId="00000151">
      <w:pPr>
        <w:pStyle w:val="Heading6"/>
        <w:rPr>
          <w:u w:val="single"/>
        </w:rPr>
      </w:pPr>
      <w:bookmarkStart w:colFirst="0" w:colLast="0" w:name="_jw0gg29mjqww" w:id="30"/>
      <w:bookmarkEnd w:id="30"/>
      <w:r>
        <w:t xml:space="preserve">Instrucciones </w:t>
      </w:r>
      <w:commentRangeStart w:id="5"/>
      <w:commentRangeStart w:id="6"/>
      <w:hyperlink r:id="rId27">
        <w:r>
          <w:rPr>
            <w:color w:val="1155cc"/>
            <w:u w:val="single"/>
          </w:rPr>
          <w:t>(Diapositiva)</w:t>
        </w:r>
      </w:hyperlink>
      <w:commentRangeEnd w:id="5"/>
      <w:r>
        <w:commentReference w:id="5"/>
      </w:r>
      <w:commentRangeEnd w:id="6"/>
      <w:r>
        <w:commentReference w:id="6"/>
      </w:r>
    </w:p>
    <w:p w14:paraId="00000152">
      <w:pPr>
        <w:ind w:left="0" w:firstLine="0"/>
      </w:pPr>
      <w:r>
        <w:t xml:space="preserve">Comparte con las madres, padres y personas cuidadoras que comenzaremos el programa Crianza con Conciencia + aprendiendo un breve ejercicio de relajación. </w:t>
      </w:r>
    </w:p>
    <w:p w14:paraId="00000153">
      <w:pPr>
        <w:ind w:left="0" w:firstLine="0"/>
      </w:pPr>
      <w:r>
        <w:t xml:space="preserve">La crianza puede ser difícil y es útil aprender un ejercicio de relajación que las madres, padres y personas cuidadoras puedan usar siempre que sientan enojo o estrés. Es una gran herramienta de crianza y una habilidad para la vida. </w:t>
      </w:r>
    </w:p>
    <w:p w14:paraId="00000154">
      <w:pPr>
        <w:ind w:left="0" w:firstLine="0"/>
      </w:pPr>
      <w:r>
        <w:t xml:space="preserve">Dile a las personas participantes que sigan las indicaciones del chat automatizado de Crianza con Conciencia +. Crianza con Conciencia + les pedirá que hagan el ejercicio de autocuidado.</w:t>
      </w:r>
    </w:p>
    <w:p w14:paraId="00000155">
      <w:pPr>
        <w:ind w:left="0" w:firstLine="0"/>
      </w:pPr>
      <w:r>
        <w:t xml:space="preserve">Reproduce el video o el audio para todo el grupo y practiquen en conjunto el ejercicio. </w:t>
      </w:r>
    </w:p>
    <w:p w14:paraId="00000156">
      <w:pPr>
        <w:ind w:left="0" w:firstLine="0"/>
      </w:pPr>
      <w:r>
        <w:t xml:space="preserve">Pregúntale a las madres, padres y personas cuidadoras si tienen alguna duda sobre el ejercicio. </w:t>
      </w:r>
    </w:p>
    <w:p w14:paraId="00000157">
      <w:pPr>
        <w:pStyle w:val="Heading5"/>
      </w:pPr>
      <w:bookmarkStart w:colFirst="0" w:colLast="0" w:name="_bkl329a0zse6" w:id="31"/>
      <w:bookmarkEnd w:id="31"/>
      <w:r>
        <w:t xml:space="preserve">Revisión general de la primera sesión de Crianza con Conciencia + chat automatizado (5 min) </w:t>
      </w:r>
    </w:p>
    <w:p w14:paraId="00000158">
      <w:pPr>
        <w:pStyle w:val="Heading6"/>
      </w:pPr>
      <w:bookmarkStart w:colFirst="0" w:colLast="0" w:name="_bofgazyit7sk" w:id="32"/>
      <w:bookmarkEnd w:id="32"/>
      <w:r>
        <w:t>Resumen</w:t>
      </w:r>
    </w:p>
    <w:p w14:paraId="00000159">
      <w:r>
        <w:t xml:space="preserve">Las madres, padres y personas cuidadoras explorarán la primera sesión en el chat automatizado para ver qué se incluye normalmente en una sesión de Crianza con Conciencia +.</w:t>
      </w:r>
    </w:p>
    <w:p w14:paraId="0000015A">
      <w:pPr>
        <w:pStyle w:val="Heading6"/>
      </w:pPr>
      <w:bookmarkStart w:colFirst="0" w:colLast="0" w:name="_fixa33wn5g32" w:id="33"/>
      <w:bookmarkEnd w:id="33"/>
      <w:r>
        <w:t xml:space="preserve">Instrucciones </w:t>
      </w:r>
      <w:commentRangeStart w:id="7"/>
      <w:r>
        <w:t>(Diapositiva)</w:t>
      </w:r>
      <w:commentRangeEnd w:id="7"/>
      <w:r>
        <w:commentReference w:id="7"/>
      </w:r>
    </w:p>
    <w:p w14:paraId="0000015B">
      <w:r>
        <w:t xml:space="preserve">Pídele a las madres, padres y personas cuidadoras que se tomen un momento y completen la primera sesión, "Pasar Tiempo Uno a Uno con Mi Niña o Niño/Adolescente" en sus teléfonos. Recuérdales que no se trata de obtener cada una de las respuestas correctas en el cuestionario de la sesión, sino que estamos aquí para aprender en conjunto. </w:t>
      </w:r>
    </w:p>
    <w:p w14:paraId="0000015C">
      <w:r>
        <w:t xml:space="preserve">Tras completar la lección, pide que compartan sus experiencias con el resto del grupo. Discute los temas que se incluyeron en la sesión y las ideas que surgieron.</w:t>
      </w:r>
    </w:p>
    <w:p w14:paraId="0000015D">
      <w:r>
        <w:t xml:space="preserve">Comparte los siguientes puntos con las madres, padres y personas cuidadoras: </w:t>
      </w:r>
    </w:p>
    <w:p w14:paraId="0000015E">
      <w:pPr>
        <w:numPr>
          <w:ilvl w:val="0"/>
          <w:numId w:val="19"/>
        </w:numPr>
        <w:spacing w:after="0" w:afterAutospacing="0"/>
        <w:ind w:left="720" w:hanging="360"/>
        <w:rPr>
          <w:u w:val="none"/>
        </w:rPr>
      </w:pPr>
      <w:r>
        <w:t xml:space="preserve">Aunque no todas las sesiones incluirán cuestionarios y historietas, cada una de ellas incluirá tips o consejos. </w:t>
      </w:r>
    </w:p>
    <w:p w14:paraId="0000015F">
      <w:pPr>
        <w:numPr>
          <w:ilvl w:val="0"/>
          <w:numId w:val="19"/>
        </w:numPr>
        <w:ind w:left="720" w:hanging="360"/>
        <w:rPr>
          <w:u w:val="none"/>
        </w:rPr>
      </w:pPr>
      <w:r>
        <w:t xml:space="preserve">La sesión de cada persona será un poco diferente, ya que se personalizan según el perfil de las madres, padres o personas cuidadoras. </w:t>
      </w:r>
    </w:p>
    <w:p w14:paraId="00000160">
      <w:pPr>
        <w:pStyle w:val="Heading5"/>
      </w:pPr>
      <w:bookmarkStart w:colFirst="0" w:colLast="0" w:name="_7ooe3tlgbcg6" w:id="34"/>
      <w:bookmarkEnd w:id="34"/>
      <w:r>
        <w:t xml:space="preserve">Resolver retos con Crianza con Conciencia + (10 min)</w:t>
      </w:r>
    </w:p>
    <w:p w14:paraId="00000161">
      <w:pPr>
        <w:pStyle w:val="Heading6"/>
      </w:pPr>
      <w:bookmarkStart w:colFirst="0" w:colLast="0" w:name="_1n8qvdvo39js" w:id="35"/>
      <w:bookmarkEnd w:id="35"/>
      <w:r>
        <w:t xml:space="preserve">Resumen </w:t>
      </w:r>
    </w:p>
    <w:p w14:paraId="00000162">
      <w:r>
        <w:t xml:space="preserve">Las personas participantes pueden encontrarse con algunas dificultades al interactuar con el chat automatizado Crianza con Conciencia +. Enséñales a las personas participantes cómo solucionar problemas con el chat automatizado. </w:t>
      </w:r>
    </w:p>
    <w:p w14:paraId="00000163">
      <w:pPr>
        <w:pStyle w:val="Heading6"/>
      </w:pPr>
      <w:bookmarkStart w:colFirst="0" w:colLast="0" w:name="_757qh5rndqst" w:id="36"/>
      <w:bookmarkEnd w:id="36"/>
      <w:r>
        <w:t>Instrucciones</w:t>
      </w:r>
    </w:p>
    <w:p w14:paraId="00000164">
      <w:r>
        <w:t xml:space="preserve">Pídele a las personas participantes que se muestren unos a otros cómo resolver los siguientes retos:</w:t>
      </w:r>
    </w:p>
    <w:p w14:paraId="00000165">
      <w:pPr>
        <w:numPr>
          <w:ilvl w:val="0"/>
          <w:numId w:val="16"/>
        </w:numPr>
        <w:ind w:left="720" w:hanging="360"/>
      </w:pPr>
      <w:r>
        <w:t xml:space="preserve">Estoy atorado en Crianza con Conciencia +, o no aparece el botón "Siguiente".</w:t>
      </w:r>
    </w:p>
    <w:p w14:paraId="00000166">
      <w:pPr>
        <w:numPr>
          <w:ilvl w:val="1"/>
          <w:numId w:val="16"/>
        </w:numPr>
        <w:ind w:left="1440" w:hanging="360"/>
      </w:pPr>
      <w:r>
        <w:t xml:space="preserve">Escribe SIGUIENTE para navegar a tu siguiente actividad.</w:t>
      </w:r>
    </w:p>
    <w:p w14:paraId="00000167">
      <w:pPr>
        <w:numPr>
          <w:ilvl w:val="0"/>
          <w:numId w:val="16"/>
        </w:numPr>
        <w:ind w:left="720" w:hanging="360"/>
      </w:pPr>
      <w:r>
        <w:t xml:space="preserve">No sé cómo acceder al Menú principal ni qué hace el Menú.</w:t>
      </w:r>
    </w:p>
    <w:p w14:paraId="00000168">
      <w:pPr>
        <w:numPr>
          <w:ilvl w:val="1"/>
          <w:numId w:val="16"/>
        </w:numPr>
        <w:ind w:left="1440" w:hanging="360"/>
      </w:pPr>
      <w:r>
        <w:t xml:space="preserve">Escribe MENÚ en cualquier momento para:</w:t>
      </w:r>
    </w:p>
    <w:p w14:paraId="00000169">
      <w:pPr>
        <w:numPr>
          <w:ilvl w:val="2"/>
          <w:numId w:val="16"/>
        </w:numPr>
        <w:ind w:left="2160" w:hanging="360"/>
      </w:pPr>
      <w:r>
        <w:t xml:space="preserve">Seguir tu progreso </w:t>
      </w:r>
    </w:p>
    <w:p w14:paraId="0000016A">
      <w:pPr>
        <w:numPr>
          <w:ilvl w:val="2"/>
          <w:numId w:val="16"/>
        </w:numPr>
        <w:ind w:left="2160" w:hanging="360"/>
      </w:pPr>
      <w:r>
        <w:t xml:space="preserve">Cambiar la configuración (cómo/cuándo recibir mensajes, actualizar tus datos para contenido personalizado)</w:t>
      </w:r>
    </w:p>
    <w:p w14:paraId="0000016B">
      <w:pPr>
        <w:numPr>
          <w:ilvl w:val="2"/>
          <w:numId w:val="16"/>
        </w:numPr>
        <w:ind w:left="2160" w:hanging="360"/>
      </w:pPr>
      <w:r>
        <w:t xml:space="preserve">Volver a ver el video de integración y obtener consejos para navegar Crianza con Conciencia +.</w:t>
      </w:r>
    </w:p>
    <w:p w14:paraId="0000016C">
      <w:pPr>
        <w:numPr>
          <w:ilvl w:val="2"/>
          <w:numId w:val="16"/>
        </w:numPr>
        <w:ind w:left="2160" w:hanging="360"/>
      </w:pPr>
      <w:r>
        <w:t xml:space="preserve">Obtener ayuda para superar retos específicos en la aplicación de nuevas habilidades.</w:t>
      </w:r>
    </w:p>
    <w:p w14:paraId="0000016D">
      <w:pPr>
        <w:numPr>
          <w:ilvl w:val="0"/>
          <w:numId w:val="16"/>
        </w:numPr>
        <w:ind w:left="720" w:hanging="360"/>
      </w:pPr>
      <w:r>
        <w:t xml:space="preserve">Tengo una urgencia y necesito ayuda inmediata.</w:t>
      </w:r>
    </w:p>
    <w:p w14:paraId="0000016E">
      <w:pPr>
        <w:numPr>
          <w:ilvl w:val="1"/>
          <w:numId w:val="16"/>
        </w:numPr>
        <w:ind w:left="1440" w:hanging="360"/>
      </w:pPr>
      <w:r>
        <w:t xml:space="preserve">Escribe AYUDA en cualquier momento para acceder a recursos y datos de contacto en tu comunidad si necesitas ayuda en relación con violencia familiar, violencia sexual, salud mental u otras emergencias.</w:t>
      </w:r>
    </w:p>
    <w:p w14:paraId="0000016F">
      <w:pPr>
        <w:ind w:left="0" w:firstLine="0"/>
      </w:pPr>
      <w:r>
        <w:t xml:space="preserve">Pregúntale a las madres, padres y personas cuidadoras si tienen alguna duda sobre el uso del chat automatizado Crianza con Conciencia + </w:t>
      </w:r>
    </w:p>
    <w:p w14:paraId="00000170">
      <w:pPr>
        <w:pStyle w:val="Heading4"/>
      </w:pPr>
      <w:bookmarkStart w:colFirst="0" w:colLast="0" w:name="_rgq60v2nmfkm" w:id="37"/>
      <w:bookmarkEnd w:id="37"/>
      <w:r>
        <w:pict>
          <v:rect style="width:0.0pt;height:1.5pt" o:hr="t" o:hrstd="t" o:hralign="center" fillcolor="#A0A0A0" stroked="f"/>
        </w:pict>
      </w:r>
      <w: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104776</wp:posOffset>
                </wp:positionH>
                <wp:positionV relativeFrom="paragraph">
                  <wp:posOffset>336480</wp:posOffset>
                </wp:positionV>
                <wp:extent cx="587304" cy="595941"/>
                <wp:effectExtent b="0" l="0" r="0" t="0"/>
                <wp:wrapSquare wrapText="bothSides" distB="0" distT="0" distL="114300" distR="114300"/>
                <wp:docPr id="1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5043050" y="3373650"/>
                          <a:ext cx="587304" cy="595941"/>
                          <a:chOff x="5043050" y="3373650"/>
                          <a:chExt cx="607300" cy="615600"/>
                        </a:xfrm>
                      </wpg:grpSpPr>
                      <wpg:grpSp>
                        <wpg:cNvGrpSpPr/>
                        <wpg:grpSpPr>
                          <a:xfrm>
                            <a:off x="5049410" y="3380004"/>
                            <a:ext cx="594583" cy="602885"/>
                            <a:chOff x="-621" y="-28980"/>
                            <a:chExt cx="523216" cy="523202"/>
                          </a:xfrm>
                        </wpg:grpSpPr>
                        <wps:wsp>
                          <wps:cNvSpPr/>
                          <wps:cNvPr id="3" name="Figura 3"/>
                          <wps:spPr>
                            <a:xfrm>
                              <a:off x="-621" y="-28980"/>
                              <a:ext cx="523200" cy="5232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4" name="Figura 4"/>
                          <wps:spPr>
                            <a:xfrm>
                              <a:off x="-616" y="-28978"/>
                              <a:ext cx="523200" cy="523200"/>
                            </a:xfrm>
                            <a:prstGeom prst="ellipse">
                              <a:avLst/>
                            </a:prstGeom>
                            <a:solidFill>
                              <a:schemeClr val="lt1"/>
                            </a:solidFill>
                            <a:ln cap="flat" cmpd="sng" w="12700">
                              <a:solidFill>
                                <a:srgbClr val="123D5D"/>
                              </a:solidFill>
                              <a:prstDash val="solid"/>
                              <a:round/>
                              <a:headEnd len="sm" w="sm" type="none"/>
                              <a:tailEnd len="sm" w="sm" type="none"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pic:pic>
                          <pic:nvPicPr>
                            <pic:cNvPr descr="Clock with solid fill" id="5" name="Figura 5"/>
                            <pic:cNvPicPr preferRelativeResize="0"/>
                          </pic:nvPicPr>
                          <pic:blipFill rotWithShape="1">
                            <a:blip r:embed="rId14">
                              <a:alphaModFix/>
                            </a:blip>
                            <a:srcRect b="0" l="0" r="0" t="0"/>
                            <a:stretch/>
                          </pic:blipFill>
                          <pic:spPr>
                            <a:xfrm>
                              <a:off x="134519" y="37931"/>
                              <a:ext cx="254181" cy="25418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wps:wsp>
                          <wps:cNvSpPr/>
                          <wps:cNvPr id="6" name="Figura 6"/>
                          <wps:spPr>
                            <a:xfrm>
                              <a:off x="-5" y="252501"/>
                              <a:ext cx="522600" cy="1962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after="240" w:before="0" w:line="360"/>
                                  <w:ind w:left="0" w:right="0" w:firstLine="0"/>
                                  <w:jc w:val="center"/>
                                  <w:textDirection w:val="btLr"/>
                                  <w:pStyle w:val="P68B1DB1-Normal7"/>
                                </w:pPr>
                                <w:r>
                                  <w:t xml:space="preserve">45 min</w:t>
                                </w:r>
                              </w:p>
                            </w:txbxContent>
                          </wps:txbx>
                          <wps:bodyPr anchorCtr="0" anchor="t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</mc:AlternateContent>
      </w:r>
    </w:p>
    <w:p w14:paraId="00000171">
      <w:pPr>
        <w:pStyle w:val="Heading4"/>
      </w:pPr>
      <w:bookmarkStart w:colFirst="0" w:colLast="0" w:name="_bxndpn5da3e0" w:id="38"/>
      <w:bookmarkEnd w:id="38"/>
      <w:r>
        <w:t xml:space="preserve">Más Adelante </w:t>
      </w:r>
    </w:p>
    <w:p w14:paraId="00000172">
      <w:pPr>
        <w:pStyle w:val="Heading5"/>
      </w:pPr>
      <w:bookmarkStart w:colFirst="0" w:colLast="0" w:name="_w9hecoml4i02" w:id="39"/>
      <w:bookmarkEnd w:id="39"/>
    </w:p>
    <w:p w14:paraId="00000173">
      <w:pPr>
        <w:pStyle w:val="Heading5"/>
      </w:pPr>
      <w:bookmarkStart w:colFirst="0" w:colLast="0" w:name="_dgvtnif9fvfz" w:id="40"/>
      <w:bookmarkEnd w:id="40"/>
      <w:r>
        <w:t xml:space="preserve">Establecer las Reglas Básicas del Grupo de Reflexión (10 min) </w:t>
      </w:r>
    </w:p>
    <w:p w14:paraId="00000174">
      <w:pPr>
        <w:pStyle w:val="Heading6"/>
        <w:ind w:left="0" w:firstLine="0"/>
      </w:pPr>
      <w:bookmarkStart w:colFirst="0" w:colLast="0" w:name="_3zbrlo5pttya" w:id="41"/>
      <w:bookmarkEnd w:id="41"/>
      <w:r>
        <w:t>Resumen</w:t>
      </w:r>
    </w:p>
    <w:p w14:paraId="00000175">
      <w:pPr>
        <w:rPr>
          <w:b w:val="1"/>
        </w:rPr>
      </w:pPr>
      <w:r>
        <w:t xml:space="preserve">Establece reglas básicas que ayuden a hacer del programa un lugar seguro para el aprendizaje. Es importante que el grupo establezca reglas básicas sobre cómo van a garantizar que compartir su tiempo y sus experiencias en el grupo sea seguro y positivo. Estas reglas deben elaborarse en grupo y ser propiedad del grupo. </w:t>
      </w:r>
    </w:p>
    <w:p w14:paraId="00000176">
      <w:r>
        <w:t xml:space="preserve">Las reglas básicas también son útiles para ayudarte a dirigir estas sesiones como facilitador. Pueden ser útiles para recordarle a las personas participantes que </w:t>
      </w:r>
      <w:r>
        <w:rPr>
          <w:b w:val="1"/>
        </w:rPr>
        <w:t xml:space="preserve">ellos </w:t>
      </w:r>
      <w:r>
        <w:t xml:space="preserve">crearon las reglas para el desarrollo de las sesiones.</w:t>
      </w:r>
    </w:p>
    <w:p w14:paraId="00000177">
      <w:pPr>
        <w:pStyle w:val="Heading6"/>
      </w:pPr>
      <w:bookmarkStart w:colFirst="0" w:colLast="0" w:name="_g9w3f2roywy0" w:id="42"/>
      <w:bookmarkEnd w:id="42"/>
      <w:r>
        <w:t xml:space="preserve">Instrucciones </w:t>
      </w:r>
      <w:commentRangeStart w:id="8"/>
      <w:hyperlink r:id="rId29">
        <w:r>
          <w:rPr>
            <w:color w:val="1155cc"/>
            <w:u w:val="single"/>
          </w:rPr>
          <w:t>(Diapositiva)</w:t>
        </w:r>
      </w:hyperlink>
      <w:commentRangeEnd w:id="8"/>
      <w:r>
        <w:commentReference w:id="8"/>
      </w:r>
    </w:p>
    <w:p w14:paraId="00000178">
      <w:r>
        <w:t xml:space="preserve">Comparte con las personas participantes que ahora hablaremos de los siguientes pasos. Comparte con las madres, padres y personas cuidadoras que recibirán lecciones sobre el chat automatizado y que realizarás Sesiones de Reflexión con ellas y ellos en WhatsApp cada ciertos días. </w:t>
      </w:r>
    </w:p>
    <w:p w14:paraId="00000179">
      <w:r>
        <w:t xml:space="preserve">Para que el Grupo de Reflexión sea un espacio seguro y cómodo para todas y todos, pídele a las personas participantes que piensen qué es importante para poder sentirse en un espacio de respeto y de apoyo en el grupo. </w:t>
      </w:r>
    </w:p>
    <w:p w14:paraId="0000017A">
      <w:r>
        <w:t xml:space="preserve">¡Crianza con Conciencia + es un programa especial! Reúne a las familias para que aprendan y compartan experiencias de crianza positiva. </w:t>
      </w:r>
    </w:p>
    <w:p w14:paraId="0000017B">
      <w:pPr>
        <w:rPr>
          <w:b w:val="1"/>
        </w:rPr>
        <w:pStyle w:val="P68B1DB1-Normal6"/>
      </w:pPr>
      <w:r>
        <w:t xml:space="preserve">Al hablar de las Reglas Básicas, puedes utilizar el siguiente formato:</w:t>
      </w:r>
    </w:p>
    <w:p w14:paraId="0000017C">
      <w:pPr>
        <w:numPr>
          <w:ilvl w:val="0"/>
          <w:numId w:val="14"/>
        </w:numPr>
        <w:spacing w:after="120" w:line="276" w:lineRule="auto"/>
        <w:ind w:left="720" w:hanging="360"/>
        <w:jc w:val="left"/>
      </w:pPr>
      <w:r>
        <w:rPr>
          <w:color w:val="000000"/>
        </w:rPr>
        <w:t xml:space="preserve">Coloca </w:t>
      </w:r>
      <w:r>
        <w:t xml:space="preserve">un rotafolio</w:t>
      </w:r>
      <w:r>
        <w:rPr>
          <w:color w:val="000000"/>
        </w:rPr>
        <w:t xml:space="preserve"> y en la parte superior escribe:</w:t>
      </w:r>
      <w:r>
        <w:t xml:space="preserve"> </w:t>
      </w:r>
      <w:r>
        <w:rPr>
          <w:color w:val="000000"/>
        </w:rPr>
        <w:t xml:space="preserve">Reglas básicas </w:t>
      </w:r>
    </w:p>
    <w:p w14:paraId="0000017D">
      <w:pPr>
        <w:numPr>
          <w:ilvl w:val="0"/>
          <w:numId w:val="14"/>
        </w:numPr>
        <w:spacing w:after="120" w:line="276" w:lineRule="auto"/>
        <w:ind w:left="720" w:hanging="360"/>
        <w:jc w:val="left"/>
        <w:pStyle w:val="P68B1DB1-Normal12"/>
      </w:pPr>
      <w:r>
        <w:t xml:space="preserve">Pídele a las personas participantes que compartan sus sugerencias. </w:t>
      </w:r>
    </w:p>
    <w:p w14:paraId="0000017E">
      <w:pPr>
        <w:numPr>
          <w:ilvl w:val="0"/>
          <w:numId w:val="14"/>
        </w:numPr>
        <w:spacing w:after="120" w:line="276" w:lineRule="auto"/>
        <w:ind w:left="720" w:hanging="360"/>
        <w:jc w:val="left"/>
        <w:pStyle w:val="P68B1DB1-Normal12"/>
      </w:pPr>
      <w:r>
        <w:t xml:space="preserve">Escribe las reglas y los comentarios en el rotafolio para conservarlos como referencia después.</w:t>
      </w:r>
    </w:p>
    <w:p w14:paraId="0000017F">
      <w:pPr>
        <w:numPr>
          <w:ilvl w:val="0"/>
          <w:numId w:val="14"/>
        </w:numPr>
        <w:spacing w:after="120" w:line="276" w:lineRule="auto"/>
        <w:ind w:left="720" w:hanging="360"/>
        <w:jc w:val="left"/>
        <w:pStyle w:val="P68B1DB1-Normal12"/>
      </w:pPr>
      <w:r>
        <w:rPr>
          <w:b w:val="1"/>
        </w:rPr>
        <w:t xml:space="preserve">Asegúrate de que las Reglas Básicas describan comportamientos positivos.</w:t>
      </w:r>
      <w:r>
        <w:t xml:space="preserve"> Puedes pedir reglas sobre temas concretos, como el uso del celular, el respeto, etc.</w:t>
      </w:r>
    </w:p>
    <w:p w14:paraId="00000180">
      <w:pPr>
        <w:numPr>
          <w:ilvl w:val="0"/>
          <w:numId w:val="14"/>
        </w:numPr>
        <w:spacing w:after="120" w:line="276" w:lineRule="auto"/>
        <w:ind w:left="720" w:hanging="360"/>
        <w:jc w:val="left"/>
        <w:pStyle w:val="P68B1DB1-Normal12"/>
      </w:pPr>
      <w:r>
        <w:t xml:space="preserve">Puedes repetir lo que oyes y explorar las reglas para asegurarte de que todos los miembros del grupo están de acuerdo y entienden. </w:t>
      </w:r>
    </w:p>
    <w:p w14:paraId="00000181">
      <w:pPr>
        <w:numPr>
          <w:ilvl w:val="0"/>
          <w:numId w:val="14"/>
        </w:numPr>
        <w:spacing w:after="120" w:line="276" w:lineRule="auto"/>
        <w:ind w:left="720" w:hanging="360"/>
        <w:jc w:val="left"/>
        <w:pStyle w:val="P68B1DB1-Normal12"/>
      </w:pPr>
      <w:r>
        <w:t xml:space="preserve">Por ejemplo, si alguien menciona "Respeto", pregúntale qué significa para él o ella. ¿Qué tipo de comportamiento demuestra "Respeto"? </w:t>
      </w:r>
    </w:p>
    <w:p w14:paraId="00000182">
      <w:pPr>
        <w:numPr>
          <w:ilvl w:val="0"/>
          <w:numId w:val="14"/>
        </w:numPr>
        <w:spacing w:after="120" w:line="276" w:lineRule="auto"/>
        <w:ind w:left="720" w:hanging="360"/>
        <w:jc w:val="left"/>
        <w:pStyle w:val="P68B1DB1-Normal12"/>
      </w:pPr>
      <w:r>
        <w:t xml:space="preserve">Asegúrate de que todo el mundo está de acuerdo y tiene la oportunidad de contribuir antes de pasar a otra sugerencia. </w:t>
      </w:r>
    </w:p>
    <w:p w14:paraId="00000183">
      <w:pPr>
        <w:rPr>
          <w:i w:val="1"/>
        </w:rPr>
      </w:pPr>
      <w:r>
        <w:rPr>
          <w:b w:val="1"/>
        </w:rPr>
        <w:t xml:space="preserve">Algunas reglas básicas útiles pueden ser: </w:t>
      </w:r>
      <w:r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304800</wp:posOffset>
            </wp:positionV>
            <wp:extent cx="313690" cy="313690"/>
            <wp:effectExtent b="0" l="0" r="0" t="0"/>
            <wp:wrapNone/>
            <wp:docPr id="1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13690" cy="31369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14:paraId="00000184">
      <w:pPr>
        <w:ind w:firstLine="426"/>
        <w:rPr>
          <w:b w:val="1"/>
        </w:rPr>
        <w:pStyle w:val="P68B1DB1-Normal6"/>
      </w:pPr>
      <w:r>
        <w:t xml:space="preserve"> Reglas básicas para Crianza con Conciencia + chatbot:</w:t>
      </w:r>
    </w:p>
    <w:p w14:paraId="00000185">
      <w:pPr>
        <w:numPr>
          <w:ilvl w:val="0"/>
          <w:numId w:val="14"/>
        </w:numPr>
        <w:spacing w:after="120" w:line="276" w:lineRule="auto"/>
        <w:ind w:left="720" w:hanging="360"/>
        <w:jc w:val="left"/>
        <w:pStyle w:val="P68B1DB1-Normal12"/>
      </w:pPr>
      <w:r>
        <w:t xml:space="preserve">Comprométete a realizar las actividades diarias sugeridas.</w:t>
      </w:r>
    </w:p>
    <w:p w14:paraId="00000186">
      <w:pPr>
        <w:numPr>
          <w:ilvl w:val="0"/>
          <w:numId w:val="14"/>
        </w:numPr>
        <w:spacing w:after="120" w:line="276" w:lineRule="auto"/>
        <w:ind w:left="720" w:hanging="360"/>
        <w:jc w:val="left"/>
        <w:pStyle w:val="P68B1DB1-Normal12"/>
      </w:pPr>
      <w:r>
        <w:t xml:space="preserve">Pide ayuda si tienes dificultades para acceder a las actividades.</w:t>
      </w:r>
    </w:p>
    <w:p w14:paraId="00000187">
      <w:pPr>
        <w:numPr>
          <w:ilvl w:val="0"/>
          <w:numId w:val="14"/>
        </w:numPr>
        <w:spacing w:after="120" w:line="276" w:lineRule="auto"/>
        <w:ind w:left="720" w:hanging="360"/>
        <w:jc w:val="left"/>
      </w:pPr>
      <w:r>
        <w:rPr>
          <w:color w:val="000000"/>
        </w:rPr>
        <w:t xml:space="preserve">Asegúrate de que tienes datos para realizar las actividades diarias de </w:t>
      </w:r>
      <w:r>
        <w:t xml:space="preserve">Crianza con Conciencia +</w:t>
      </w:r>
      <w:r>
        <w:rPr>
          <w:color w:val="000000"/>
        </w:rPr>
        <w:t xml:space="preserve"> . </w:t>
      </w:r>
    </w:p>
    <w:p w14:paraId="00000188">
      <w:pPr>
        <w:spacing w:after="120" w:line="276" w:lineRule="auto"/>
        <w:ind w:left="714" w:hanging="360"/>
        <w:jc w:val="left"/>
        <w:rPr>
          <w:color w:val="000000"/>
        </w:rPr>
      </w:pPr>
    </w:p>
    <w:p w14:paraId="00000189">
      <w:pPr>
        <w:ind w:firstLine="426"/>
        <w:rPr>
          <w:b w:val="1"/>
        </w:rPr>
      </w:pPr>
      <w:r>
        <w:rPr>
          <w:b w:val="1"/>
        </w:rPr>
        <w:t xml:space="preserve">   Reglas Básicas para el Grupo de Comunidad de WhatsApp:</w:t>
      </w:r>
      <w:r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85726</wp:posOffset>
            </wp:positionH>
            <wp:positionV relativeFrom="paragraph">
              <wp:posOffset>0</wp:posOffset>
            </wp:positionV>
            <wp:extent cx="313690" cy="313690"/>
            <wp:effectExtent b="0" l="0" r="0" t="0"/>
            <wp:wrapNone/>
            <wp:docPr descr="A heart with a leaf in it  Description automatically generated" id="9" name="imagen4.png"/>
            <a:graphic>
              <a:graphicData uri="http://schemas.openxmlformats.org/drawingml/2006/picture">
                <pic:pic>
                  <pic:nvPicPr>
                    <pic:cNvPr descr="A heart with a leaf in it  Description automatically generated" id="0" name="imagen4.png"/>
                    <pic:cNvPicPr preferRelativeResize="0"/>
                  </pic:nvPicPr>
                  <pic:blipFill>
                    <a:blip r:embed="rId20"/>
                    <a:srcRect b="2608" l="0" r="0" t="2608"/>
                    <a:stretch>
                      <a:fillRect/>
                    </a:stretch>
                  </pic:blipFill>
                  <pic:spPr>
                    <a:xfrm>
                      <a:off x="0" y="0"/>
                      <a:ext cx="313690" cy="31369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14:paraId="0000018A">
      <w:pPr>
        <w:numPr>
          <w:ilvl w:val="0"/>
          <w:numId w:val="14"/>
        </w:numPr>
        <w:spacing w:after="120" w:line="276" w:lineRule="auto"/>
        <w:ind w:left="720" w:hanging="360"/>
        <w:jc w:val="left"/>
        <w:pStyle w:val="P68B1DB1-Normal12"/>
      </w:pPr>
      <w:r>
        <w:t xml:space="preserve">Respeta la privacidad de las fotos y videos personales que se envíen al grupo de chat. </w:t>
      </w:r>
    </w:p>
    <w:p w14:paraId="0000018B">
      <w:pPr>
        <w:numPr>
          <w:ilvl w:val="0"/>
          <w:numId w:val="14"/>
        </w:numPr>
        <w:spacing w:after="120" w:line="276" w:lineRule="auto"/>
        <w:ind w:left="720" w:hanging="360"/>
        <w:jc w:val="left"/>
        <w:pStyle w:val="P68B1DB1-Normal12"/>
      </w:pPr>
      <w:r>
        <w:t xml:space="preserve">Cada persona es diferente y tendrá distintas experiencias que compartir.</w:t>
      </w:r>
    </w:p>
    <w:p w14:paraId="0000018C">
      <w:pPr>
        <w:numPr>
          <w:ilvl w:val="0"/>
          <w:numId w:val="14"/>
        </w:numPr>
        <w:spacing w:after="120" w:line="276" w:lineRule="auto"/>
        <w:ind w:left="720" w:hanging="360"/>
        <w:jc w:val="left"/>
        <w:pStyle w:val="P68B1DB1-Normal12"/>
      </w:pPr>
      <w:r>
        <w:t xml:space="preserve">Respétense mutuamente prestando atención y tomando turnos para compartir y escuchar.</w:t>
      </w:r>
    </w:p>
    <w:p w14:paraId="0000018D">
      <w:pPr>
        <w:numPr>
          <w:ilvl w:val="0"/>
          <w:numId w:val="14"/>
        </w:numPr>
        <w:spacing w:after="120" w:line="276" w:lineRule="auto"/>
        <w:ind w:left="720" w:hanging="360"/>
        <w:jc w:val="left"/>
        <w:pStyle w:val="P68B1DB1-Normal12"/>
      </w:pPr>
      <w:r>
        <w:t xml:space="preserve">Lo que decimos en el grupo se queda en el grupo, tanto en persona como en línea.</w:t>
      </w:r>
    </w:p>
    <w:p w14:paraId="0000018E">
      <w:pPr>
        <w:numPr>
          <w:ilvl w:val="0"/>
          <w:numId w:val="14"/>
        </w:numPr>
        <w:spacing w:after="120" w:line="276" w:lineRule="auto"/>
        <w:ind w:left="720" w:hanging="360"/>
        <w:jc w:val="left"/>
        <w:pStyle w:val="P68B1DB1-Normal12"/>
      </w:pPr>
      <w:r>
        <w:t xml:space="preserve">Comparte solo aquello con lo que te sientas cómoda o cómodo.</w:t>
      </w:r>
    </w:p>
    <w:p w14:paraId="0000018F">
      <w:pPr>
        <w:numPr>
          <w:ilvl w:val="0"/>
          <w:numId w:val="14"/>
        </w:numPr>
        <w:spacing w:after="120" w:line="276" w:lineRule="auto"/>
        <w:ind w:left="720" w:hanging="360"/>
        <w:jc w:val="left"/>
      </w:pPr>
      <w:r>
        <w:t xml:space="preserve">El debate en el Grupo de Reflexión se centrará únicamente en la crianza de una niña o niño, adolescente. </w:t>
      </w:r>
    </w:p>
    <w:p w14:paraId="00000190">
      <w:pPr>
        <w:numPr>
          <w:ilvl w:val="0"/>
          <w:numId w:val="14"/>
        </w:numPr>
        <w:spacing w:after="120" w:line="276" w:lineRule="auto"/>
        <w:ind w:left="720" w:hanging="360"/>
        <w:jc w:val="left"/>
        <w:pStyle w:val="P68B1DB1-Normal12"/>
      </w:pPr>
      <w:bookmarkStart w:colFirst="0" w:colLast="0" w:name="_1baon6m" w:id="43"/>
      <w:bookmarkEnd w:id="43"/>
      <w:r>
        <w:t xml:space="preserve">¡Siéntente libre de hacernos cualquier pregunta!</w:t>
      </w:r>
    </w:p>
    <w:p w14:paraId="00000191">
      <w:bookmarkStart w:colFirst="0" w:colLast="0" w:name="_dhnz3nyzr77j" w:id="44"/>
      <w:bookmarkEnd w:id="44"/>
      <w:r>
        <w:t xml:space="preserve">Recuérdale a las madres, padres y personas cuidadoras que el grupo tiene reglas básicas para que se mantenga un ambiente positivo y que se sientan en confianza al estar compartiendo. Si alguien rompe una regla involuntariamente, las personas facilitadoras le enviarán a la madre, padre o persona cuidadora, un mensaje en privado con un amable recordatorio y le recordarán las reglas a todo el grupo. Sin embargo, si un participante comparte algo inapropiado o sigue incumpliendo las normas, es posible que la persona facilitadora tenga que expulsarlo para garantizar que el grupo siga siendo un espacio positivo y seguro.</w:t>
      </w:r>
    </w:p>
    <w:p w14:paraId="00000192">
      <w:pPr>
        <w:spacing w:after="120" w:line="276" w:lineRule="auto"/>
        <w:jc w:val="left"/>
      </w:pPr>
    </w:p>
    <w:tbl>
      <w:tblPr>
        <w:tblStyle w:val="Table7"/>
        <w:tblW w:w="902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0"/>
      </w:tblGrid>
      <w:tr>
        <w:trPr>
          <w:cantSplit w:val="0"/>
          <w:tblHeader w:val="0"/>
        </w:trPr>
        <w:tc>
          <w:tcPr>
            <w:tcBorders>
              <w:top w:color="db3614" w:space="0" w:sz="18" w:val="dashed"/>
              <w:left w:color="db3614" w:space="0" w:sz="18" w:val="dashed"/>
              <w:bottom w:color="db3614" w:space="0" w:sz="18" w:val="dashed"/>
              <w:right w:color="db3614" w:space="0" w:sz="18" w:val="dashed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14:paraId="00000193">
            <w:pPr>
              <w:widowControl w:val="0"/>
              <w:spacing w:line="240" w:lineRule="auto"/>
              <w:ind w:left="425.19685039370086" w:right="442.7952755905511" w:firstLine="0"/>
              <w:rPr>
                <w:b w:val="1"/>
                <w:color w:val="db3614"/>
                <w:sz w:val="22"/>
                <w:szCs w:val="22"/>
              </w:rPr>
            </w:pPr>
            <w:r>
              <w:rPr>
                <w:b w:val="1"/>
                <w:color w:val="db3614"/>
                <w:sz w:val="22"/>
                <w:szCs w:val="22"/>
              </w:rPr>
              <w:t xml:space="preserve">            </w:t>
            </w:r>
            <w:r>
              <mc:AlternateContent>
                <mc:Choice Requires="wpg">
                  <w:drawing>
                    <wp:anchor allowOverlap="1" behindDoc="0" distB="0" distT="0" distL="114300" distR="114300" hidden="0" layoutInCell="1" locked="0" relativeHeight="0" simplePos="0">
                      <wp:simplePos x="0" y="0"/>
                      <wp:positionH relativeFrom="column">
                        <wp:posOffset>190500</wp:posOffset>
                      </wp:positionH>
                      <wp:positionV relativeFrom="paragraph">
                        <wp:posOffset>190500</wp:posOffset>
                      </wp:positionV>
                      <wp:extent cx="467995" cy="467995"/>
                      <wp:effectExtent b="0" l="0" r="0" t="0"/>
                      <wp:wrapNone/>
                      <wp:docPr id="5" name=""/>
                      <a:graphic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5112000" y="3546000"/>
                                <a:ext cx="467995" cy="467995"/>
                                <a:chOff x="5112000" y="3546000"/>
                                <a:chExt cx="468000" cy="468000"/>
                              </a:xfrm>
                            </wpg:grpSpPr>
                            <wpg:grpSp>
                              <wpg:cNvGrpSpPr/>
                              <wpg:grpSpPr>
                                <a:xfrm>
                                  <a:off x="5112003" y="3546003"/>
                                  <a:ext cx="467995" cy="467995"/>
                                  <a:chOff x="5112000" y="3546000"/>
                                  <a:chExt cx="468000" cy="468000"/>
                                </a:xfrm>
                              </wpg:grpSpPr>
                              <wps:wsp>
                                <wps:cNvSpPr/>
                                <wps:cNvPr id="8" name="Figura 8"/>
                                <wps:spPr>
                                  <a:xfrm>
                                    <a:off x="5112000" y="3546000"/>
                                    <a:ext cx="468000" cy="468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>
                                      <w:pPr>
                                        <w:spacing w:after="0" w:before="0" w:line="240"/>
                                        <w:ind w:left="0" w:right="0" w:firstLine="0"/>
                                        <w:jc w:val="left"/>
                                        <w:textDirection w:val="btLr"/>
                                      </w:pPr>
                                    </w:p>
                                  </w:txbxContent>
                                </wps:txbx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  <wpg:grpSp>
                                <wpg:cNvGrpSpPr/>
                                <wpg:grpSpPr>
                                  <a:xfrm>
                                    <a:off x="5112003" y="3546003"/>
                                    <a:ext cx="467995" cy="467995"/>
                                    <a:chOff x="5112000" y="3546000"/>
                                    <a:chExt cx="468000" cy="468000"/>
                                  </a:xfrm>
                                </wpg:grpSpPr>
                                <wps:wsp>
                                  <wps:cNvSpPr/>
                                  <wps:cNvPr id="10" name="Figura 10"/>
                                  <wps:spPr>
                                    <a:xfrm>
                                      <a:off x="5112000" y="3546000"/>
                                      <a:ext cx="468000" cy="46800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wps:spPr>
                                  <wps:txbx>
                                    <w:txbxContent>
                                      <w:p>
                                        <w:pPr>
                                          <w:spacing w:after="0" w:before="0" w:line="240"/>
                                          <w:ind w:left="0" w:right="0" w:firstLine="0"/>
                                          <w:jc w:val="left"/>
                                          <w:textDirection w:val="btLr"/>
                                        </w:pPr>
                                      </w:p>
                                    </w:txbxContent>
                                  </wps:txbx>
                                  <wps:bodyPr anchorCtr="0" anchor="ctr" bIns="91425" lIns="91425" spcFirstLastPara="1" rIns="91425" wrap="square" tIns="91425">
                                    <a:noAutofit/>
                                  </wps:bodyPr>
                                </wps:wsp>
                                <wpg:grpSp>
                                  <wpg:cNvGrpSpPr/>
                                  <wpg:grpSpPr>
                                    <a:xfrm>
                                      <a:off x="5112003" y="3546003"/>
                                      <a:ext cx="467995" cy="467995"/>
                                      <a:chOff x="0" y="0"/>
                                      <a:chExt cx="523221" cy="523221"/>
                                    </a:xfrm>
                                  </wpg:grpSpPr>
                                  <wps:wsp>
                                    <wps:cNvSpPr/>
                                    <wps:cNvPr id="12" name="Figura 12"/>
                                    <wps:spPr>
                                      <a:xfrm>
                                        <a:off x="0" y="0"/>
                                        <a:ext cx="523200" cy="52320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>
                                        <a:noFill/>
                                      </a:ln>
                                    </wps:spPr>
                                    <wps:txbx>
                                      <w:txbxContent>
                                        <w:p>
                                          <w:pPr>
                                            <w:spacing w:after="0" w:before="0" w:line="240"/>
                                            <w:ind w:left="0" w:right="0" w:firstLine="0"/>
                                            <w:jc w:val="left"/>
                                            <w:textDirection w:val="btLr"/>
                                          </w:pPr>
                                        </w:p>
                                      </w:txbxContent>
                                    </wps:txbx>
                                    <wps:bodyPr anchorCtr="0" anchor="ctr" bIns="91425" lIns="91425" spcFirstLastPara="1" rIns="91425" wrap="square" tIns="91425">
                                      <a:noAutofit/>
                                    </wps:bodyPr>
                                  </wps:wsp>
                                  <wps:wsp>
                                    <wps:cNvSpPr/>
                                    <wps:cNvPr id="13" name="Figura 13"/>
                                    <wps:spPr>
                                      <a:xfrm>
                                        <a:off x="0" y="0"/>
                                        <a:ext cx="523221" cy="523221"/>
                                      </a:xfrm>
                                      <a:prstGeom prst="ellipse">
                                        <a:avLst/>
                                      </a:prstGeom>
                                      <a:solidFill>
                                        <a:srgbClr val="DB3614"/>
                                      </a:solidFill>
                                      <a:ln>
                                        <a:noFill/>
                                      </a:ln>
                                    </wps:spPr>
                                    <wps:txbx>
                                      <w:txbxContent>
                                        <w:p>
                                          <w:pPr>
                                            <w:spacing w:after="0" w:before="0" w:line="240"/>
                                            <w:ind w:left="0" w:right="0" w:firstLine="0"/>
                                            <w:jc w:val="left"/>
                                            <w:textDirection w:val="btLr"/>
                                          </w:pPr>
                                        </w:p>
                                      </w:txbxContent>
                                    </wps:txbx>
                                    <wps:bodyPr anchorCtr="0" anchor="ctr" bIns="91425" lIns="91425" spcFirstLastPara="1" rIns="91425" wrap="square" tIns="91425">
                                      <a:noAutofit/>
                                    </wps:bodyPr>
                                  </wps:wsp>
                                  <pic:pic>
                                    <pic:nvPicPr>
                                      <pic:cNvPr descr="Lights On with solid fill" id="14" name="Figura 14"/>
                                      <pic:cNvPicPr preferRelativeResize="0"/>
                                    </pic:nvPicPr>
                                    <pic:blipFill rotWithShape="1">
                                      <a:blip r:embed="rId24">
                                        <a:alphaModFix/>
                                      </a:blip>
                                      <a:srcRect b="0" l="0" r="0" t="0"/>
                                      <a:stretch/>
                                    </pic:blipFill>
                                    <pic:spPr>
                                      <a:xfrm>
                                        <a:off x="86502" y="87257"/>
                                        <a:ext cx="346985" cy="346985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>
                                        <a:noFill/>
                                      </a:ln>
                                    </pic:spPr>
                                  </pic:pic>
                                </wpg:grpSp>
                              </wpg:grpSp>
                            </wpg:grpSp>
                          </wpg:wgp>
                        </a:graphicData>
                      </a:graphic>
                    </wp:anchor>
                  </w:drawing>
                </mc:Choice>
              </mc:AlternateContent>
            </w:r>
          </w:p>
          <w:p w14:paraId="00000194">
            <w:pPr>
              <w:widowControl w:val="0"/>
              <w:spacing w:line="240" w:lineRule="auto"/>
              <w:ind w:left="425.19685039370086" w:right="442.7952755905511" w:firstLine="0"/>
              <w:rPr>
                <w:b w:val="1"/>
                <w:color w:val="db3614"/>
                <w:sz w:val="18"/>
                <w:szCs w:val="18"/>
              </w:rPr>
              <w:pStyle w:val="P68B1DB1-Normal11"/>
            </w:pPr>
            <w:r>
              <w:rPr>
                <w:sz w:val="22"/>
                <w:szCs w:val="22"/>
              </w:rPr>
              <w:t xml:space="preserve">             </w:t>
            </w:r>
            <w:r>
              <w:rPr>
                <w:sz w:val="28"/>
                <w:szCs w:val="28"/>
              </w:rPr>
              <w:t>Nota</w:t>
            </w:r>
          </w:p>
          <w:p w14:paraId="00000195">
            <w:pPr>
              <w:widowControl w:val="0"/>
              <w:spacing w:line="240" w:lineRule="auto"/>
              <w:ind w:left="425.19685039370086" w:right="442.7952755905511" w:firstLine="0"/>
            </w:pPr>
            <w:r>
              <w:t xml:space="preserve">Toma una foto de las Reglas Básicas en el rotafolio para que puedas compartirlas en el Grupo de Reflexión.</w:t>
            </w:r>
          </w:p>
        </w:tc>
      </w:tr>
    </w:tbl>
    <w:p w14:paraId="00000196">
      <w:pPr>
        <w:pStyle w:val="Heading4"/>
        <w:rPr>
          <w:sz w:val="42"/>
          <w:szCs w:val="42"/>
        </w:rPr>
      </w:pPr>
      <w:bookmarkStart w:colFirst="0" w:colLast="0" w:name="_j4671vt71ov" w:id="45"/>
      <w:bookmarkEnd w:id="45"/>
      <w:r>
        <w:pict>
          <v:rect style="width:0.0pt;height:1.5pt" o:hr="t" o:hrstd="t" o:hralign="center" fillcolor="#A0A0A0" stroked="f"/>
        </w:pict>
      </w:r>
    </w:p>
    <w:p w14:paraId="00000197">
      <w:pPr>
        <w:pStyle w:val="Heading5"/>
      </w:pPr>
      <w:bookmarkStart w:colFirst="0" w:colLast="0" w:name="_4t0mbwdu69q4" w:id="46"/>
      <w:bookmarkEnd w:id="46"/>
      <w:r>
        <w:t xml:space="preserve">Rol de la persona facilitadora (5 min) </w:t>
      </w:r>
    </w:p>
    <w:p w14:paraId="00000198">
      <w:pPr>
        <w:pStyle w:val="Heading6"/>
      </w:pPr>
      <w:bookmarkStart w:colFirst="0" w:colLast="0" w:name="_xxehbasiscki" w:id="47"/>
      <w:bookmarkEnd w:id="47"/>
      <w:r>
        <w:t xml:space="preserve">Instrucciones </w:t>
      </w:r>
    </w:p>
    <w:p w14:paraId="00000199">
      <w:r>
        <w:t xml:space="preserve">Comparte con las madres, padres y personas cuidadoras que a lo largo de Crianza con Conciencia +, tu rol será: </w:t>
      </w:r>
    </w:p>
    <w:p w14:paraId="0000019A">
      <w:pPr>
        <w:numPr>
          <w:ilvl w:val="0"/>
          <w:numId w:val="20"/>
        </w:numPr>
        <w:spacing w:after="0" w:afterAutospacing="0"/>
        <w:ind w:left="720" w:hanging="360"/>
        <w:rPr>
          <w:rFonts w:ascii="Noto Sans" w:hAnsi="Noto Sans" w:cs="Noto Sans" w:eastAsia="Noto Sans"/>
          <w:color w:val="113d5c"/>
          <w:sz w:val="24"/>
          <w:szCs w:val="24"/>
        </w:rPr>
      </w:pPr>
      <w:r>
        <w:t xml:space="preserve">Ponerte en contacto cada ciertos días hasta el final del curso</w:t>
      </w:r>
    </w:p>
    <w:p w14:paraId="0000019B">
      <w:pPr>
        <w:numPr>
          <w:ilvl w:val="0"/>
          <w:numId w:val="20"/>
        </w:numPr>
        <w:spacing w:after="0" w:afterAutospacing="0"/>
        <w:ind w:left="720" w:hanging="360"/>
        <w:rPr>
          <w:rFonts w:ascii="Noto Sans" w:hAnsi="Noto Sans" w:cs="Noto Sans" w:eastAsia="Noto Sans"/>
          <w:color w:val="113d5c"/>
          <w:sz w:val="24"/>
          <w:szCs w:val="24"/>
        </w:rPr>
      </w:pPr>
      <w:r>
        <w:t xml:space="preserve">Asegurarte de que todas las personas participantes siguen las reglas básicas mencionadas anteriormente </w:t>
      </w:r>
    </w:p>
    <w:p w14:paraId="0000019C">
      <w:pPr>
        <w:numPr>
          <w:ilvl w:val="0"/>
          <w:numId w:val="20"/>
        </w:numPr>
        <w:spacing w:after="0" w:afterAutospacing="0"/>
        <w:ind w:left="720" w:hanging="360"/>
        <w:rPr>
          <w:rFonts w:ascii="Noto Sans" w:hAnsi="Noto Sans" w:cs="Noto Sans" w:eastAsia="Noto Sans"/>
          <w:color w:val="113d5c"/>
          <w:sz w:val="24"/>
          <w:szCs w:val="24"/>
        </w:rPr>
      </w:pPr>
      <w:r>
        <w:t xml:space="preserve">Plantear preguntas acerca de Crianza Positiva para debatirlas </w:t>
      </w:r>
    </w:p>
    <w:p w14:paraId="0000019D">
      <w:pPr>
        <w:numPr>
          <w:ilvl w:val="0"/>
          <w:numId w:val="20"/>
        </w:numPr>
        <w:spacing w:after="0" w:afterAutospacing="0"/>
        <w:ind w:left="720" w:hanging="360"/>
        <w:rPr>
          <w:rFonts w:ascii="Noto Sans" w:hAnsi="Noto Sans" w:cs="Noto Sans" w:eastAsia="Noto Sans"/>
          <w:color w:val="113d5c"/>
          <w:sz w:val="24"/>
          <w:szCs w:val="24"/>
        </w:rPr>
      </w:pPr>
      <w:r>
        <w:t xml:space="preserve">Reportar cualquier caso de abuso de niñas, niños, adolescentes y adultos.</w:t>
      </w:r>
    </w:p>
    <w:p w14:paraId="0000019E">
      <w:pPr>
        <w:numPr>
          <w:ilvl w:val="0"/>
          <w:numId w:val="20"/>
        </w:numPr>
        <w:spacing w:after="200" w:lineRule="auto"/>
        <w:ind w:left="720" w:hanging="360"/>
        <w:rPr>
          <w:rFonts w:ascii="Noto Sans" w:hAnsi="Noto Sans" w:cs="Noto Sans" w:eastAsia="Noto Sans"/>
          <w:color w:val="113d5c"/>
          <w:sz w:val="24"/>
          <w:szCs w:val="24"/>
        </w:rPr>
      </w:pPr>
      <w:r>
        <w:t xml:space="preserve">Salir del Grupo de Reflexión una vez finalizado el programa. Sin embargo, las madres, padres y personas cuidadoras pueden seguir aprendiendo a través de Crianza con Conciencia +. Al final del año, habrá nuevos cursos de Crianza con Conciencia +. </w:t>
      </w:r>
    </w:p>
    <w:p w14:paraId="0000019F">
      <w:pPr>
        <w:spacing w:after="200" w:lineRule="auto"/>
        <w:ind w:left="0" w:firstLine="0"/>
      </w:pPr>
      <w:r>
        <w:pict>
          <v:rect style="width:0.0pt;height:1.5pt" o:hr="t" o:hrstd="t" o:hralign="center" fillcolor="#A0A0A0" stroked="f"/>
        </w:pict>
      </w:r>
    </w:p>
    <w:p w14:paraId="000001A0">
      <w:pPr>
        <w:spacing w:after="200" w:lineRule="auto"/>
        <w:ind w:left="0" w:firstLine="0"/>
      </w:pPr>
    </w:p>
    <w:p w14:paraId="000001A1">
      <w:pPr>
        <w:pStyle w:val="Heading5"/>
      </w:pPr>
      <w:bookmarkStart w:colFirst="0" w:colLast="0" w:name="_uqbtwieejgem" w:id="48"/>
      <w:bookmarkEnd w:id="48"/>
      <w:r>
        <w:t xml:space="preserve">Preguntas (5 min) </w:t>
      </w:r>
    </w:p>
    <w:p w14:paraId="000001A2">
      <w:pPr>
        <w:pStyle w:val="Heading6"/>
      </w:pPr>
      <w:bookmarkStart w:colFirst="0" w:colLast="0" w:name="_w9zxg4tj1xfs" w:id="49"/>
      <w:bookmarkEnd w:id="49"/>
      <w:r>
        <w:t xml:space="preserve">Resumen </w:t>
      </w:r>
    </w:p>
    <w:p w14:paraId="000001A3">
      <w:r>
        <w:t xml:space="preserve">Reflexiona con las madres, padres y personas cuidadoras sobre cualquier área específica de Crianza con Conciencia + que requiera apoyo.</w:t>
      </w:r>
    </w:p>
    <w:p w14:paraId="000001A4">
      <w:r>
        <w:t xml:space="preserve">Anima a las madres, padres y personas cuidadoras mediante preguntas abiertas, como: "¿Hay algo en específico sobre el uso de Crianza con Conciencia + de lo que te gustaría saber más?", o "¿Cuáles son tus primeras impresiones sobre la participación en los Grupos de Reflexión?"</w:t>
      </w:r>
    </w:p>
    <w:p w14:paraId="000001A5">
      <w:r>
        <w:t xml:space="preserve">Para responder a las preguntas de las madres, padres y personas cuidadoras ofrece información clara y concisa. Proporciona orientación paso a paso si es necesario.</w:t>
      </w:r>
    </w:p>
    <w:p w14:paraId="000001A6">
      <w:pPr>
        <w:pStyle w:val="Heading6"/>
      </w:pPr>
      <w:bookmarkStart w:colFirst="0" w:colLast="0" w:name="_2trrmrcjhgfl" w:id="50"/>
      <w:bookmarkEnd w:id="50"/>
      <w:r>
        <w:t xml:space="preserve">Instrucciones </w:t>
      </w:r>
      <w:commentRangeStart w:id="9"/>
      <w:hyperlink r:id="rId31">
        <w:r>
          <w:rPr>
            <w:color w:val="1155cc"/>
            <w:u w:val="single"/>
          </w:rPr>
          <w:t>(Diapositiva)</w:t>
        </w:r>
      </w:hyperlink>
      <w:commentRangeEnd w:id="9"/>
      <w:r>
        <w:commentReference w:id="9"/>
      </w:r>
    </w:p>
    <w:p w14:paraId="000001A7">
      <w:r>
        <w:t xml:space="preserve">Pregúntale a las madres, padres y personas cuidadoras si tienen alguna duda sobre: </w:t>
      </w:r>
    </w:p>
    <w:p w14:paraId="000001A8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ind w:left="720" w:hanging="360"/>
        <w:jc w:val="left"/>
      </w:pPr>
      <w:r>
        <w:t xml:space="preserve">El uso del chat automatizado de Crianza con Conciencia + </w:t>
      </w:r>
    </w:p>
    <w:p w14:paraId="000001A9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ind w:left="720" w:hanging="360"/>
        <w:jc w:val="left"/>
      </w:pPr>
      <w:r>
        <w:t xml:space="preserve">La participación en los Grupos de Reflexión. </w:t>
      </w:r>
    </w:p>
    <w:p w14:paraId="000001A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ind w:left="0" w:firstLine="0"/>
        <w:jc w:val="left"/>
      </w:pPr>
      <w:r>
        <w:pict>
          <v:rect style="width:0.0pt;height:1.5pt" o:hr="t" o:hrstd="t" o:hralign="center" fillcolor="#A0A0A0" stroked="f"/>
        </w:pict>
      </w:r>
    </w:p>
    <w:p w14:paraId="000001AB">
      <w:pPr>
        <w:pStyle w:val="Heading5"/>
      </w:pPr>
      <w:bookmarkStart w:colFirst="0" w:colLast="0" w:name="_v1gk9u4k718o" w:id="51"/>
      <w:bookmarkEnd w:id="51"/>
      <w:r>
        <w:t xml:space="preserve">Conectar Formando Conciencia + y Parent ID (10min) </w:t>
      </w:r>
    </w:p>
    <w:p w14:paraId="000001AC">
      <w:pPr>
        <w:pStyle w:val="Heading6"/>
      </w:pPr>
      <w:bookmarkStart w:colFirst="0" w:colLast="0" w:name="_1zbnkp1i906k" w:id="52"/>
      <w:bookmarkEnd w:id="52"/>
      <w:r>
        <w:t xml:space="preserve">Resumen </w:t>
      </w:r>
    </w:p>
    <w:p w14:paraId="000001AD">
      <w:r>
        <w:t xml:space="preserve">Para poder reportar sobre la asistencia de las madres, padres y personas cuidadoras, tendrás que conectar el número de identificación único de cada madre, padre y persona cuidadora con tu aplicación Formando Conciencia +. </w:t>
      </w:r>
    </w:p>
    <w:p w14:paraId="000001AE">
      <w:pPr>
        <w:pStyle w:val="Heading6"/>
      </w:pPr>
      <w:bookmarkStart w:colFirst="0" w:colLast="0" w:name="_amr1utbxu11q" w:id="53"/>
      <w:bookmarkEnd w:id="53"/>
      <w:r>
        <w:t>Instrucciones</w:t>
      </w:r>
    </w:p>
    <w:p w14:paraId="000001AF">
      <w:pPr>
        <w:spacing w:line="240" w:lineRule="auto"/>
      </w:pPr>
      <w:r>
        <w:t xml:space="preserve">Sigue los pasos que se indican a continuación para añadir a cada madre, padre y persona cuidadora a tu aplicación Formando Conciencia +: </w:t>
      </w:r>
    </w:p>
    <w:p w14:paraId="000001B0">
      <w:pPr>
        <w:spacing w:line="240" w:lineRule="auto"/>
      </w:pPr>
      <w:r>
        <w:t xml:space="preserve">Para añadir a una madre, padre y persona cuidadora:</w:t>
      </w:r>
    </w:p>
    <w:p w14:paraId="000001B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720" w:right="0" w:hanging="360"/>
        <w:jc w:val="left"/>
      </w:pPr>
      <w:r>
        <w:t xml:space="preserve">Selecciona el ícono de perfil en la barra de navegación inferior. </w:t>
      </w:r>
    </w:p>
    <w:p w14:paraId="000001B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720" w:right="0" w:hanging="360"/>
        <w:jc w:val="left"/>
      </w:pPr>
      <w:r>
        <w:t xml:space="preserve">Elige "Añadir madre, padre o persona cuidadora"</w:t>
      </w:r>
    </w:p>
    <w:p w14:paraId="000001B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720" w:right="0" w:hanging="360"/>
        <w:jc w:val="left"/>
      </w:pPr>
      <w:r>
        <w:t xml:space="preserve">Introduce sus datos personales en el formulario. Para introducir el número de identificador único (UID) de las madres, padres y personas cuidadoras, pídeles que escriban la palabra "ID" en el chat automatizado de Crianza con Conciencia + y que te lo compartan. Copia el número de 6 dígitos en el perfil de cada madre, padre y persona cuidadora. </w:t>
      </w:r>
    </w:p>
    <w:p w14:paraId="000001B4">
      <w:pPr>
        <w:spacing w:line="240" w:lineRule="auto"/>
      </w:pPr>
      <w:r>
        <w:t xml:space="preserve">Si personas cuidadoras de la misma familia participan simultáneamente en Crianza con Conciencia +, debes vincular sus cuentas. </w:t>
      </w:r>
    </w:p>
    <w:p w14:paraId="000001B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720" w:right="0" w:hanging="360"/>
        <w:jc w:val="left"/>
      </w:pPr>
      <w:r>
        <w:t xml:space="preserve">Una vez que hayas añadido el primer perfil de madre, padre o persona cuidadora, para añadir un segundo perfil, selecciona "Guardar y agregar nueva persona cuidadora"</w:t>
      </w:r>
    </w:p>
    <w:p w14:paraId="000001B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720" w:right="0" w:hanging="360"/>
        <w:jc w:val="left"/>
      </w:pPr>
      <w:r>
        <w:t xml:space="preserve">Introduce los datos de las madres, padres y personas cuidadoras en el formulario. Para introducir el número identificador único (UID) de las madres, padres y personas cuidadoras pídeles que escriban "ID" en Crianza con Conciencia +. Copia el número de 6 dígitos en el perfil de la madre, padre o persona cuidadora. </w:t>
      </w:r>
    </w:p>
    <w:p w14:paraId="000001B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720" w:right="0" w:hanging="360"/>
        <w:jc w:val="left"/>
      </w:pPr>
      <w:r>
        <w:t xml:space="preserve">Selecciona "Agregar persona con quien comparte la crianza"</w:t>
      </w:r>
    </w:p>
    <w:p w14:paraId="000001B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720" w:right="0" w:hanging="360"/>
        <w:jc w:val="left"/>
      </w:pPr>
      <w:r>
        <w:t xml:space="preserve">Selecciona a la persona con quien comparte la crianza de entre los perfiles de usuario de padres, madres y cuidadores disponibles. </w:t>
      </w:r>
    </w:p>
    <w:p w14:paraId="000001B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720" w:right="0" w:hanging="360"/>
        <w:jc w:val="left"/>
      </w:pPr>
      <w:r>
        <w:t xml:space="preserve">Selecciona "Guardar".</w:t>
      </w:r>
    </w:p>
    <w:p w14:paraId="000001BA">
      <w:pPr>
        <w:spacing w:line="240" w:lineRule="auto"/>
      </w:pPr>
      <w:r>
        <w:t xml:space="preserve">*Los perfiles de ambos padres, madres o personas cuidadoras se actualizarán para hacer constar al compañero de crianza*</w:t>
      </w:r>
    </w:p>
    <w:p w14:paraId="000001BB">
      <w:pPr>
        <w:pBdr>
          <w:bottom w:color="113d5c" w:space="1" w:sz="4" w:val="single"/>
        </w:pBdr>
        <w:rPr>
          <w:b w:val="1"/>
          <w:color w:val="00a2e9"/>
        </w:rPr>
      </w:pPr>
    </w:p>
    <w:p w14:paraId="000001BC">
      <w:pPr>
        <w:pStyle w:val="Heading5"/>
      </w:pPr>
      <w:bookmarkStart w:colFirst="0" w:colLast="0" w:name="_kos22onvb57h" w:id="54"/>
      <w:bookmarkEnd w:id="54"/>
      <w:r>
        <w:t xml:space="preserve">Actividad de Cierre (10 min) </w:t>
      </w:r>
    </w:p>
    <w:p w14:paraId="000001BD">
      <w:pPr>
        <w:pStyle w:val="Heading6"/>
      </w:pPr>
      <w:bookmarkStart w:colFirst="0" w:colLast="0" w:name="_bdgy479l4mdk" w:id="55"/>
      <w:bookmarkEnd w:id="55"/>
      <w:r>
        <w:t xml:space="preserve">Resumen </w:t>
      </w:r>
    </w:p>
    <w:p w14:paraId="000001BE">
      <w:r>
        <w:t xml:space="preserve">Cierra con una actividad de despedida. Deja que las personas participantes decidan cómo quieren terminar la sesión. Puede ser una oración o un aplauso grupal.</w:t>
      </w:r>
    </w:p>
    <w:p w14:paraId="000001BF">
      <w:pPr>
        <w:pStyle w:val="Heading6"/>
      </w:pPr>
      <w:bookmarkStart w:colFirst="0" w:colLast="0" w:name="_y8dm0gd701io" w:id="56"/>
      <w:bookmarkEnd w:id="56"/>
      <w:r>
        <w:t>Instrucciones</w:t>
      </w:r>
    </w:p>
    <w:p w14:paraId="000001C0">
      <w:pPr>
        <w:numPr>
          <w:ilvl w:val="0"/>
          <w:numId w:val="10"/>
        </w:numPr>
        <w:spacing w:after="0" w:afterAutospacing="0" w:line="360" w:lineRule="auto"/>
        <w:ind w:left="720" w:hanging="360"/>
        <w:rPr>
          <w:u w:val="none"/>
        </w:rPr>
      </w:pPr>
      <w:r>
        <w:t xml:space="preserve">Pídele a todas y todos que caminen lentamente por la sala.</w:t>
      </w:r>
    </w:p>
    <w:p w14:paraId="000001C1">
      <w:pPr>
        <w:numPr>
          <w:ilvl w:val="0"/>
          <w:numId w:val="10"/>
        </w:numPr>
        <w:spacing w:after="0" w:afterAutospacing="0" w:line="360" w:lineRule="auto"/>
        <w:ind w:left="720" w:hanging="360"/>
        <w:rPr>
          <w:u w:val="none"/>
        </w:rPr>
      </w:pPr>
      <w:r>
        <w:t xml:space="preserve">Invítales a reflexionar sobre lo que han aprendido hoy.</w:t>
      </w:r>
    </w:p>
    <w:p w14:paraId="000001C2">
      <w:pPr>
        <w:numPr>
          <w:ilvl w:val="0"/>
          <w:numId w:val="10"/>
        </w:numPr>
        <w:spacing w:after="0" w:afterAutospacing="0" w:line="360" w:lineRule="auto"/>
        <w:ind w:left="720" w:hanging="360"/>
        <w:rPr>
          <w:u w:val="none"/>
        </w:rPr>
      </w:pPr>
      <w:r>
        <w:t xml:space="preserve">Reconoce que los pensamientos pueden divagar; pídeles que vuelvan suavemente a tu voz.</w:t>
      </w:r>
    </w:p>
    <w:p w14:paraId="000001C3">
      <w:pPr>
        <w:numPr>
          <w:ilvl w:val="0"/>
          <w:numId w:val="10"/>
        </w:numPr>
        <w:spacing w:after="0" w:afterAutospacing="0" w:line="360" w:lineRule="auto"/>
        <w:ind w:left="720" w:hanging="360"/>
        <w:rPr>
          <w:u w:val="none"/>
        </w:rPr>
      </w:pPr>
      <w:r>
        <w:t xml:space="preserve">Permite 3 minutos de reflexión individual en silencio.</w:t>
      </w:r>
    </w:p>
    <w:p w14:paraId="000001C4">
      <w:pPr>
        <w:numPr>
          <w:ilvl w:val="0"/>
          <w:numId w:val="10"/>
        </w:numPr>
        <w:spacing w:after="0" w:afterAutospacing="0" w:line="360" w:lineRule="auto"/>
        <w:ind w:left="720" w:hanging="360"/>
        <w:rPr>
          <w:u w:val="none"/>
        </w:rPr>
      </w:pPr>
      <w:r>
        <w:t xml:space="preserve">Después de 3 minutos, reúnanse en círculo.</w:t>
      </w:r>
    </w:p>
    <w:p w14:paraId="000001C5">
      <w:pPr>
        <w:numPr>
          <w:ilvl w:val="0"/>
          <w:numId w:val="10"/>
        </w:numPr>
        <w:spacing w:after="0" w:afterAutospacing="0" w:line="360" w:lineRule="auto"/>
        <w:ind w:left="720" w:hanging="360"/>
        <w:rPr>
          <w:u w:val="none"/>
        </w:rPr>
      </w:pPr>
      <w:r>
        <w:t xml:space="preserve">Invita a una persona voluntaria a compartir una afirmación o algo que haya aprendido hoy.</w:t>
      </w:r>
    </w:p>
    <w:p w14:paraId="000001C6">
      <w:pPr>
        <w:numPr>
          <w:ilvl w:val="0"/>
          <w:numId w:val="10"/>
        </w:numPr>
        <w:spacing w:after="0" w:afterAutospacing="0" w:line="360" w:lineRule="auto"/>
        <w:ind w:left="720" w:hanging="360"/>
        <w:rPr>
          <w:u w:val="none"/>
        </w:rPr>
      </w:pPr>
      <w:r>
        <w:t xml:space="preserve">Continúa en el sentido de las manecillas del reloj buscando que cada persona comparta brevemente.</w:t>
      </w:r>
    </w:p>
    <w:p w14:paraId="000001C7">
      <w:pPr>
        <w:numPr>
          <w:ilvl w:val="0"/>
          <w:numId w:val="10"/>
        </w:numPr>
        <w:spacing w:after="0" w:afterAutospacing="0" w:line="360" w:lineRule="auto"/>
        <w:ind w:left="720" w:hanging="360"/>
        <w:rPr>
          <w:u w:val="none"/>
        </w:rPr>
      </w:pPr>
      <w:r>
        <w:t xml:space="preserve">La persona facilitadora puede modelar el compartir con una frase como: "Me entusiasma su compromiso por sus niñas, niños y adolescentes al presentarse hoy"</w:t>
      </w:r>
    </w:p>
    <w:p w14:paraId="000001C8">
      <w:pPr>
        <w:numPr>
          <w:ilvl w:val="0"/>
          <w:numId w:val="10"/>
        </w:numPr>
        <w:spacing w:line="360" w:lineRule="auto"/>
        <w:ind w:left="720" w:hanging="360"/>
        <w:rPr>
          <w:u w:val="none"/>
        </w:rPr>
      </w:pPr>
      <w:r>
        <w:t xml:space="preserve">Da las gracias a todas y todos por compartir y concluye la sesión con alegría: "¡Gracias por formar parte de Crianza con Conciencia +, démonos un aplauso!"</w:t>
      </w:r>
    </w:p>
    <w:p w14:paraId="000001C9">
      <w:r>
        <w:t xml:space="preserve">Recuérdale a las personas participantes </w:t>
      </w:r>
    </w:p>
    <w:p w14:paraId="000001CA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ind w:left="720" w:hanging="360"/>
        <w:jc w:val="left"/>
      </w:pPr>
      <w:r>
        <w:t xml:space="preserve">Estar atento a la próxima lección de Crianza con Conciencia + chat automatizado. </w:t>
      </w:r>
    </w:p>
    <w:p w14:paraId="000001CB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ind w:left="720" w:hanging="360"/>
        <w:jc w:val="left"/>
      </w:pPr>
      <w:r>
        <w:t xml:space="preserve">Compartir sus experiencias y retos en el Grupo de Reflexión. </w:t>
      </w:r>
    </w:p>
    <w:p w14:paraId="000001CC">
      <w:r>
        <w:t xml:space="preserve">¡Agradece a las personas participantes por su compromiso al asistir al grupo! </w:t>
      </w:r>
    </w:p>
    <w:sectPr>
      <w:type w:val="nextPage"/>
      <w:pgSz w:h="16840" w:w="11900" w:orient="portrait"/>
      <w:pgMar w:bottom="1440" w:top="1440" w:left="1440" w:right="1440" w:header="720.0000000000001" w:footer="720.0000000000001"/>
    </w:sectPr>
  </w:body>
</w:document>
</file>

<file path=word/comments.xml><?xml version="1.0" encoding="utf-8"?>
<w:comme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comment w:author="Deepali Barapatre" w:id="6" w:date="2024-01-30T11:38:41Z">
    <w:p w14:paraId="000001D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pStyle w:val="P68B1DB1-Normal14"/>
      </w:pPr>
      <w:r>
        <w:t xml:space="preserve">Actualizar diapositiva</w:t>
      </w:r>
    </w:p>
  </w:comment>
  <w:comment w:author="Deepali Barapatre" w:id="3" w:date="2024-01-30T11:18:44Z">
    <w:p w14:paraId="000001D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pStyle w:val="P68B1DB1-Normal14"/>
      </w:pPr>
      <w:r>
        <w:t xml:space="preserve">Actualizar diapositiva</w:t>
      </w:r>
    </w:p>
  </w:comment>
  <w:comment w:author="Deepali Barapatre" w:id="4" w:date="2024-01-30T11:21:08Z">
    <w:p w14:paraId="000001D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pStyle w:val="P68B1DB1-Normal14"/>
      </w:pPr>
      <w:r>
        <w:t xml:space="preserve">Actualizar diapositiva</w:t>
      </w:r>
    </w:p>
  </w:comment>
  <w:comment w:author="Deepali Barapatre" w:id="9" w:date="2024-01-30T15:04:27Z">
    <w:p w14:paraId="000001D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pStyle w:val="P68B1DB1-Normal14"/>
      </w:pPr>
      <w:r>
        <w:t xml:space="preserve">Actualizar diapositiva</w:t>
      </w:r>
    </w:p>
  </w:comment>
  <w:comment w:author="Deepali Barapatre" w:id="0" w:date="2024-01-30T10:33:48Z">
    <w:p w14:paraId="000001D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pStyle w:val="P68B1DB1-Normal14"/>
      </w:pPr>
      <w:r>
        <w:t xml:space="preserve">Actualizar diapositiva</w:t>
      </w:r>
    </w:p>
  </w:comment>
  <w:comment w:author="Deepali Barapatre" w:id="8" w:date="2024-01-30T14:52:39Z">
    <w:p w14:paraId="000001D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pStyle w:val="P68B1DB1-Normal14"/>
      </w:pPr>
      <w:r>
        <w:t xml:space="preserve">Actualizar diapositiva</w:t>
      </w:r>
    </w:p>
  </w:comment>
  <w:comment w:author="Deepali Barapatre" w:id="5" w:date="2024-01-30T13:34:10Z">
    <w:p w14:paraId="000001D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pStyle w:val="P68B1DB1-Normal14"/>
      </w:pPr>
      <w:r>
        <w:t>Actualizar</w:t>
      </w:r>
    </w:p>
  </w:comment>
  <w:comment w:author="Deepali Barapatre" w:id="1" w:date="2024-01-30T10:44:47Z">
    <w:p w14:paraId="000001D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pStyle w:val="P68B1DB1-Normal14"/>
      </w:pPr>
      <w:r>
        <w:t xml:space="preserve">Actualizar diapositiva</w:t>
      </w:r>
    </w:p>
  </w:comment>
  <w:comment w:author="Deepali Barapatre" w:id="7" w:date="2024-02-23T11:00:26Z">
    <w:p w14:paraId="000001D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pStyle w:val="P68B1DB1-Normal14"/>
      </w:pPr>
      <w:r>
        <w:t xml:space="preserve">Añadir enlace a la diapositiva</w:t>
      </w:r>
    </w:p>
  </w:comment>
  <w:comment w:author="Deepali Barapatre" w:id="2" w:date="2024-01-30T10:58:45Z">
    <w:p w14:paraId="000001D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pStyle w:val="P68B1DB1-Normal14"/>
      </w:pPr>
      <w:r>
        <w:t xml:space="preserve">Actualizar diapositiva</w:t>
      </w:r>
    </w:p>
  </w:comment>
</w:comments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Noto Sans ExtraBold">
    <w:embedBold w:fontKey="{00000000-0000-0000-0000-000000000000}" r:id="rId1" w:subsetted="0"/>
    <w:embedBoldItalic w:fontKey="{00000000-0000-0000-0000-000000000000}" r:id="rId2" w:subsetted="0"/>
  </w:font>
  <w:font w:name="Noto Sans">
    <w:embedRegular w:fontKey="{00000000-0000-0000-0000-000000000000}" r:id="rId3" w:subsetted="0"/>
    <w:embedBold w:fontKey="{00000000-0000-0000-0000-000000000000}" r:id="rId4" w:subsetted="0"/>
    <w:embedItalic w:fontKey="{00000000-0000-0000-0000-000000000000}" r:id="rId5" w:subsetted="0"/>
    <w:embedBoldItalic w:fontKey="{00000000-0000-0000-0000-000000000000}" r:id="rId6" w:subsetted="0"/>
  </w:font>
  <w:font w:name="Noto Sans SemiBold">
    <w:embedRegular w:fontKey="{00000000-0000-0000-0000-000000000000}" r:id="rId7" w:subsetted="0"/>
    <w:embedBold w:fontKey="{00000000-0000-0000-0000-000000000000}" r:id="rId8" w:subsetted="0"/>
    <w:embedItalic w:fontKey="{00000000-0000-0000-0000-000000000000}" r:id="rId9" w:subsetted="0"/>
    <w:embedBoldItalic w:fontKey="{00000000-0000-0000-0000-000000000000}" r:id="rId10" w:subsetted="0"/>
  </w:font>
  <w:font w:name="Noto Sans Symbols">
    <w:embedRegular w:fontKey="{00000000-0000-0000-0000-000000000000}" r:id="rId11" w:subsetted="0"/>
    <w:embedBold w:fontKey="{00000000-0000-0000-0000-000000000000}" r:id="rId1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14:paraId="000001CD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513"/>
        <w:tab w:val="right" w:leader="none" w:pos="9026"/>
      </w:tabs>
      <w:spacing w:after="0" w:line="240" w:lineRule="auto"/>
      <w:jc w:val="right"/>
      <w:rPr>
        <w:color w:val="000000"/>
      </w:rPr>
      <w:pStyle w:val="P68B1DB1-Normal12"/>
    </w:pPr>
    <w:r>
      <w:fldChar w:fldCharType="begin"/>
      <w:instrText xml:space="preserve">PAGE</w:instrText>
      <w:fldChar w:fldCharType="separate"/>
      <w:fldChar w:fldCharType="end"/>
    </w:r>
  </w:p>
  <w:p w14:paraId="000001CE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513"/>
        <w:tab w:val="right" w:leader="none" w:pos="9026"/>
      </w:tabs>
      <w:spacing w:after="0" w:line="240" w:lineRule="auto"/>
      <w:ind w:right="360"/>
      <w:jc w:val="right"/>
      <w:rPr>
        <w:color w:val="000000"/>
      </w:rPr>
      <w:pStyle w:val="P68B1DB1-Normal12"/>
    </w:pPr>
    <w:r>
      <w:fldChar w:fldCharType="begin"/>
      <w:instrText xml:space="preserve">PAGE</w:instrText>
      <w:fldChar w:fldCharType="separate"/>
      <w:fldChar w:fldCharType="end"/>
    </w:r>
  </w:p>
  <w:p w14:paraId="000001CF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513"/>
        <w:tab w:val="right" w:leader="none" w:pos="9026"/>
      </w:tabs>
      <w:spacing w:after="0" w:line="240" w:lineRule="auto"/>
      <w:ind w:right="360"/>
      <w:rPr>
        <w:color w:val="000000"/>
      </w:rPr>
    </w:pP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14:paraId="000001D0">
    <w:pPr>
      <w:spacing w:line="240" w:lineRule="auto"/>
      <w:ind w:right="360"/>
      <w:rPr>
        <w:b w:val="1"/>
        <w:sz w:val="12"/>
        <w:szCs w:val="12"/>
      </w:rPr>
    </w:pPr>
    <w:r>
      <w:pict>
        <v:rect style="width:0.0pt;height:1.5pt" o:hr="t" o:hrstd="t" o:hralign="center" fillcolor="#A0A0A0" stroked="f"/>
      </w:pict>
    </w:r>
  </w:p>
  <w:p w14:paraId="000001D1">
    <w:pPr>
      <w:ind w:left="141.73228346456676" w:right="360" w:firstLine="0"/>
      <w:jc w:val="left"/>
      <w:rPr>
        <w:rFonts w:ascii="Arial" w:hAnsi="Arial" w:cs="Arial" w:eastAsia="Arial"/>
        <w:b w:val="1"/>
        <w:sz w:val="14"/>
        <w:szCs w:val="14"/>
      </w:rPr>
      <w:pStyle w:val="P68B1DB1-Normal13"/>
    </w:pPr>
    <w:r>
      <w:t xml:space="preserve">  Crianza con Conciencia + - Manual de Facilitador | PRIMERA EDICIÓN ENERO 2024  </w:t>
      <w:tab/>
      <w:t xml:space="preserve"> </w:t>
      <w:tab/>
      <w:tab/>
      <w:tab/>
      <w:t xml:space="preserve">               </w:t>
    </w:r>
    <w:r>
      <w:fldChar w:fldCharType="begin"/>
      <w:instrText xml:space="preserve">PAGE</w:instrText>
      <w:fldChar w:fldCharType="separate"/>
      <w:fldChar w:fldCharType="end"/>
    </w:r>
    <w:r>
      <w:t xml:space="preserve">        </w:t>
    </w:r>
  </w:p>
</w:ftr>
</file>

<file path=word/footer3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14:paraId="000001D2">
    <w:pPr>
      <w:ind w:left="141.73228346456676" w:right="360" w:firstLine="0"/>
      <w:jc w:val="left"/>
      <w:rPr>
        <w:b w:val="1"/>
        <w:sz w:val="12"/>
        <w:szCs w:val="12"/>
      </w:rPr>
      <w:pStyle w:val="P68B1DB1-Normal13"/>
    </w:pPr>
    <w:r>
      <w:t xml:space="preserve">         Crianza con Conciencia + - Manual del Facilitador | SEGUNDA EDICIÓN Abril 2024  </w:t>
      <w:tab/>
      <w:tab/>
      <w:tab/>
      <w:tab/>
    </w:r>
    <w:r>
      <w:fldChar w:fldCharType="begin"/>
      <w:instrText xml:space="preserve">PAGE</w:instrText>
      <w:fldChar w:fldCharType="separate"/>
      <w:fldChar w:fldCharType="end"/>
    </w:r>
    <w:r>
      <w:t xml:space="preserve">        </w:t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14:paraId="000001D3"/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b w:val="0"/>
        <w:i w:val="0"/>
        <w:sz w:val="16"/>
        <w:szCs w:val="16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b w:val="0"/>
        <w:i w:val="0"/>
        <w:sz w:val="16"/>
        <w:szCs w:val="16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decimal"/>
      <w:lvlText w:val="%1."/>
      <w:lvlJc w:val="left"/>
      <w:pPr>
        <w:ind w:left="720" w:hanging="360"/>
      </w:pPr>
      <w:rPr>
        <w:color w:val="000000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decimal"/>
      <w:lvlText w:val="%1."/>
      <w:lvlJc w:val="left"/>
      <w:pPr>
        <w:ind w:left="850.3937007874017" w:hanging="285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decimal"/>
      <w:lvlText w:val="%2."/>
      <w:lvlJc w:val="left"/>
      <w:pPr>
        <w:ind w:left="1440" w:hanging="360"/>
      </w:pPr>
      <w:rPr/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b w:val="0"/>
        <w:i w:val="0"/>
        <w:sz w:val="16"/>
        <w:szCs w:val="16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decimal"/>
      <w:lvlText w:val="%1."/>
      <w:lvlJc w:val="left"/>
      <w:pPr>
        <w:ind w:left="720" w:hanging="360"/>
      </w:pPr>
      <w:rPr>
        <w:color w:val="000000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b w:val="0"/>
        <w:i w:val="0"/>
        <w:sz w:val="16"/>
        <w:szCs w:val="16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pPrDefault>
      <w:pPr>
        <w:spacing w:after="240" w:line="276" w:lineRule="auto"/>
        <w:jc w:val="both"/>
      </w:pPr>
    </w:pPrDefault>
    <w:rPrDefault>
      <w:rPr>
        <w:rFonts w:ascii="Noto Sans" w:hAnsi="Noto Sans" w:cs="Noto Sans" w:eastAsia="Noto Sans"/>
        <w:color w:val="113d5c"/>
        <w:sz w:val="24"/>
        <w:szCs w:val="24"/>
      </w:rPr>
    </w:r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60" w:line="240" w:lineRule="auto"/>
      <w:jc w:val="left"/>
    </w:pPr>
    <w:rPr>
      <w:b w:val="1"/>
      <w:color w:val="db3614"/>
      <w:sz w:val="72"/>
      <w:szCs w:val="72"/>
    </w:rPr>
  </w:style>
  <w:style w:type="paragraph" w:styleId="Heading2">
    <w:name w:val="heading 2"/>
    <w:basedOn w:val="Normal"/>
    <w:next w:val="Normal"/>
    <w:pPr>
      <w:keepNext w:val="1"/>
      <w:keepLines w:val="1"/>
      <w:spacing w:after="960" w:line="276" w:lineRule="auto"/>
      <w:jc w:val="left"/>
    </w:pPr>
    <w:rPr>
      <w:rFonts w:ascii="Noto Sans ExtraBold" w:hAnsi="Noto Sans ExtraBold" w:cs="Noto Sans ExtraBold" w:eastAsia="Noto Sans ExtraBold"/>
      <w:color w:val="ff5e00"/>
      <w:sz w:val="56"/>
      <w:szCs w:val="56"/>
    </w:rPr>
  </w:style>
  <w:style w:type="paragraph" w:styleId="Heading3">
    <w:name w:val="heading 3"/>
    <w:basedOn w:val="Normal"/>
    <w:next w:val="Normal"/>
    <w:pPr>
      <w:keepNext w:val="1"/>
      <w:keepLines w:val="1"/>
      <w:spacing w:after="360" w:before="360" w:line="276" w:lineRule="auto"/>
      <w:jc w:val="left"/>
    </w:pPr>
    <w:rPr>
      <w:b w:val="1"/>
      <w:color w:val="e4007c"/>
      <w:sz w:val="36"/>
      <w:szCs w:val="36"/>
    </w:rPr>
  </w:style>
  <w:style w:type="paragraph" w:styleId="Heading4">
    <w:name w:val="heading 4"/>
    <w:basedOn w:val="Normal"/>
    <w:next w:val="Normal"/>
    <w:rPr>
      <w:b w:val="1"/>
      <w:color w:val="00969a"/>
      <w:sz w:val="30"/>
      <w:szCs w:val="30"/>
    </w:rPr>
  </w:style>
  <w:style w:type="paragraph" w:styleId="Heading5">
    <w:name w:val="heading 5"/>
    <w:basedOn w:val="Normal"/>
    <w:next w:val="Normal"/>
    <w:pPr>
      <w:keepNext w:val="1"/>
      <w:keepLines w:val="1"/>
      <w:spacing w:after="120" w:before="120" w:lineRule="auto"/>
    </w:pPr>
    <w:rPr>
      <w:rFonts w:ascii="Noto Sans SemiBold" w:hAnsi="Noto Sans SemiBold" w:cs="Noto Sans SemiBold" w:eastAsia="Noto Sans SemiBold"/>
      <w:color w:val="e4007c"/>
      <w:sz w:val="26"/>
      <w:szCs w:val="26"/>
    </w:rPr>
  </w:style>
  <w:style w:type="paragraph" w:styleId="Heading6">
    <w:name w:val="heading 6"/>
    <w:basedOn w:val="Normal"/>
    <w:next w:val="Normal"/>
    <w:pPr>
      <w:keepNext w:val="1"/>
      <w:keepLines w:val="1"/>
    </w:pPr>
    <w:rPr>
      <w:rFonts w:ascii="Noto Sans SemiBold" w:hAnsi="Noto Sans SemiBold" w:cs="Noto Sans SemiBold" w:eastAsia="Noto Sans SemiBold"/>
    </w:rPr>
  </w:style>
  <w:style w:type="paragraph" w:styleId="Title">
    <w:name w:val="Title"/>
    <w:basedOn w:val="Normal"/>
    <w:next w:val="Normal"/>
    <w:pPr>
      <w:keepNext w:val="1"/>
      <w:keepLines w:val="1"/>
      <w:spacing w:after="60" w:lineRule="auto"/>
    </w:pPr>
    <w:rPr>
      <w:b w:val="1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lineRule="auto"/>
    </w:pPr>
    <w:rPr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">
    <w:basedOn w:val="TableNormal"/>
    <w:pPr>
      <w:spacing w:line="240" w:lineRule="auto"/>
    </w:pPr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3">
    <w:basedOn w:val="TableNormal"/>
    <w:pPr>
      <w:spacing w:line="240" w:lineRule="auto"/>
    </w:pPr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5">
    <w:basedOn w:val="TableNormal"/>
    <w:pPr>
      <w:spacing w:line="240" w:lineRule="auto"/>
    </w:pPr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6">
    <w:basedOn w:val="TableNormal"/>
    <w:pPr>
      <w:spacing w:line="240" w:lineRule="auto"/>
    </w:pPr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7">
    <w:basedOn w:val="TableNormal"/>
    <w:pPr>
      <w:spacing w:line="240" w:lineRule="auto"/>
    </w:pPr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P68B1DB1-Normal1">
    <w:name w:val="P68B1DB1-Normal1"/>
    <w:basedOn w:val="Normal"/>
    <w:rPr>
      <w:b w:val="1"/>
      <w:color w:val="00969a"/>
      <w:sz w:val="28"/>
      <w:szCs w:val="28"/>
    </w:rPr>
  </w:style>
  <w:style w:type="paragraph" w:styleId="P68B1DB1-Normal2">
    <w:name w:val="P68B1DB1-Normal2"/>
    <w:basedOn w:val="Normal"/>
    <w:rPr>
      <w:b w:val="1"/>
      <w:u w:val="single"/>
    </w:rPr>
  </w:style>
  <w:style w:type="paragraph" w:styleId="P68B1DB1-Normal3">
    <w:name w:val="P68B1DB1-Normal3"/>
    <w:basedOn w:val="Normal"/>
    <w:rPr>
      <w:b w:val="1"/>
      <w:color w:val="1155cc"/>
      <w:u w:val="single"/>
    </w:rPr>
  </w:style>
  <w:style w:type="paragraph" w:styleId="P68B1DB1-Normal4">
    <w:name w:val="P68B1DB1-Normal4"/>
    <w:basedOn w:val="Normal"/>
    <w:rPr>
      <w:b w:val="1"/>
      <w:color w:val="ffffff"/>
    </w:rPr>
  </w:style>
  <w:style w:type="paragraph" w:styleId="P68B1DB1-Normal5">
    <w:name w:val="P68B1DB1-Normal5"/>
    <w:basedOn w:val="Normal"/>
    <w:rPr>
      <w:color w:val="1155cc"/>
      <w:u w:val="single"/>
    </w:rPr>
  </w:style>
  <w:style w:type="paragraph" w:styleId="P68B1DB1-Normal6">
    <w:name w:val="P68B1DB1-Normal6"/>
    <w:basedOn w:val="Normal"/>
    <w:rPr>
      <w:b w:val="1"/>
    </w:rPr>
  </w:style>
  <w:style w:type="paragraph" w:styleId="P68B1DB1-Normal7">
    <w:name w:val="P68B1DB1-Normal7"/>
    <w:basedOn w:val="Normal"/>
    <w:rPr>
      <w:rFonts w:ascii="Arial" w:hAnsi="Arial" w:cs="Arial" w:eastAsia="Arial"/>
      <w:b w:val="1"/>
      <w:color w:val="0d3959"/>
      <w:sz w:val="16"/>
    </w:rPr>
  </w:style>
  <w:style w:type="paragraph" w:styleId="P68B1DB1-Normal8">
    <w:name w:val="P68B1DB1-Normal8"/>
    <w:basedOn w:val="Normal"/>
    <w:rPr>
      <w:u w:val="single"/>
    </w:rPr>
  </w:style>
  <w:style w:type="paragraph" w:styleId="P68B1DB1-Normal9">
    <w:name w:val="P68B1DB1-Normal9"/>
    <w:basedOn w:val="Normal"/>
    <w:rPr>
      <w:b w:val="1"/>
      <w:color w:val="000000"/>
    </w:rPr>
  </w:style>
  <w:style w:type="paragraph" w:styleId="P68B1DB1-Normal10">
    <w:name w:val="P68B1DB1-Normal10"/>
    <w:basedOn w:val="Normal"/>
    <w:rPr>
      <w:i w:val="1"/>
    </w:rPr>
  </w:style>
  <w:style w:type="paragraph" w:styleId="P68B1DB1-Normal11">
    <w:name w:val="P68B1DB1-Normal11"/>
    <w:basedOn w:val="Normal"/>
    <w:rPr>
      <w:b w:val="1"/>
      <w:color w:val="db3614"/>
    </w:rPr>
  </w:style>
  <w:style w:type="paragraph" w:styleId="P68B1DB1-Normal12">
    <w:name w:val="P68B1DB1-Normal12"/>
    <w:basedOn w:val="Normal"/>
    <w:rPr>
      <w:color w:val="000000"/>
    </w:rPr>
  </w:style>
  <w:style w:type="paragraph" w:styleId="P68B1DB1-Normal13">
    <w:name w:val="P68B1DB1-Normal13"/>
    <w:basedOn w:val="Normal"/>
    <w:rPr>
      <w:rFonts w:ascii="Arial" w:hAnsi="Arial" w:cs="Arial" w:eastAsia="Arial"/>
      <w:b w:val="1"/>
      <w:sz w:val="14"/>
      <w:szCs w:val="14"/>
    </w:rPr>
  </w:style>
  <w:style w:type="paragraph" w:styleId="P68B1DB1-Normal14">
    <w:name w:val="P68B1DB1-Normal14"/>
    <w:basedOn w:val="Normal"/>
    <w:rPr>
      <w:rFonts w:ascii="Arial" w:hAnsi="Arial" w:cs="Arial" w:eastAsia="Arial"/>
      <w:color w:val="000000"/>
      <w:sz w:val="22"/>
      <w:szCs w:val="22"/>
      <w:shd w:fill="auto" w:val="clear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png"/><Relationship Id="rId22" Type="http://schemas.openxmlformats.org/officeDocument/2006/relationships/hyperlink" Target="https://docs.google.com/presentation/d/1o7V0JSdmBSLBjrCS7IYqwjJS_w45Eo0J/edit#slide=id.g2742f19afeb_0_63" TargetMode="External"/><Relationship Id="rId21" Type="http://schemas.openxmlformats.org/officeDocument/2006/relationships/image" Target="media/image7.png"/><Relationship Id="rId24" Type="http://schemas.openxmlformats.org/officeDocument/2006/relationships/image" Target="media/image14.png"/><Relationship Id="rId23" Type="http://schemas.openxmlformats.org/officeDocument/2006/relationships/hyperlink" Target="https://docs.google.com/presentation/d/1UwyzQLmU00IEMA8u1g0sk7KmL_9JYSAd/edit#slide=id.g2742f19afeb_0_81" TargetMode="External"/><Relationship Id="rId1" Type="http://schemas.openxmlformats.org/officeDocument/2006/relationships/theme" Target="theme/theme1.xml"/><Relationship Id="rId2" Type="http://schemas.openxmlformats.org/officeDocument/2006/relationships/comments" Target="comments.xml"/><Relationship Id="rId3" Type="http://schemas.openxmlformats.org/officeDocument/2006/relationships/settings" Target="settings.xml"/><Relationship Id="rId4" Type="http://schemas.openxmlformats.org/officeDocument/2006/relationships/fontTable" Target="fontTable.xml"/><Relationship Id="rId9" Type="http://schemas.openxmlformats.org/officeDocument/2006/relationships/header" Target="header1.xml"/><Relationship Id="rId26" Type="http://schemas.openxmlformats.org/officeDocument/2006/relationships/image" Target="media/image9.png"/><Relationship Id="rId25" Type="http://schemas.openxmlformats.org/officeDocument/2006/relationships/image" Target="media/image8.png"/><Relationship Id="rId28" Type="http://schemas.openxmlformats.org/officeDocument/2006/relationships/image" Target="media/image6.png"/><Relationship Id="rId27" Type="http://schemas.openxmlformats.org/officeDocument/2006/relationships/hyperlink" Target="https://docs.google.com/presentation/d/1o7V0JSdmBSLBjrCS7IYqwjJS_w45Eo0J/edit#slide=id.g2ae04306c2a_1_0" TargetMode="External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29" Type="http://schemas.openxmlformats.org/officeDocument/2006/relationships/hyperlink" Target="https://docs.google.com/presentation/d/1o7V0JSdmBSLBjrCS7IYqwjJS_w45Eo0J/edit#slide=id.g2742f19afeb_0_45" TargetMode="External"/><Relationship Id="rId7" Type="http://schemas.openxmlformats.org/officeDocument/2006/relationships/image" Target="media/image2.png"/><Relationship Id="rId8" Type="http://schemas.openxmlformats.org/officeDocument/2006/relationships/image" Target="media/image1.png"/><Relationship Id="rId31" Type="http://schemas.openxmlformats.org/officeDocument/2006/relationships/hyperlink" Target="https://docs.google.com/presentation/d/1o7V0JSdmBSLBjrCS7IYqwjJS_w45Eo0J/edit#slide=id.g28d8ad90870_1_19" TargetMode="External"/><Relationship Id="rId30" Type="http://schemas.openxmlformats.org/officeDocument/2006/relationships/image" Target="media/image10.png"/><Relationship Id="rId11" Type="http://schemas.openxmlformats.org/officeDocument/2006/relationships/footer" Target="footer3.xml"/><Relationship Id="rId10" Type="http://schemas.openxmlformats.org/officeDocument/2006/relationships/footer" Target="footer2.xml"/><Relationship Id="rId13" Type="http://schemas.openxmlformats.org/officeDocument/2006/relationships/hyperlink" Target="https://drive.google.com/drive/folders/1MulA0cKqfpVSQvIuF0qK7E0qcUceSx35?usp=drive_link" TargetMode="External"/><Relationship Id="rId12" Type="http://schemas.openxmlformats.org/officeDocument/2006/relationships/footer" Target="footer1.xml"/><Relationship Id="rId15" Type="http://schemas.openxmlformats.org/officeDocument/2006/relationships/image" Target="media/image11.png"/><Relationship Id="rId14" Type="http://schemas.openxmlformats.org/officeDocument/2006/relationships/image" Target="media/image17.png"/><Relationship Id="rId17" Type="http://schemas.openxmlformats.org/officeDocument/2006/relationships/hyperlink" Target="https://docs.google.com/presentation/d/1o7V0JSdmBSLBjrCS7IYqwjJS_w45Eo0J/edit#slide=id.p32" TargetMode="External"/><Relationship Id="rId16" Type="http://schemas.openxmlformats.org/officeDocument/2006/relationships/hyperlink" Target="https://docs.google.com/presentation/d/1o7V0JSdmBSLBjrCS7IYqwjJS_w45Eo0J/edit#slide=id.g2ad38e627e7_0_3" TargetMode="External"/><Relationship Id="rId19" Type="http://schemas.openxmlformats.org/officeDocument/2006/relationships/image" Target="media/image3.png"/><Relationship Id="rId18" Type="http://schemas.openxmlformats.org/officeDocument/2006/relationships/hyperlink" Target="https://docs.google.com/presentation/d/1o7V0JSdmBSLBjrCS7IYqwjJS_w45Eo0J/edit#slide=id.g2742f19afeb_0_0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ExtraBold-bold.ttf"/><Relationship Id="rId2" Type="http://schemas.openxmlformats.org/officeDocument/2006/relationships/font" Target="fonts/NotoSansExtraBold-boldItalic.ttf"/><Relationship Id="rId3" Type="http://schemas.openxmlformats.org/officeDocument/2006/relationships/font" Target="fonts/NotoSans-regular.ttf"/><Relationship Id="rId4" Type="http://schemas.openxmlformats.org/officeDocument/2006/relationships/font" Target="fonts/NotoSans-bold.ttf"/><Relationship Id="rId11" Type="http://schemas.openxmlformats.org/officeDocument/2006/relationships/font" Target="fonts/NotoSansSymbols-regular.ttf"/><Relationship Id="rId10" Type="http://schemas.openxmlformats.org/officeDocument/2006/relationships/font" Target="fonts/NotoSansSemiBold-boldItalic.ttf"/><Relationship Id="rId12" Type="http://schemas.openxmlformats.org/officeDocument/2006/relationships/font" Target="fonts/NotoSansSymbols-bold.ttf"/><Relationship Id="rId9" Type="http://schemas.openxmlformats.org/officeDocument/2006/relationships/font" Target="fonts/NotoSansSemiBold-italic.ttf"/><Relationship Id="rId5" Type="http://schemas.openxmlformats.org/officeDocument/2006/relationships/font" Target="fonts/NotoSans-italic.ttf"/><Relationship Id="rId6" Type="http://schemas.openxmlformats.org/officeDocument/2006/relationships/font" Target="fonts/NotoSans-boldItalic.ttf"/><Relationship Id="rId7" Type="http://schemas.openxmlformats.org/officeDocument/2006/relationships/font" Target="fonts/NotoSansSemiBold-regular.ttf"/><Relationship Id="rId8" Type="http://schemas.openxmlformats.org/officeDocument/2006/relationships/font" Target="fonts/NotoSansSemiBold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oup B">
    <vt:lpwstr>Group B</vt:lpwstr>
  </property>
  <property fmtid="{D5CDD505-2E9C-101B-9397-08002B2CF9AE}" pid="3" name="Group A">
    <vt:lpwstr>Group A</vt:lpwstr>
  </property>
  <property fmtid="{D5CDD505-2E9C-101B-9397-08002B2CF9AE}" pid="4" name="Group D">
    <vt:lpwstr>Crianza con Conciencia+</vt:lpwstr>
  </property>
  <property fmtid="{D5CDD505-2E9C-101B-9397-08002B2CF9AE}" pid="5" name="Group C">
    <vt:lpwstr>Group C</vt:lpwstr>
  </property>
</Properties>
</file>