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Ianya dicipta untuk menyampaikan kepada ibu bapa menerusi gabungan sesi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jangkakan bahawa anda telah menghadiri latihan fasilitator dalam penyampaian program sebelum anda menyampaikan program.</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kanak-kanak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Apabila kita bercakap tentang "ibu bapa dan penjaga utama" dan "keibubapaan" ianya bermaksud penjaga utama atau penjaga kanak-kanak, sama ada mereka adalah ibu bapa kandung atau sebaliknya.</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untuk menangani sekatan yang dikenakan semasa pandemik COVID-19 dan menangani cabaran dan kekangan yang dilaporkan oleh rakan pelaksana semasa menjalankan program secara besar-besaran di kawasan yang mempunyai sumber terhad. Antara program yang beradaptasikan PLH adalah ParentText, iaitu sebuah bot sembang interaktif panduan kendiri yang menggunakan program perkhidmatan mesej segera seperti Whatsapp kepada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Pesanan ParentText dibahagikan kepada lapan matlamat keibubapaan positif: Setiap matlamat disokong dengan modul pembelajaran yang dicipta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penghantaran hibrid untuk Naungan Kasih yang merangkumi ParentText, kumpulan WhatsApp yang telah dipermudah, dan sesi kumpulan secara bersemuka, disebabkan oleh penglibatan pengguna yang rendah dalam campur tangan keibubapaan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hasil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literasi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sendiri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dalam menyediakan sokongan dan sumber yang mencukupi tepat pada masanya kepada anak-anak yang menghadapi cabaran dalam perkembangan. Ibu bapa dapat mengurangkan kesan kelewatan atau ketidakupayaan terhadap perkembangan anak-anak jika tindakan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sebuah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Kumpulan Wshington/UNICEF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Mereka sentiasa dikaji dan dikongsi di seluruh dunia. Mereka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dibahagikan: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sendiri tentang cara mencapai matlamat mereka.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mengetuai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relaksasi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tahap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Cipta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minuman semasa rehat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untuk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di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menyiapkan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untuk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untuk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telefon asas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mata yang sama ketika bercakap dan mendengar anak mereka.</w:t>
      </w:r>
    </w:p>
    <w:p w14:paraId="00000255">
      <w:pPr>
        <w:spacing w:after="200" w:before="0" w:line="276" w:lineRule="auto"/>
        <w:jc w:val="both"/>
      </w:pPr>
      <w:r>
        <w:t xml:space="preserve">Ini sangat penting bagi semua kanak-kanak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tetap kanak-kanak. Adalah penting untuk anda duduk setempat, termasuk kepala anda ketika bercakap dengan kanak-kanak tersebut jika mereka tidak dapat mendengar. Pastikan anda melihat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dengan cubaan kanak-kanak untuk berkomunikasi. Jika kanak-kanak menunjukkan ke arah objek yang diminati, anda boleh tunjukkan ke arahnya dan namakan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yang tidak berkemampuan dan tidak biasa memberi pendapat mereka atau didengar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dalam berkomunikasi dengan kanak-kanak tertentu. Ketika meluangkan Masa Bersama Seorang dengan Seorang bersama anak mereka, ibu bapa perlu menjadi lebih sabar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kurang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kurang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kurang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terlibat sekali.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tuli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perjalnana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dengna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semasa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dengan pasangan (kumpulan 2 orang) mereka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berlatih memegang peranan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“Ibu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ibu bapa yang telah berlatih tentang apakah perasaan mereka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semasa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kumpulan pasangan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dengan anak anda setiap hari.</w:t>
      </w:r>
    </w:p>
    <w:p w14:paraId="0000042A">
      <w:pPr>
        <w:spacing w:after="200" w:before="0" w:line="276" w:lineRule="auto"/>
        <w:ind w:left="720" w:firstLine="0"/>
        <w:jc w:val="both"/>
      </w:pPr>
      <w:r>
        <w:t xml:space="preserve">Masa yang dipilih haruslah masa yang mana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makluman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Kasih Sayang</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fokus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menggunakannya!</w:t>
      </w:r>
    </w:p>
    <w:p w14:paraId="000004D8">
      <w:pPr>
        <w:pStyle w:val="Heading4"/>
        <w:spacing w:after="200" w:before="0" w:line="276" w:lineRule="auto"/>
      </w:pPr>
      <w:bookmarkStart w:colFirst="0" w:colLast="0" w:name="_c4xsg89x4pn8" w:id="75"/>
      <w:bookmarkEnd w:id="75"/>
      <w:r>
        <w:t xml:space="preserve">Aktiviti Kesedaran - Mengirim Kasih Sayang </w:t>
      </w:r>
    </w:p>
    <w:p w14:paraId="000004D9">
      <w:pPr>
        <w:spacing w:after="200" w:before="0" w:line="276" w:lineRule="auto"/>
        <w:jc w:val="both"/>
      </w:pPr>
      <w:r>
        <w:t xml:space="preserve">Ibu bapa mempelajari satu lagi aktiviti penenang yang dipanggil "Mengirim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kiriman "Kasih Sayang" kepada diri mereka sendiri, dengan ucapan supaya mereka bahagia, selamat, sihat dan disayangi.</w:t>
      </w:r>
    </w:p>
    <w:p w14:paraId="000004DB">
      <w:pPr>
        <w:spacing w:after="200" w:before="0" w:line="276" w:lineRule="auto"/>
        <w:jc w:val="both"/>
      </w:pPr>
      <w:r>
        <w:t xml:space="preserve">Mereka juga belajar bahawa mereka boleh menghantar kiriman ini kepada orang yang mereka sayangi, terutamanya anak-anak mereka. Anda juga harus mempraktikkan aktiviti ini untuk diri sendiri kerana anda juga berhak untuk turut menerima banyak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untuk sokongan berterusan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Berhenti seketika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di dalam teks. Ia akan menjadi lebih bermakna jika anda Berhenti seketika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lebih selesa begitu.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Tanya diri anda, "Apakah yang saya alami pada masa ini?" [Pause]</w:t>
      </w:r>
    </w:p>
    <w:p w14:paraId="0000053D">
      <w:pPr>
        <w:numPr>
          <w:ilvl w:val="0"/>
          <w:numId w:val="73"/>
        </w:numPr>
        <w:spacing w:after="200" w:before="0" w:line="276" w:lineRule="auto"/>
        <w:ind w:left="720" w:hanging="360"/>
        <w:jc w:val="both"/>
        <w:rPr>
          <w:u w:val="none"/>
        </w:rPr>
      </w:pPr>
      <w:r>
        <w:t xml:space="preserve">Perhatikan apa yang sedang anda fikirkan. Perhatikan jika ia adalah pemikiran negatif atau positif. [Pause]</w:t>
      </w:r>
    </w:p>
    <w:p w14:paraId="0000053E">
      <w:pPr>
        <w:numPr>
          <w:ilvl w:val="0"/>
          <w:numId w:val="73"/>
        </w:numPr>
        <w:spacing w:after="200" w:before="0" w:line="276" w:lineRule="auto"/>
        <w:ind w:left="720" w:hanging="360"/>
        <w:jc w:val="both"/>
        <w:rPr>
          <w:u w:val="none"/>
        </w:rPr>
      </w:pPr>
      <w:r>
        <w:t xml:space="preserve">Perhatikan juga emosi yang sedang anda alami. Perhatikan sama ada perasaan anda menyenangkan atau kurang menyenangkan. [Pause]</w:t>
      </w:r>
    </w:p>
    <w:p w14:paraId="0000053F">
      <w:pPr>
        <w:numPr>
          <w:ilvl w:val="0"/>
          <w:numId w:val="73"/>
        </w:numPr>
        <w:spacing w:after="200" w:before="0" w:line="276" w:lineRule="auto"/>
        <w:ind w:left="720" w:hanging="360"/>
        <w:jc w:val="both"/>
        <w:rPr>
          <w:u w:val="none"/>
        </w:rPr>
      </w:pPr>
      <w:r>
        <w:t xml:space="preserve">Perhatikan keadaan badan anda. Perhatikan jika anda ada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Berikan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untuk merasa perut anda kembang dan kuncup setiap kali anda bernafas. [Pause]</w:t>
      </w:r>
    </w:p>
    <w:p w14:paraId="00000543">
      <w:pPr>
        <w:numPr>
          <w:ilvl w:val="0"/>
          <w:numId w:val="73"/>
        </w:numPr>
        <w:spacing w:after="200" w:before="0" w:line="276" w:lineRule="auto"/>
        <w:ind w:left="720" w:hanging="360"/>
        <w:jc w:val="both"/>
        <w:rPr>
          <w:u w:val="none"/>
        </w:rPr>
      </w:pPr>
      <w:r>
        <w:t xml:space="preserve">Tumpukan pada nafas anda semasa anda menyedut nafas, bagaimana ia berhenti, dan bagaimana ia dihembus keluar. [Pause]</w:t>
      </w:r>
    </w:p>
    <w:p w14:paraId="00000544">
      <w:pPr>
        <w:numPr>
          <w:ilvl w:val="0"/>
          <w:numId w:val="73"/>
        </w:numPr>
        <w:spacing w:after="200" w:before="0" w:line="276" w:lineRule="auto"/>
        <w:ind w:left="720" w:hanging="360"/>
        <w:jc w:val="both"/>
        <w:rPr>
          <w:u w:val="none"/>
        </w:rPr>
      </w:pPr>
      <w:r>
        <w:t xml:space="preserve">Jika anda perasan bahawa fikiran anda mula menerawang, ini perkara biasa.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okey.” [Pause]</w:t>
      </w:r>
    </w:p>
    <w:p w14:paraId="00000546">
      <w:pPr>
        <w:numPr>
          <w:ilvl w:val="0"/>
          <w:numId w:val="73"/>
        </w:numPr>
        <w:spacing w:after="200" w:before="0" w:line="276" w:lineRule="auto"/>
        <w:ind w:left="720" w:hanging="360"/>
        <w:jc w:val="both"/>
        <w:rPr>
          <w:u w:val="none"/>
        </w:rPr>
      </w:pPr>
      <w:r>
        <w:t xml:space="preserve">Kemudian kembalikan kesedaran anda dengan menumpukan kepada nafas anda. [Pause]</w:t>
      </w:r>
    </w:p>
    <w:p w14:paraId="00000547">
      <w:pPr>
        <w:numPr>
          <w:ilvl w:val="0"/>
          <w:numId w:val="73"/>
        </w:numPr>
        <w:spacing w:after="200" w:before="0" w:line="276" w:lineRule="auto"/>
        <w:ind w:left="720" w:hanging="360"/>
        <w:jc w:val="both"/>
        <w:rPr>
          <w:u w:val="none"/>
        </w:rPr>
      </w:pPr>
      <w:r>
        <w:t xml:space="preserve">Pastikan anda beri tumpuan kepada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meluas kepada bunyi dan suara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berbanding sebelum anda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Gambaran Keseluruhan </w:t>
      </w:r>
    </w:p>
    <w:p w14:paraId="00000552">
      <w:pPr>
        <w:spacing w:after="200" w:before="0" w:line="276" w:lineRule="auto"/>
        <w:jc w:val="both"/>
      </w:pPr>
      <w:r>
        <w:t xml:space="preserve">Aktiviti ini memberi ibu bapa peluang untuk mengimbas kembali pengalaman mereka, melihat bagaimana kehidupan mereka dan anak-anak telah berubah, dan mendengar pengalaman daripada orang lain. </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mulakan dengan memberi fokus terhadap memperbaiki hubungan kami dengan anak-anak kami dengan meluangkan masa bersama seorang dengan seorang, memberi pujian, bercakap tentang perasaan dan nilai kami.</w:t>
      </w:r>
    </w:p>
    <w:p w14:paraId="0000055B">
      <w:pPr>
        <w:numPr>
          <w:ilvl w:val="1"/>
          <w:numId w:val="72"/>
        </w:numPr>
        <w:spacing w:after="200" w:before="0" w:line="276" w:lineRule="auto"/>
        <w:ind w:left="1440" w:hanging="360"/>
        <w:jc w:val="both"/>
      </w:pPr>
      <w:r>
        <w:t xml:space="preserve">Mempersiapkan Anak Saya untuk Berjaya di Sekolah: Dalam matlamat ini, kami mempersiapkan anak-anak kami untuk berjaya di sekolah dengan menyokong aktiviti membaca dan Matematik mereka. </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Positif Anak-Anak: Kini, kami juga mempunyai kemahiran untuk mengurus salah laku anak-anak kami dengan mengalihkan perhatian mereka, mengabaikan tingkah laku yang mendesak dan mengurus akibat. </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keselamatan dalam talian. </w:t>
      </w:r>
    </w:p>
    <w:p w14:paraId="00000560">
      <w:pPr>
        <w:numPr>
          <w:ilvl w:val="1"/>
          <w:numId w:val="72"/>
        </w:numPr>
        <w:spacing w:after="200" w:before="0" w:line="276" w:lineRule="auto"/>
        <w:ind w:left="1440" w:hanging="360"/>
        <w:jc w:val="both"/>
      </w:pPr>
      <w:r>
        <w:t xml:space="preserve">Mempunyai Hubungan Sihat dengan Anak Saya: Kami membina hubungan yang sihat dengan memberi tumpuan kepada rasa hormat, tanggungjawab dan penyelesaian konflik bersama pasangan. </w:t>
      </w:r>
    </w:p>
    <w:p w14:paraId="00000561">
      <w:pPr>
        <w:numPr>
          <w:ilvl w:val="1"/>
          <w:numId w:val="72"/>
        </w:numPr>
        <w:spacing w:after="200" w:before="0" w:line="276" w:lineRule="auto"/>
        <w:ind w:left="1440" w:hanging="360"/>
        <w:jc w:val="both"/>
      </w:pPr>
      <w:r>
        <w:t xml:space="preserve">Rancang Belanjawan Keluarga: Akhir sekali, kami merancang belanjawan keluarga dengan memahami keperluan dan kehendak kami serta membuat pelan simpanan bulanan. </w:t>
      </w:r>
    </w:p>
    <w:p w14:paraId="00000562">
      <w:pPr>
        <w:numPr>
          <w:ilvl w:val="0"/>
          <w:numId w:val="72"/>
        </w:numPr>
        <w:spacing w:after="200" w:before="0" w:line="276" w:lineRule="auto"/>
        <w:ind w:left="720" w:hanging="360"/>
        <w:jc w:val="both"/>
      </w:pPr>
      <w:r>
        <w:t xml:space="preserve">Minta ibu bapa untuk memikirkan tentang pengalaman mereka semasa sesi tersebut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tidak mengapa jika mereka belum menyelesaikan semua matlamat. </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memberi pendapat tentang apa yang mereka fikir berkesan semasa program, dan bagaimana program ini telah memberi kesan kepada kehidupan dan rumah tangga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 dimulakan?</w:t>
      </w:r>
    </w:p>
    <w:p w14:paraId="0000056B">
      <w:pPr>
        <w:numPr>
          <w:ilvl w:val="1"/>
          <w:numId w:val="35"/>
        </w:numPr>
        <w:spacing w:after="200" w:before="0" w:line="276" w:lineRule="auto"/>
        <w:ind w:left="1440" w:hanging="360"/>
        <w:rPr>
          <w:u w:val="none"/>
        </w:rPr>
      </w:pPr>
      <w:r>
        <w:t xml:space="preserve"> Bagaimanakah hubungan itu berubah? Apakah perubahan pada diri anda? Anak anda? Keluarga anda?</w:t>
      </w:r>
    </w:p>
    <w:p w14:paraId="0000056C">
      <w:pPr>
        <w:numPr>
          <w:ilvl w:val="1"/>
          <w:numId w:val="35"/>
        </w:numPr>
        <w:spacing w:after="200" w:before="0" w:line="276" w:lineRule="auto"/>
        <w:ind w:left="1440" w:hanging="360"/>
        <w:rPr>
          <w:u w:val="none"/>
        </w:rPr>
      </w:pPr>
      <w:r>
        <w:t xml:space="preserve">Apakah perkara paling mustahak/penting yang anda pelajari? Mengapa perkara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untuk berkongsi lukisan mereka dalam kumpulan yang lebih besar. </w:t>
      </w:r>
    </w:p>
    <w:p w14:paraId="00000570">
      <w:pPr>
        <w:numPr>
          <w:ilvl w:val="0"/>
          <w:numId w:val="35"/>
        </w:numPr>
        <w:spacing w:after="200" w:before="0" w:line="276" w:lineRule="auto"/>
        <w:ind w:left="720" w:hanging="360"/>
        <w:rPr>
          <w:u w:val="none"/>
        </w:rPr>
      </w:pPr>
      <w:r>
        <w:t xml:space="preserve">Selepas semua peserta selesai berkongsi, mereka akan meletakkan gambar mereka di tengah-tengah bulatan untuk menunjukkan visi komuniti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untuk berkongsi tetapi cuba pastikan perkongsian mereka ringkas sahaja (1-2 minit setiap satu).</w:t>
            </w:r>
          </w:p>
          <w:p w14:paraId="00000574">
            <w:pPr>
              <w:spacing w:after="200" w:before="0" w:line="276" w:lineRule="auto"/>
            </w:pPr>
            <w:r>
              <w:t xml:space="preserve">Anda juga boleh melukis gambar dan kongsikannya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Gambaran Keseluruhan </w:t>
      </w:r>
    </w:p>
    <w:p w14:paraId="00000579">
      <w:pPr>
        <w:spacing w:after="200" w:before="0" w:line="276" w:lineRule="auto"/>
        <w:jc w:val="both"/>
      </w:pPr>
      <w:r>
        <w:t xml:space="preserve">Pada sesi ini, tumpuan akan beralih ke masa hadapan. Pengakhiran program boleh menjadi sesi yang sangat beremosi untuk ibu bapa.</w:t>
      </w:r>
    </w:p>
    <w:p w14:paraId="0000057A">
      <w:pPr>
        <w:spacing w:after="200" w:before="0" w:line="276" w:lineRule="auto"/>
        <w:jc w:val="both"/>
      </w:pPr>
      <w:r>
        <w:t xml:space="preserve">Ramai yang mungkin berasa bimbang tentang cabaran seterusnya dalam hidup mereka. Adalah penting untuk memberikan sedikit sokongan dan galakan kepada ibu bapa.</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yang tersendiri.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 kisah yang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diceritakan oleh Jamie McLaren Lachman)</w:t>
      </w:r>
    </w:p>
    <w:p w14:paraId="00000580">
      <w:pPr>
        <w:spacing w:after="200" w:before="0" w:line="276" w:lineRule="auto"/>
        <w:ind w:left="720" w:firstLine="0"/>
        <w:jc w:val="both"/>
        <w:rPr>
          <w:i w:val="1"/>
        </w:rPr>
        <w:pStyle w:val="P68B1DB1-Normal6"/>
      </w:pPr>
      <w:r>
        <w:t xml:space="preserve">Pada suatu masa dahulu, terdapat sebuah kampung yang indah. Penduduk kampung ini sentiasa gembira kerana mereka tidak memerlukan apa-apa. Mereka mempunyai ternakan, buah-buahan, dan sayur-sayuran, kerana kampung mereka mempunyai tanah yang sangat subur. Mereka tidak pernah tahu apa itu penderitaan.</w:t>
      </w:r>
    </w:p>
    <w:p w14:paraId="00000581">
      <w:pPr>
        <w:spacing w:after="200" w:before="0" w:line="276" w:lineRule="auto"/>
        <w:ind w:left="720" w:firstLine="0"/>
        <w:jc w:val="both"/>
        <w:rPr>
          <w:i w:val="1"/>
        </w:rPr>
        <w:pStyle w:val="P68B1DB1-Normal6"/>
      </w:pPr>
      <w:r>
        <w:t xml:space="preserve">Walau bagaimana pun, selepas beberapa lama, kemarau telah melanda. Hujan tidak lagi turun dan ternakan mereka semuanya mati. Zaman itu menjadi sangat sukar dan penduduk turut kelaparan di kampung itu. Penduduk-penduduk tidak lagi beramah mesra atau berbual-bual sesama mereka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perang.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selalu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pertolongannya. "Sudah tentu boleh! Pergi ambil air dan kutip kayu, anakku," katanya.</w:t>
      </w:r>
    </w:p>
    <w:p w14:paraId="00000587">
      <w:pPr>
        <w:spacing w:after="200" w:before="0" w:line="276" w:lineRule="auto"/>
        <w:ind w:left="720" w:firstLine="0"/>
        <w:jc w:val="both"/>
        <w:rPr>
          <w:i w:val="1"/>
        </w:rPr>
        <w:pStyle w:val="P68B1DB1-Normal6"/>
      </w:pPr>
      <w:r>
        <w:t xml:space="preserve">Jadi budak itu pun memungut kayu di hutan berhampiran. Semasa wanita tua itu sibuk menyalakan api, dia turun ke sungai untuk mengambil air.</w:t>
      </w:r>
    </w:p>
    <w:p w14:paraId="00000588">
      <w:pPr>
        <w:spacing w:after="200" w:before="0" w:line="276" w:lineRule="auto"/>
        <w:ind w:left="720" w:firstLine="0"/>
        <w:jc w:val="both"/>
        <w:rPr>
          <w:i w:val="1"/>
        </w:rPr>
        <w:pStyle w:val="P68B1DB1-Normal6"/>
      </w:pPr>
      <w:r>
        <w:t xml:space="preserve">Pada masa budak lelaki itu kembali membawa air, wanita tua itu sudah pun menyalakan api yang besar dan panas. Dia meletakkan periuk hitam besar di atas api dan menuang air. Dia kemudian membuka beg kecilnya dan mengeluarkan batu putih yang bulat dan berkilat. Dia meletakkan batu itu di dalam periuk hitam besar dan mula mengacau sambil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seperiuk Sup Batu yang sangat lazat."</w:t>
      </w:r>
    </w:p>
    <w:p w14:paraId="0000058A">
      <w:pPr>
        <w:spacing w:after="200" w:before="0" w:line="276" w:lineRule="auto"/>
        <w:ind w:left="720" w:firstLine="0"/>
        <w:jc w:val="both"/>
        <w:rPr>
          <w:i w:val="1"/>
        </w:rPr>
        <w:pStyle w:val="P68B1DB1-Normal6"/>
      </w:pPr>
      <w:r>
        <w:t xml:space="preserve">Tidak lama kemudian, penduduk kampung yang lain mula menyedari tentang api yang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itu. "Mmmmmmm... Ini akan menjadi sup yang paling lazat. Tapi ada sesuatu yang kurang. Kalaulah ada bawang...”</w:t>
      </w:r>
    </w:p>
    <w:p w14:paraId="0000058F">
      <w:pPr>
        <w:spacing w:after="200" w:before="0" w:line="276" w:lineRule="auto"/>
        <w:ind w:left="720" w:firstLine="0"/>
        <w:jc w:val="both"/>
        <w:rPr>
          <w:i w:val="1"/>
        </w:rPr>
        <w:pStyle w:val="P68B1DB1-Normal6"/>
      </w:pPr>
      <w:r>
        <w:t xml:space="preserve">Seorang wanita mempunyai beberapa biji bawang tua dalam simpanannya. Bawang ini kecil dan berkedut tetapi masih sedap dimakan. "Saya ada beberapa biji bawang," dia menawarkannya. Dia mengambil bawang itu dari rumahnya, memotongnya, dan menambahkannya ke dalam periuk hitam besar yang sedang menggelegak.</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sedap. Tapi masih ada sesuatu yang kurang.... Kalaulah ada beberapa....”</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sedikit bayam. Ia tidak banyak tetapi anda boleh menggunakannya.” Seorang lagi membawa beberapa biji kentang lama. Orang lain pula membawa kubis. Sedikt bawang putih. Lobak merah. Sebiji labu. Sedikit garam. Ayam tua yang kurus.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segenap kampung. Ia mengingatkan penduduk kampung tersebut pada masa terdahulu. Mereka mula bercakap antara satu sama lain, bertukar-tukar cerita dan berita, malah bergurau-senda. Ketawa kedengaran lagi buat pertama kalinya dalam beberapa tahun.</w:t>
      </w:r>
    </w:p>
    <w:p w14:paraId="00000594">
      <w:pPr>
        <w:spacing w:after="200" w:before="0" w:line="276" w:lineRule="auto"/>
        <w:ind w:left="720" w:firstLine="0"/>
        <w:jc w:val="both"/>
        <w:rPr>
          <w:i w:val="1"/>
        </w:rPr>
        <w:pStyle w:val="P68B1DB1-Normal6"/>
      </w:pPr>
      <w:r>
        <w:t xml:space="preserve">Akhirnya, wanita tua itu berhenti mengacau. Dia menjamah sup dan mengisytiharkan dengan mengerdipkan matanya, “Sup Batu ini hampir siap. Dan begitu banyak untuk dimakan seorang. Saya tertanya-tanya jika anda semua boleh membantu saya menghabiskannya."</w:t>
      </w:r>
    </w:p>
    <w:p w14:paraId="00000595">
      <w:pPr>
        <w:spacing w:after="200" w:before="0" w:line="276" w:lineRule="auto"/>
        <w:ind w:left="720" w:firstLine="0"/>
        <w:jc w:val="both"/>
        <w:rPr>
          <w:i w:val="1"/>
        </w:rPr>
        <w:pStyle w:val="P68B1DB1-Normal6"/>
      </w:pPr>
      <w:r>
        <w:t xml:space="preserve">Semua orang pulang ke rumah masing-masing untuk mengambil mangkuk dan sudu. Walaupun terdapat begitu ramai orang, tetapi sup itu cukup untuk semua.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makan, penduduk kampung membawa keluar gendang dan alat muzik lain dan mula menyanyikan lagu sambil menari. Mereka menyanyi dan menari sehingga senja. Kemudian, penduduk kampung mengucapkan terima kasih kepada wanita itu dan pulang ke rumah masing-masing sambil berbual sesama sendiri. Akhirnya, bunyi tawa dan nyanyian berkumandang sekali lagi di kampung pada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perang kecilnya dan meletakkan periuk hitam besarnya di atas kepalanya. Tanpa ucapan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pergi, budak lelaki itu melihatnya dan berlari ke arahnya. "Kenapa awak pergi, nenek?" dia bertanya. "Kerja saya di sini sudah selesai," jawab wanita tua itu. "Tetapi kami memerlukan seseorang seperti nenek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memutuskan hubungan antara satu sama lain lagi kerana mereka masih teruskan tradisi memasak Sup Batu yang paling lazat itu.</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untuk mereka terus menyokong perkembangan anak-anak mereka.</w:t>
      </w:r>
    </w:p>
    <w:p w14:paraId="0000059F">
      <w:pPr>
        <w:spacing w:after="200" w:before="0" w:line="276" w:lineRule="auto"/>
        <w:jc w:val="both"/>
      </w:pPr>
      <w:r>
        <w:t xml:space="preserve">Soalan berguna untuk membantu perbincangan spontan mungkin termasuk:</w:t>
      </w:r>
    </w:p>
    <w:p w14:paraId="000005A0">
      <w:pPr>
        <w:numPr>
          <w:ilvl w:val="0"/>
          <w:numId w:val="14"/>
        </w:numPr>
        <w:spacing w:after="200" w:before="0" w:line="276" w:lineRule="auto"/>
        <w:ind w:left="720" w:hanging="360"/>
        <w:jc w:val="both"/>
        <w:rPr>
          <w:color w:val="000000"/>
          <w:sz w:val="22"/>
          <w:szCs w:val="22"/>
        </w:rPr>
      </w:pPr>
      <w:r>
        <w:t xml:space="preserve">Apakah beberapa sumber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Apakah langkah yang kita boleh ambil untuk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perbincangan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menyertai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Individu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Bersemuka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mempunyai pengalaman menyertai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wajar mengenai perlindungan atau kerahsiaan, ibu bapa boleh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bidang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Gambaran Keseluruhan </w:t>
      </w:r>
    </w:p>
    <w:p w14:paraId="000005B6">
      <w:pPr>
        <w:spacing w:after="200" w:before="0" w:line="276" w:lineRule="auto"/>
        <w:jc w:val="both"/>
      </w:pPr>
      <w:r>
        <w:t xml:space="preserve">Pada penghujung sesi, ibu bapa mempelajari satu aktiviti mengurangkan tekanan yang terakhir - amalan Kasih Sayang. </w:t>
      </w:r>
    </w:p>
    <w:p w14:paraId="000005B7">
      <w:pPr>
        <w:spacing w:after="200" w:before="0" w:line="276" w:lineRule="auto"/>
        <w:jc w:val="both"/>
      </w:pPr>
      <w:r>
        <w:t xml:space="preserve">Aktiviti ini membantu para peserta untuk berhubung dengan rasa kasih sayang terhadap diri sendiri dan keluarga mereka. </w:t>
      </w:r>
    </w:p>
    <w:p w14:paraId="000005B8">
      <w:pPr>
        <w:spacing w:after="200" w:before="0" w:line="276" w:lineRule="auto"/>
        <w:jc w:val="both"/>
      </w:pPr>
      <w:r>
        <w:t xml:space="preserve">Ia adalah penutup kepada aktiviti kemuncak dan pada masa sama mewujudkan kembali perasaan kesejahteraan dan ketenangan selepas semua keterujaan dan jangkaan untuk penutupan kepada semua peserta.</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sekadar memerlukan sokongan, hantarlah kiriman kasih sayang kepada diri kita sendiri untuk membantu.</w:t>
      </w:r>
    </w:p>
    <w:p w14:paraId="000005BE">
      <w:pPr>
        <w:numPr>
          <w:ilvl w:val="0"/>
          <w:numId w:val="27"/>
        </w:numPr>
        <w:spacing w:after="200" w:before="0" w:line="276" w:lineRule="auto"/>
        <w:ind w:left="1440" w:hanging="360"/>
        <w:jc w:val="both"/>
        <w:rPr>
          <w:u w:val="none"/>
        </w:rPr>
      </w:pPr>
      <w:r>
        <w:t xml:space="preserve">Latihan ini membantu kita menjadi lebih tenang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direhatkan di pangkuan anda. [Pause]</w:t>
      </w:r>
    </w:p>
    <w:p w14:paraId="000005C0">
      <w:pPr>
        <w:numPr>
          <w:ilvl w:val="0"/>
          <w:numId w:val="27"/>
        </w:numPr>
        <w:spacing w:after="200" w:before="0" w:line="276" w:lineRule="auto"/>
        <w:ind w:left="1440" w:hanging="360"/>
        <w:jc w:val="both"/>
        <w:rPr>
          <w:u w:val="none"/>
        </w:rPr>
      </w:pPr>
      <w:r>
        <w:t xml:space="preserve">Tutup mata anda jika anda berasa lebih selesa begitu.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yang saya alami pada masa ini?" [Pause]</w:t>
      </w:r>
    </w:p>
    <w:p w14:paraId="000005C3">
      <w:pPr>
        <w:numPr>
          <w:ilvl w:val="0"/>
          <w:numId w:val="45"/>
        </w:numPr>
        <w:spacing w:after="200" w:before="0" w:line="276" w:lineRule="auto"/>
        <w:ind w:left="1440" w:hanging="360"/>
        <w:jc w:val="both"/>
        <w:rPr>
          <w:u w:val="none"/>
        </w:rPr>
      </w:pPr>
      <w:r>
        <w:t xml:space="preserve">Perhatikan apa yang sedang anda fikirkan. Perhatikan jika ia adalah pemikiran negatif atau positif. [Pause]</w:t>
      </w:r>
    </w:p>
    <w:p w14:paraId="000005C4">
      <w:pPr>
        <w:numPr>
          <w:ilvl w:val="0"/>
          <w:numId w:val="45"/>
        </w:numPr>
        <w:spacing w:after="200" w:before="0" w:line="276" w:lineRule="auto"/>
        <w:ind w:left="1440" w:hanging="360"/>
        <w:jc w:val="both"/>
        <w:rPr>
          <w:u w:val="none"/>
        </w:rPr>
      </w:pPr>
      <w:r>
        <w:t xml:space="preserve">Perhatikan juga emosi yang sedang anda alami. Perhatikan sama ada perasaan anda menyenangkan atau kurang menyenangkan. [Pause]</w:t>
      </w:r>
    </w:p>
    <w:p w14:paraId="000005C5">
      <w:pPr>
        <w:numPr>
          <w:ilvl w:val="0"/>
          <w:numId w:val="45"/>
        </w:numPr>
        <w:spacing w:after="200" w:before="0" w:line="276" w:lineRule="auto"/>
        <w:ind w:left="1440" w:hanging="360"/>
        <w:jc w:val="both"/>
        <w:rPr>
          <w:u w:val="none"/>
        </w:rPr>
      </w:pPr>
      <w:r>
        <w:t xml:space="preserve">Perhatikan keadaan badan anda. Perhatikan jika anda ada sebarang ketidakselesaan atau ketegangan. [Pause]</w:t>
      </w:r>
    </w:p>
    <w:p w14:paraId="000005C6">
      <w:pPr>
        <w:spacing w:after="200" w:before="0" w:line="276" w:lineRule="auto"/>
        <w:ind w:left="720" w:firstLine="0"/>
        <w:jc w:val="both"/>
        <w:rPr>
          <w:u w:val="single"/>
        </w:rPr>
        <w:pStyle w:val="P68B1DB1-Normal18"/>
      </w:pPr>
      <w:r>
        <w:t xml:space="preserve">Langkah 3: Terbuka pada sifat Kasih Sayang</w:t>
      </w:r>
    </w:p>
    <w:p w14:paraId="000005C7">
      <w:pPr>
        <w:numPr>
          <w:ilvl w:val="0"/>
          <w:numId w:val="28"/>
        </w:numPr>
        <w:spacing w:after="200" w:before="0" w:line="276" w:lineRule="auto"/>
        <w:ind w:left="1440" w:hanging="360"/>
        <w:jc w:val="both"/>
        <w:rPr>
          <w:u w:val="none"/>
        </w:rPr>
      </w:pPr>
      <w:r>
        <w:t xml:space="preserve">Berhubung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dengan mengambil sedikit masa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kiriman kasih sayang kepada anak anda, pasangan,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dengan mengambil sedikit masa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meluas kepada bunyi dan suara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program kepada ibu bapa pada akhir sesi. Ini adalah satu pengiktirafan kecil atas pencapaian mereka menamatkan program.</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Ucapkan terima kasih dan puji ibu bapa atas komitmen mereka untuk menyayangi dan mendidik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Tepuk Tepuk</w:t>
      </w:r>
    </w:p>
    <w:p w14:paraId="000005EB">
      <w:pPr>
        <w:spacing w:after="200" w:before="0" w:line="276" w:lineRule="auto"/>
        <w:jc w:val="both"/>
      </w:pPr>
      <w:r>
        <w:t xml:space="preserve">Beri saya 4 = Tepuk, tepuk tepuk, tepuk (mulakan semula dengan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dengan nombor (cth., 1 = berpusing,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