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Duduk ketika anda bercakap.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Onboarding</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It is like giving a map of the journey that the families travel on together over the next few weeks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Peraturan ini perlu dibangunkan sebagai satu kumpulan dan dimiliki oleh kumpulan tersebut.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chatbot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Bebeberapa peraturan asas yang berguna termasuklah: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Some participants may know more about how to use their phone than others.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semasa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dengan pasangan mereka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BERMAIN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dalan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berlatih memegang peranan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amalan kumpulan termasuk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mengetuai latihan kumpulan:</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bahawa ibu bapa kini akan berlatih membenarkan anak-anak mereka memimpin dan mengatakan perkara yang mereka lihat semasa Satu-satu-Satu Masa.</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Berkata Apa yang Anda Lihat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Kanak-kanak. Minta Kanak-kanak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“Ibu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Kanak-kanak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perkataan untuk menerangkan perkara yang dilakukan oleh Kanak-kanak semasa mengikut arahan Kanak-kanak.</w:t>
      </w:r>
    </w:p>
    <w:p w14:paraId="0000041B">
      <w:pPr>
        <w:numPr>
          <w:ilvl w:val="1"/>
          <w:numId w:val="69"/>
        </w:numPr>
        <w:spacing w:after="200" w:before="0" w:line="276" w:lineRule="auto"/>
        <w:ind w:left="1440" w:hanging="360"/>
        <w:jc w:val="both"/>
      </w:pPr>
      <w:r>
        <w:t xml:space="preserve">Kekal rapat secara fizikal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dalam membenarkan Kanak-kanak menjadi ketua dalam aktiviti tersebut. Jadilah seperti malaikat penjaga!</w:t>
      </w:r>
    </w:p>
    <w:p w14:paraId="0000041D">
      <w:pPr>
        <w:numPr>
          <w:ilvl w:val="1"/>
          <w:numId w:val="69"/>
        </w:numPr>
        <w:spacing w:after="200" w:before="0" w:line="276" w:lineRule="auto"/>
        <w:ind w:left="1440" w:hanging="360"/>
        <w:jc w:val="both"/>
      </w:pPr>
      <w:r>
        <w:t xml:space="preserve">Benarkan latihan berlaku selama kira-kira 1 minit.</w:t>
      </w:r>
    </w:p>
    <w:p w14:paraId="0000041E">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1F">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20">
      <w:pPr>
        <w:numPr>
          <w:ilvl w:val="0"/>
          <w:numId w:val="69"/>
        </w:numPr>
        <w:spacing w:after="200" w:before="0" w:line="276" w:lineRule="auto"/>
        <w:ind w:left="720" w:hanging="360"/>
        <w:jc w:val="both"/>
        <w:rPr>
          <w:b w:val="1"/>
        </w:rPr>
        <w:pStyle w:val="P68B1DB1-Normal2"/>
      </w:pPr>
      <w:r>
        <w:t xml:space="preserve">Berlatih Berpasangan </w:t>
      </w:r>
    </w:p>
    <w:p w14:paraId="00000421">
      <w:pPr>
        <w:numPr>
          <w:ilvl w:val="1"/>
          <w:numId w:val="69"/>
        </w:numPr>
        <w:spacing w:after="200" w:before="0" w:line="276" w:lineRule="auto"/>
        <w:ind w:left="1440" w:hanging="360"/>
        <w:jc w:val="both"/>
        <w:rPr>
          <w:b w:val="1"/>
        </w:rPr>
      </w:pPr>
      <w:r>
        <w:t xml:space="preserve">Bahagikan ibu bapa kepada pasangan dan minta mereka berlatih membiarkan anak memimpin semasa Masa Bersama Seorang Dengan Seorang.</w:t>
      </w:r>
    </w:p>
    <w:p w14:paraId="00000422">
      <w:pPr>
        <w:numPr>
          <w:ilvl w:val="1"/>
          <w:numId w:val="69"/>
        </w:numPr>
        <w:spacing w:after="200" w:before="0" w:line="276" w:lineRule="auto"/>
        <w:ind w:left="1440" w:hanging="360"/>
        <w:jc w:val="both"/>
        <w:rPr>
          <w:b w:val="1"/>
        </w:rPr>
      </w:pPr>
      <w:r>
        <w:t xml:space="preserve">Setiap orang harus mengamalkan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tempat ke tempat.</w:t>
      </w:r>
    </w:p>
    <w:p w14:paraId="00000424">
      <w:pPr>
        <w:numPr>
          <w:ilvl w:val="1"/>
          <w:numId w:val="69"/>
        </w:numPr>
        <w:spacing w:after="200" w:before="0" w:line="276" w:lineRule="auto"/>
        <w:ind w:left="1440" w:hanging="360"/>
        <w:jc w:val="both"/>
        <w:rPr>
          <w:b w:val="1"/>
        </w:rPr>
      </w:pPr>
      <w:r>
        <w:t xml:space="preserve">Beritahu ibu bapa untuk bertukar peranan selepas satu minit bagi setiap seorang. Panggil kumpulan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dengan anak anda setiap hari.</w:t>
      </w:r>
    </w:p>
    <w:p w14:paraId="0000042A">
      <w:pPr>
        <w:spacing w:after="200" w:before="0" w:line="276" w:lineRule="auto"/>
        <w:ind w:left="720" w:firstLine="0"/>
        <w:jc w:val="both"/>
      </w:pPr>
      <w:r>
        <w:t xml:space="preserve">Masa yang dipilih haruslah masa yang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dengan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Ini adalah lebih berguna dan menyeronokkan untuk anak anda daripada hanya duduk bersama di hadapan televisyen atau bermain dengan telefon pintar. Kadangkala, ia mungkin cukup untuk menonton program TV kegemaran anak anda bersamanya. S/dia mungkin berasa selesa melakukan aktiviti lain mengikut masa.</w:t>
      </w:r>
    </w:p>
    <w:p w14:paraId="0000042E">
      <w:pPr>
        <w:numPr>
          <w:ilvl w:val="0"/>
          <w:numId w:val="67"/>
        </w:numPr>
        <w:spacing w:after="200" w:before="0" w:line="276" w:lineRule="auto"/>
        <w:ind w:left="720" w:hanging="360"/>
        <w:jc w:val="both"/>
        <w:rPr>
          <w:b w:val="1"/>
        </w:rPr>
        <w:pStyle w:val="P68B1DB1-Normal2"/>
      </w:pPr>
      <w:r>
        <w:t xml:space="preserve">TINGGAL: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untuk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ParentText Chatbot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gesaan untuk perbincangan kemudian dalam minggu ini.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“Stone Soup”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memusatkan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Juga boleh membantu apabila ibu bapa mendapati anak mereka menjengkelkan mereka atau telah melakukan sesuatu yang salah.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Boleh berguna untuk anda sebagai fasilitator!</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di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Pastikan tumpuan anda 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berkembang kepada bunyi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daripada sebelum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Aktiviti ini memberi ibu bapa peluang untuk melihat kembali pengalaman mereka, melihat bagaimana mereka dan kehidupan anak-anak mereka telah berubah, dan mendengar daripada orang lain.</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mulakan dengan memberi fokus terhadap memperbaiki hubungan kami dengan anak-anak kami dengan meluangkan masa bersama seorang dengan seorang, memberi pujian, bercakap tentang perasaan dan nilai kami.</w:t>
      </w:r>
    </w:p>
    <w:p w14:paraId="0000055B">
      <w:pPr>
        <w:numPr>
          <w:ilvl w:val="1"/>
          <w:numId w:val="72"/>
        </w:numPr>
        <w:spacing w:after="200" w:before="0" w:line="276" w:lineRule="auto"/>
        <w:ind w:left="1440" w:hanging="360"/>
        <w:jc w:val="both"/>
      </w:pPr>
      <w:r>
        <w:t xml:space="preserve">Sediakan Anak Saya untuk Berjaya di Sekolah: Dalam matlamat ini, kami menyediakan anak-anak kami untuk berjaya di sekolah dengan menyokong mereka dalam membaca dan Matematik.</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Kanak-Kanak yang Positif: Kini, kami juga mempunyai kemahiran untuk mengurus salah laku anak-anak kami dengan mengubah hala mereka, mengabaikan tingkah laku yang menuntut dan mengurus akibat.</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selamat dalam talian.</w:t>
      </w:r>
    </w:p>
    <w:p w14:paraId="00000560">
      <w:pPr>
        <w:numPr>
          <w:ilvl w:val="1"/>
          <w:numId w:val="72"/>
        </w:numPr>
        <w:spacing w:after="200" w:before="0" w:line="276" w:lineRule="auto"/>
        <w:ind w:left="1440" w:hanging="360"/>
        <w:jc w:val="both"/>
      </w:pPr>
      <w:r>
        <w:t xml:space="preserve">Mempunyai Hubungan Sihat dengan Anak Saya: Kami membina hubungan yang sihat dengan pasangan dengan memberi tumpuan kepada rasa hormat, tanggungjawab dan penyelesaian konflik.</w:t>
      </w:r>
    </w:p>
    <w:p w14:paraId="00000561">
      <w:pPr>
        <w:numPr>
          <w:ilvl w:val="1"/>
          <w:numId w:val="72"/>
        </w:numPr>
        <w:spacing w:after="200" w:before="0" w:line="276" w:lineRule="auto"/>
        <w:ind w:left="1440" w:hanging="360"/>
        <w:jc w:val="both"/>
      </w:pPr>
      <w:r>
        <w:t xml:space="preserve">Bina Belanjawan Keluarga: Akhir sekali, kami membina belanjawan keluarga dengan memahami keperluan dan kehendak kami serta membuat rancangan simpanan bulanan.</w:t>
      </w:r>
    </w:p>
    <w:p w14:paraId="00000562">
      <w:pPr>
        <w:numPr>
          <w:ilvl w:val="0"/>
          <w:numId w:val="72"/>
        </w:numPr>
        <w:spacing w:after="200" w:before="0" w:line="276" w:lineRule="auto"/>
        <w:ind w:left="720" w:hanging="360"/>
        <w:jc w:val="both"/>
      </w:pPr>
      <w:r>
        <w:t xml:space="preserve">Minta ibu bapa memikirkan pengalaman mereka semasa sesi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bahawa tidak mengapa jika mereka belum menyelesaikan semua matlamat.</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berfikir tentang apa yang mereka fikir berkesan semasa program, dan bagaimana program ini telah memberi kesan kepada kehidupan dan rumah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"Stone Soup" ialah cerita tentang pembinaan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(kisah tradisional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membuat Sup Batu!" jawab perempuan tua itu. Ini membuatkan budak itu keliru. Siapa pernah dengar tentang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menjadi 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sekelip mata,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"Anda mempunyai semua bahan yang anda perlukan untuk membuat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dalam masa yang terbaik dan masa yang paling teruk mereka tidak pernah kehilangan hubungan antara satu sama lain lagi kerana mereka terus membuat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Aktiviti ini membantu peserta berhubung dengan rasa kasih sayang terhadap diri dan keluarga mereka.</w:t>
      </w:r>
    </w:p>
    <w:p w14:paraId="000005B8">
      <w:pPr>
        <w:spacing w:after="200" w:before="0" w:line="276" w:lineRule="auto"/>
        <w:jc w:val="both"/>
      </w:pPr>
      <w:r>
        <w:t xml:space="preserve">Ia membawa penutup kepada aktiviti kemuncak sambil menghubungkan semula peserta kepada rasa kesejahteraan dan ketenangan selepas semua keterujaan dan jangkaan untuk penutupan.</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hanya memerlukan sokongan, adalah berguna untuk menghantar pemikiran tentang kebaikan kasih sayang kepada diri kita sendiri.</w:t>
      </w:r>
    </w:p>
    <w:p w14:paraId="000005BE">
      <w:pPr>
        <w:numPr>
          <w:ilvl w:val="0"/>
          <w:numId w:val="27"/>
        </w:numPr>
        <w:spacing w:after="200" w:before="0" w:line="276" w:lineRule="auto"/>
        <w:ind w:left="1440" w:hanging="360"/>
        <w:jc w:val="both"/>
        <w:rPr>
          <w:u w:val="none"/>
        </w:rPr>
      </w:pPr>
      <w:r>
        <w:t xml:space="preserve">Latihan ini membantu kita menjadi lebih asas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berehat di pangkuan anda. [Pause]</w:t>
      </w:r>
    </w:p>
    <w:p w14:paraId="000005C0">
      <w:pPr>
        <w:numPr>
          <w:ilvl w:val="0"/>
          <w:numId w:val="27"/>
        </w:numPr>
        <w:spacing w:after="200" w:before="0" w:line="276" w:lineRule="auto"/>
        <w:ind w:left="1440" w:hanging="360"/>
        <w:jc w:val="both"/>
        <w:rPr>
          <w:u w:val="none"/>
        </w:rPr>
      </w:pPr>
      <w:r>
        <w:t xml:space="preserve">Tutup mata anda jika anda berasa selesa.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pengalaman saya pada masa ini?" [Pause]</w:t>
      </w:r>
    </w:p>
    <w:p w14:paraId="000005C3">
      <w:pPr>
        <w:numPr>
          <w:ilvl w:val="0"/>
          <w:numId w:val="45"/>
        </w:numPr>
        <w:spacing w:after="200" w:before="0" w:line="276" w:lineRule="auto"/>
        <w:ind w:left="1440" w:hanging="360"/>
        <w:jc w:val="both"/>
        <w:rPr>
          <w:u w:val="none"/>
        </w:rPr>
      </w:pPr>
      <w:r>
        <w:t xml:space="preserve">Perhatikan apa pemikiran yang anda alami. Perhatikan jika mereka negatif atau positif. [Pause]</w:t>
      </w:r>
    </w:p>
    <w:p w14:paraId="000005C4">
      <w:pPr>
        <w:numPr>
          <w:ilvl w:val="0"/>
          <w:numId w:val="45"/>
        </w:numPr>
        <w:spacing w:after="200" w:before="0" w:line="276" w:lineRule="auto"/>
        <w:ind w:left="1440" w:hanging="360"/>
        <w:jc w:val="both"/>
        <w:rPr>
          <w:u w:val="none"/>
        </w:rPr>
      </w:pPr>
      <w:r>
        <w:t xml:space="preserve">Perhatikan bagaimana perasaan anda secara emosi. Perhatikan sama ada perasaan anda menyenangkan atau tidak menyenangkan. [Pause]</w:t>
      </w:r>
    </w:p>
    <w:p w14:paraId="000005C5">
      <w:pPr>
        <w:numPr>
          <w:ilvl w:val="0"/>
          <w:numId w:val="45"/>
        </w:numPr>
        <w:spacing w:after="200" w:before="0" w:line="276" w:lineRule="auto"/>
        <w:ind w:left="1440" w:hanging="360"/>
        <w:jc w:val="both"/>
        <w:rPr>
          <w:u w:val="none"/>
        </w:rPr>
      </w:pPr>
      <w:r>
        <w:t xml:space="preserve">Perhatikan bagaimana perasaan badan anda. Perhatikan sebarang ketidakselesaan atau ketegangan. [Pause]</w:t>
      </w:r>
    </w:p>
    <w:p w14:paraId="000005C6">
      <w:pPr>
        <w:spacing w:after="200" w:before="0" w:line="276" w:lineRule="auto"/>
        <w:ind w:left="720" w:firstLine="0"/>
        <w:jc w:val="both"/>
        <w:rPr>
          <w:u w:val="single"/>
        </w:rPr>
        <w:pStyle w:val="P68B1DB1-Normal18"/>
      </w:pPr>
      <w:r>
        <w:t xml:space="preserve">Langkah 3: Membuka kepada Kasih Sayang</w:t>
      </w:r>
    </w:p>
    <w:p w14:paraId="000005C7">
      <w:pPr>
        <w:numPr>
          <w:ilvl w:val="0"/>
          <w:numId w:val="28"/>
        </w:numPr>
        <w:spacing w:after="200" w:before="0" w:line="276" w:lineRule="auto"/>
        <w:ind w:left="1440" w:hanging="360"/>
        <w:jc w:val="both"/>
        <w:rPr>
          <w:u w:val="none"/>
        </w:rPr>
      </w:pPr>
      <w:r>
        <w:t xml:space="preserve">Sambungkan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mengambil masa anda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pemikiran tentang kasih sayang kepada anak anda, pasangan anda,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mengambil masa anda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