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- про турботу до себе. </w:t>
            </w:r>
          </w:p>
          <w:p w14:paraId="0000000D"/>
          <w:p w14:paraId="0000000E">
            <w:r>
              <w:t xml:space="preserve">Ось чотири поради, як попіклуватися про себе: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Турбуйтеся про себе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— відпочинок.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Навіть якщо це не повноцінний відпочинок, спробуйте знаходити кілька хвилин для себе.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Між справами робіть щось, що допомагає вам розслабитися - посидіти в тиші, зробити ковток чаю, просто видихнути.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Відпочивайте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спілкування.</w:t>
            </w:r>
          </w:p>
          <w:p w14:paraId="00000018"/>
          <w:p w14:paraId="00000019">
            <w:r>
              <w:t xml:space="preserve">Підтримуйте зв'язок з тими, хто вам близький.</w:t>
            </w:r>
          </w:p>
          <w:p w14:paraId="0000001A"/>
          <w:p w14:paraId="0000001B">
            <w:r>
              <w:t xml:space="preserve">Говоріть з людиною, якій довіряєте, про те, як ви себе почуваєте. Ви не одні.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Спілкуйтесь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Третя порада - дихання.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Щодня робіть паузу, щоб відчути ритм свого дихання.</w:t>
            </w:r>
          </w:p>
          <w:p w14:paraId="00000020"/>
          <w:p w14:paraId="00000021">
            <w:r>
              <w:t xml:space="preserve">Відчуваєте напругу чи злість? Повільно вдихніть і видихніть п’ять разів. Це допомагає заспокоїтись.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Дихання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Четверта порада — піклуйтеся про себе.</w:t>
            </w:r>
          </w:p>
          <w:p w14:paraId="00000025"/>
          <w:p w14:paraId="00000026">
            <w:r>
              <w:t xml:space="preserve">Дбайте про себе, наскільки це можливо. Це не егоїзм — це необхідність, щоб почуватися краще і мати сили бути поруч із тими, хто вам дорогий. </w:t>
            </w:r>
          </w:p>
          <w:p w14:paraId="00000027"/>
          <w:p w14:paraId="00000028">
            <w:r>
              <w:t xml:space="preserve">Хваліть себе за кожен крок. Ви справді стараєтесь — і це має значення.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Піклуйтеся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Сьогоднішній урок - про створення рутини для вашої дитини.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Ось три прості поради для спільного часу з дитиною.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Створіть розпорядок спільного проведення часу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Перша порада - робити це щоденно.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Навіть якщо буває важко, намагайтеся щодня знаходити час для спільних справ із дітьми та час для себе.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Щоденні ритуали - наприклад, їсти разом або разом прибирати - допомагають дітям почуватися у безпеці, особливо в часи невизначеності.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r>
              <w:t xml:space="preserve">Робіть це щодня</w:t>
            </w:r>
          </w:p>
          <w:p w14:paraId="00000039"/>
          <w:p w14:paraId="0000003A">
            <w:r>
              <w:t xml:space="preserve">Займайтеся щоденними справами разом з дітьми </w:t>
            </w:r>
          </w:p>
          <w:p w14:paraId="0000003B"/>
          <w:p w14:paraId="0000003C">
            <w:r>
              <w:t xml:space="preserve">Допомагайте дітям з повсякденними звичками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Друга порада - грайте щодня.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Намагайтеся щодня знаходити час, щоб погратися або просто якісно провести час із дітьми.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Навіть кілька хвилин гри та розмови допомагають дітям почуватись у безпеці.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Грайте щодня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Приділяйте час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Грайте та розмовляйте зі своїми дітьми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Поцікавтесь, чим ваші діти хотіли б зайнятись.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Слухайте їх, сядьте поруч, погляньте в очі — дайте дитині повністю відчути вашу увагу.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Запитайте дитину, що вона хоче робити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Слухайте уважно — присутність важлива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Третя порада - вчіться зберігати спокій.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Наші діти вчаться бути спокійними та добрими, дивлячись на нас.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Щодня намагайтеся говорити собі слова підтримки. 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Наприклад: «Я впораюся, я роблю все, що можу.»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pPr>
              <w:widowControl w:val="0"/>
            </w:pPr>
            <w:r>
              <w:t xml:space="preserve">Вчіться зберігати спокій</w:t>
            </w:r>
          </w:p>
          <w:p w14:paraId="00000055">
            <w:pPr>
              <w:widowControl w:val="0"/>
            </w:pPr>
          </w:p>
          <w:p w14:paraId="00000056">
            <w:pPr>
              <w:widowControl w:val="0"/>
            </w:pPr>
            <w:r>
              <w:t xml:space="preserve">Діти беруть з нас приклад </w:t>
            </w:r>
          </w:p>
          <w:p w14:paraId="00000057">
            <w:pPr>
              <w:widowControl w:val="0"/>
            </w:pPr>
          </w:p>
          <w:p w14:paraId="00000058">
            <w:pPr>
              <w:widowControl w:val="0"/>
            </w:pPr>
            <w:r>
              <w:t xml:space="preserve">Намагайтеся говорити собі слова підтримки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Навіть кілька хвилин уваги можуть допомогти дітям почуватись у безпеці та відчувати любов.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Після цього уроку ви можете написати ГРАТИ, щоб отримати ідеї для спільних занять із дітьми.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widowControl w:val="0"/>
            </w:pPr>
            <w:r>
              <w:t xml:space="preserve">Напишіть ГРАТИ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Ось кілька простих справ, які можна регулярно робити разом із дітьми: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Готуватися до сну разом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Готуватися до сну разом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Робити зарядку щодня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Робити зарядку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Гратися разом щодня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Гратися разом щодня </w:t>
            </w:r>
          </w:p>
        </w:tc>
      </w:tr>
    </w:tbl>
    <w:p w14:paraId="00000067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Crisis}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Сьогодні поговоримо про те, як підтримувати дітей у складні моменти.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У важкі часи діти особливо потребують нашої підтримки. Ось три поради, які допоможуть вам бути поруч: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Як допомогти дітям у складні часи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Перша порада - слухайте.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Діти можуть боятися, злитися чи бути розгубленими. Іноді найважливіше, що ви можете зробити — це просто бути поруч і слухати. Діти потребують вашої підтримки.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Дайте дитині можливість розповісти, як вона себе почуває.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Скажіть, що будь-які її почуття — це нормально, і обійміть чи заспокойте її, як можете.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r>
              <w:t xml:space="preserve">Слухайте з увагою та прийняттям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spacing w:line="240" w:lineRule="auto"/>
            </w:pPr>
            <w:r>
              <w:t xml:space="preserve">Друга порада - не забувайте хвалити своїх дітей.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Просіть дітей допомагати у щоденних справах — приготувати їжу, прибрати, скласти речі.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Дякуйте їм, навіть якщо щось не вийшло ідеально. Похвала за старання показує: «Я бачу тебе, і я ціную твою допомогу.»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  <w:r>
              <w:t xml:space="preserve">Похвала зміцнює дитячу впевненість.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Не забувайте хвалити своїх дітей</w:t>
            </w:r>
          </w:p>
          <w:p w14:paraId="0000008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1">
            <w:pPr>
              <w:spacing w:line="240" w:lineRule="auto"/>
            </w:pPr>
            <w:r>
              <w:t xml:space="preserve">Третя порада - не забувайте про себе.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Щовечора перед сном нагадайте собі: «Я стараюсь. Я роблю все, що можу.»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Згадайте хоча б одну річ, якою ви сьогодні можете пишатися — навіть якщо це щось маленьке!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Не забувайте про себе</w:t>
            </w:r>
          </w:p>
        </w:tc>
      </w:tr>
    </w:tbl>
    <w:p w14:paraId="00000087">
      <w:pPr>
        <w:shd w:fill="fbfbfb" w:val="clear"/>
        <w:spacing w:after="180" w:before="180" w:lineRule="auto"/>
      </w:pPr>
    </w:p>
    <w:p w14:paraId="0000008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Цей урок про те, як допомогти дитині пережити втрату близької людини.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Це важкий час для всієї родини. Ось три поради, які можуть допомогти вашій дитині пережити втрату: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spacing w:line="240" w:lineRule="auto"/>
            </w:pPr>
            <w:r>
              <w:t xml:space="preserve">Як допомогти дитині пережити втрату близької людини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Перше — говоріть прямо, але м’яко.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Скажіть дитині простими словами, що людина пішла з життя і більше не повернеться.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Якщо помер хтось, хто піклувався про дитину, розкажіть, з ким вона житиме і хто буде її підтримувати — діти часто хвилюються через 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r>
              <w:t xml:space="preserve">Будьте чесними </w:t>
            </w:r>
          </w:p>
          <w:p w14:paraId="00000095"/>
          <w:p w14:paraId="00000096">
            <w:r>
              <w:t xml:space="preserve">Поясніть, що людина не повернеться</w:t>
            </w:r>
          </w:p>
          <w:p w14:paraId="00000097"/>
          <w:p w14:paraId="00000098">
            <w:r>
              <w:t xml:space="preserve">Розкажіть, хто піклуватиметься про дитину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Друга порада — приймайте будь-які почуття.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У дитини немає “правильного” способу переживати втрату. Діти можуть сміятися, коли насправді їм сумно. Це нормально.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Слухайте дитину, не засуджуйте. Скажіть їй, що всі почуття — і сум, і злість, і розгубленість —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widowControl w:val="0"/>
            </w:pPr>
            <w:r>
              <w:t xml:space="preserve">Приймайте будь-які реакції</w:t>
            </w:r>
          </w:p>
          <w:p w14:paraId="0000009F">
            <w:pPr>
              <w:widowControl w:val="0"/>
            </w:pPr>
          </w:p>
          <w:p w14:paraId="000000A0">
            <w:pPr>
              <w:widowControl w:val="0"/>
            </w:pPr>
            <w:r>
              <w:t xml:space="preserve">Діти реагують по-різному </w:t>
            </w:r>
          </w:p>
          <w:p w14:paraId="000000A1">
            <w:pPr>
              <w:widowControl w:val="0"/>
            </w:pPr>
          </w:p>
          <w:p w14:paraId="000000A2">
            <w:pPr>
              <w:widowControl w:val="0"/>
            </w:pPr>
            <w:r>
              <w:t xml:space="preserve">Слухайте та підтримуйте, пояснюючи, що всі почуття прийнятні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Третя порада — попрощайтеся разом.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Зробіть щось разом, щоб попрощатися з людиною — це може бути пісня, лист або молитва.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widowControl w:val="0"/>
            </w:pPr>
            <w:r>
              <w:t xml:space="preserve">Попрощайтеся </w:t>
            </w:r>
          </w:p>
          <w:p w14:paraId="000000A7">
            <w:pPr>
              <w:widowControl w:val="0"/>
            </w:pPr>
          </w:p>
          <w:p w14:paraId="000000A8">
            <w:pPr>
              <w:widowControl w:val="0"/>
            </w:pPr>
            <w:r>
              <w:t xml:space="preserve">Зробіть щось разом, щоб попрощатися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Спробуйте заспівати пісню, написати лист або помолитися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Розглянемо, як діти різного віку реагують на смерть.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Маленькі діти до 5 років можуть питати, чи повернеться людина, яка померла.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Вони можуть більше триматися за вас чи інших близьких, або почати робити речі, які робили раніше, наприклад, мочитися в ліжко.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Діти від 6 до 11 років можуть ставити більше питань і хотіти зрозуміти, що сталося.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Вони можуть проявляти своє горе через злість або відчувати фізичний біль.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Підлітки від 12 років і старші часто задумуються, чому саме так все відбувається.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Їхні реакції можуть бути різними: байдужість, злість, глибокий сум або проблеми з концентрацією.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Сьогодні поговоримо про те, як захистити дітей від сексуального насильства.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Ось шість порад, які зможуть допомогти вам захистити вашу дитину: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Як захистити дитину від сексуального насильства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Казати «ні» — це нормально.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Навчіть дитину, що ніхто не має права торкатися її або примушувати її щось робити.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Разом потренуйтеся голосно й впевнено говорити «НІ».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Наголосіть: це можна зробити не лише словами, а й тілом — відстоювати свій простір важливо.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Говорити про це з дитиною — це вже захист.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Казати «ні» — це нормально!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Не тримайте секрети в собі. Розкажіть людині, якій довіряєте.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Поясніть дитині, що люди з поганими намірами можуть заманювати подарунками або увагою — але потім просять мовчати. Потім такі люди просять не говорити нікому про те, що сталось.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Нагадайте дитині, що вона завжди може поділитися з вами або з іншою близькою і надійною людиною — не потрібно тримати це в собі.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Поясніть, що їй нема чого соромитися — те, що сталося, не її провина. Ви поруч і готові підтримати.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Скажіть дитині, що завжди можна поговорити з дорослим, якому вона довіряє — батьками, вчителем чи іншою близькою людиною — якщо хтось змушує її почуватися незручно.</w:t>
            </w:r>
          </w:p>
          <w:p w14:paraId="000000D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6">
            <w:pPr>
              <w:widowControl w:val="0"/>
            </w:pPr>
            <w:r>
              <w:t xml:space="preserve">Говоріть з тими, кому можете довіритись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Третя порада — помічайте зміни.</w:t>
            </w:r>
          </w:p>
          <w:p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Далеко не завжди легко помітити, але іноді можна побачити ознаки того, що дитина пережила щось болюче. Діти можуть:</w:t>
            </w:r>
          </w:p>
          <w:p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Повертатися до звичок, характерних для молодшого віку, наприклад, почати мочитися в ліжко.</w:t>
            </w:r>
          </w:p>
          <w:p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Скаржитись на незрозумілі фізичні болі або нездужання.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Будьте пильними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  <w:spacing w:after="240" w:before="240" w:lineRule="auto"/>
            </w:pPr>
            <w:r>
              <w:t xml:space="preserve">Повертатися до звичок, характерних для молодшого віку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Незрозумілі фізичні болі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У дітей може різко змінюватись настрій або поведінка. </w:t>
            </w:r>
          </w:p>
          <w:p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Ставати дуже прив’язаними до вас або інших дорослих.</w:t>
            </w:r>
          </w:p>
          <w:p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Мати труднощі у спілкуванні чи навчанні — менше друзів, погіршення оцінок, втратити бажання йти до школи.</w:t>
            </w:r>
          </w:p>
          <w:p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Вони можуть почати ризиковано поводитися або завдавати собі шкоди, наприклад, порізи, крадіжки чи вживання шкідливих речовин.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widowControl w:val="0"/>
            </w:pPr>
            <w:r>
              <w:t xml:space="preserve">Раптові зміни настрою чи поведінки</w:t>
            </w:r>
          </w:p>
          <w:p w14:paraId="000000E7">
            <w:pPr>
              <w:widowControl w:val="0"/>
            </w:pPr>
          </w:p>
          <w:p w14:paraId="000000E8">
            <w:pPr>
              <w:widowControl w:val="0"/>
            </w:pPr>
            <w:r>
              <w:t xml:space="preserve">Дитина постійно тримається поруч із дорослими або не хоче від них відходити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  <w:r>
              <w:t xml:space="preserve">Виникають труднощі з друзями чи в школі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  <w:r>
              <w:t xml:space="preserve">Поведінка, що може їй шкодити — наприклад, завдає собі болю, краде або вживає шкідливі речовини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Четверта порада — прислухайтесь до своїх дітей.</w:t>
            </w:r>
          </w:p>
          <w:p w14:paraId="000000EE">
            <w:pPr>
              <w:spacing w:line="240" w:lineRule="auto"/>
            </w:pPr>
          </w:p>
          <w:p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Зробіть глибокий вдих, щоб реагувати спокійно.</w:t>
            </w:r>
          </w:p>
          <w:p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Запитайте себе: «Чого зараз потребує моя дитина?»</w:t>
            </w:r>
          </w:p>
          <w:p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widowControl w:val="0"/>
            </w:pPr>
            <w:r>
              <w:t xml:space="preserve">Слухайте  </w:t>
            </w:r>
          </w:p>
          <w:p w14:paraId="000000F5">
            <w:pPr>
              <w:widowControl w:val="0"/>
            </w:pPr>
          </w:p>
          <w:p w14:paraId="000000F6">
            <w:pPr>
              <w:widowControl w:val="0"/>
            </w:pPr>
            <w:r>
              <w:t xml:space="preserve">Реагуйте спокійно</w:t>
            </w:r>
          </w:p>
          <w:p w14:paraId="000000F7">
            <w:pPr>
              <w:widowControl w:val="0"/>
            </w:pPr>
          </w:p>
          <w:p w14:paraId="000000F8">
            <w:pPr>
              <w:widowControl w:val="0"/>
            </w:pPr>
            <w:r>
              <w:t xml:space="preserve">Запитайте себе: «Чого зараз потребує моя дитина?»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Дайте дитині сказати, що вона відчуває — без осуду. Уникайте критики.</w:t>
            </w:r>
          </w:p>
          <w:p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Зверніть увагу на те, що відчуває дитина, і м’яко озвучте це — так вона зрозуміє, що ви її чуєте й розумієте.</w:t>
            </w:r>
          </w:p>
          <w:p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Скажіть: «Я тобі вірю. Я поруч із тобою.»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Дозвольте дитині висловитися без осуду </w:t>
            </w:r>
          </w:p>
          <w:p w14:paraId="000000FF">
            <w:pPr>
              <w:widowControl w:val="0"/>
            </w:pPr>
          </w:p>
          <w:p w14:paraId="00000100">
            <w:pPr>
              <w:widowControl w:val="0"/>
            </w:pPr>
            <w:r>
              <w:t xml:space="preserve">Звертайте увагу на її емоції й допоможіть назвати те, що вона відчуває</w:t>
            </w:r>
          </w:p>
          <w:p w14:paraId="00000101">
            <w:pPr>
              <w:widowControl w:val="0"/>
              <w:spacing w:after="240" w:before="240" w:lineRule="auto"/>
            </w:pPr>
            <w:r>
              <w:t xml:space="preserve">Скажіть дитині, що вірите їй і завжди поруч, щоб підтримати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2">
            <w:pPr>
              <w:spacing w:line="240" w:lineRule="auto"/>
            </w:pPr>
            <w:r>
              <w:t xml:space="preserve">Крок п’ятий — реагуйте з турботою.</w:t>
            </w:r>
          </w:p>
          <w:p w14:paraId="00000103">
            <w:pPr>
              <w:spacing w:line="240" w:lineRule="auto"/>
            </w:pPr>
          </w:p>
          <w:p w14:paraId="00000104">
            <w:pPr>
              <w:spacing w:line="240" w:lineRule="auto"/>
            </w:pPr>
            <w:r>
              <w:t xml:space="preserve">Подумайте: що може допомогти саме зараз?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</w:p>
          <w:p w14:paraId="00000107">
            <w:pPr>
              <w:spacing w:line="240" w:lineRule="auto"/>
            </w:pPr>
            <w:r>
              <w:t xml:space="preserve">Можливо, дитині потрібно поговорити про свої почуття, або ж — перемкнути увагу на щось інше.</w:t>
            </w:r>
          </w:p>
          <w:p w14:paraId="00000108">
            <w:pPr>
              <w:spacing w:line="240" w:lineRule="auto"/>
            </w:pPr>
          </w:p>
          <w:p w14:paraId="00000109">
            <w:pPr>
              <w:spacing w:line="240" w:lineRule="auto"/>
            </w:pPr>
            <w:r>
              <w:t xml:space="preserve">Можливо, вам варто обговорити з дитиною, що ви обоє можете зробити, аби впоратися з тим, що сталося. Якщо йдеться про сексуальне насильство — обов’язково зверніться з дитиною до лікаря.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widowControl w:val="0"/>
            </w:pPr>
            <w:r>
              <w:t xml:space="preserve">Реагуйте </w:t>
            </w:r>
          </w:p>
          <w:p w14:paraId="0000010B">
            <w:pPr>
              <w:widowControl w:val="0"/>
            </w:pPr>
          </w:p>
          <w:p w14:paraId="0000010C">
            <w:pPr>
              <w:widowControl w:val="0"/>
            </w:pPr>
            <w:r>
              <w:t xml:space="preserve">Допоможіть дитині висловити емоції або змінити фокус уваги.</w:t>
            </w:r>
          </w:p>
          <w:p w14:paraId="0000010D">
            <w:pPr>
              <w:widowControl w:val="0"/>
              <w:spacing w:after="240" w:before="240" w:lineRule="auto"/>
            </w:pPr>
            <w:r>
              <w:t xml:space="preserve">Обговоріть, які кроки ви можете зробити разом</w:t>
            </w:r>
          </w:p>
          <w:p w14:paraId="0000010E">
            <w:pPr>
              <w:widowControl w:val="0"/>
            </w:pPr>
            <w:r>
              <w:t xml:space="preserve">Зверніться по медичну допомогу, якщо це потрібно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spacing w:line="240" w:lineRule="auto"/>
            </w:pPr>
            <w:r>
              <w:t xml:space="preserve">Пам’ятайте: дитині зараз найбільше потрібна ваша любов і підтримка. </w:t>
            </w:r>
          </w:p>
          <w:p w14:paraId="00000110">
            <w:pPr>
              <w:spacing w:line="240" w:lineRule="auto"/>
            </w:pPr>
          </w:p>
          <w:p w14:paraId="00000111">
            <w:pPr>
              <w:spacing w:line="240" w:lineRule="auto"/>
            </w:pPr>
            <w:r>
              <w:t xml:space="preserve">Нагадуйте їй, що вона не винна в тому, що сталося. Це відповідальність того, хто заподіяв шкоду. 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Якщо вам потрібно дізнатися, куди звернутися — напишіть ДОПОМОГА, щоб отримати інформацію про доступні ресурси у вашому регіоні.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widowControl w:val="0"/>
            </w:pPr>
            <w:r>
              <w:t xml:space="preserve">Будьте поруч</w:t>
            </w:r>
          </w:p>
          <w:p w14:paraId="00000115">
            <w:pPr>
              <w:widowControl w:val="0"/>
            </w:pPr>
          </w:p>
          <w:p w14:paraId="00000116">
            <w:pPr>
              <w:widowControl w:val="0"/>
            </w:pPr>
            <w:r>
              <w:t xml:space="preserve">Нагадуйте дитині, що вона ні в чому не винна </w:t>
            </w:r>
          </w:p>
          <w:p w14:paraId="00000117">
            <w:pPr>
              <w:widowControl w:val="0"/>
            </w:pPr>
          </w:p>
          <w:p w14:paraId="00000118">
            <w:pPr>
              <w:widowControl w:val="0"/>
            </w:pPr>
            <w:r>
              <w:t xml:space="preserve">Напишіть ДОПОМОГА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9">
            <w:pPr>
              <w:spacing w:line="240" w:lineRule="auto"/>
            </w:pPr>
            <w:r>
              <w:t xml:space="preserve">Крок шостий — заспокойте й підтримайте свою дитину.</w:t>
            </w:r>
          </w:p>
          <w:p w14:paraId="0000011A">
            <w:pPr>
              <w:spacing w:line="240" w:lineRule="auto"/>
            </w:pPr>
          </w:p>
          <w:p w14:paraId="0000011B">
            <w:pPr>
              <w:spacing w:line="240" w:lineRule="auto"/>
            </w:pPr>
          </w:p>
          <w:p w14:paraId="0000011C">
            <w:pPr>
              <w:spacing w:line="240" w:lineRule="auto"/>
            </w:pPr>
            <w:r>
              <w:t xml:space="preserve">Так, важко бачити, як дитина переживає або розгублена. Але саме ви можете її підтримати. 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Запевніть, що вона не винна. Скажіть, що вона у безпеці та її люблять.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Нагадуйте, що ви поруч і разом зможете знайти вихід. Подякуйте дитині за довіру — за те, що поділилася з вами.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1">
            <w:pPr>
              <w:widowControl w:val="0"/>
            </w:pPr>
            <w:r>
              <w:t xml:space="preserve">Заспокойте та підтримайте свою дитину </w:t>
            </w:r>
          </w:p>
          <w:p w14:paraId="00000122">
            <w:pPr>
              <w:widowControl w:val="0"/>
            </w:pPr>
          </w:p>
          <w:p w14:paraId="00000123">
            <w:pPr>
              <w:widowControl w:val="0"/>
            </w:pPr>
          </w:p>
        </w:tc>
      </w:tr>
    </w:tbl>
    <w:p w14:paraId="00000124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ZWOtD6Sgg64zj2DZFLDTAQBlg==">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