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apabila sesuatu perkara tidak berjalan dengan baik apabila kita belajari daripada kesilapan. Berrikut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secara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untuk mempelajari dengan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memberi respon.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Berbincang tentang kemungkinan risiko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Jika ia berlaku, bincangkan apa yang perlu dilakukan.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tuntasnya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