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pPr>
        <w:pStyle w:val="Heading2"/>
        <w:rPr>
          <w:rFonts w:ascii="Noto Sans ExtraBold" w:hAnsi="Noto Sans ExtraBold" w:cs="Noto Sans ExtraBold" w:eastAsia="Noto Sans ExtraBold"/>
          <w:b w:val="0"/>
          <w:sz w:val="56"/>
          <w:szCs w:val="56"/>
        </w:rPr>
      </w:pPr>
      <w:bookmarkStart w:colFirst="0" w:colLast="0" w:name="_1egqt2p" w:id="0"/>
      <w:bookmarkEnd w:id="0"/>
      <w:commentRangeStart w:id="0"/>
      <w:r>
        <w:t xml:space="preserve">Sesión de integración </w:t>
      </w:r>
      <w:commentRangeEnd w:id="0"/>
      <w:r>
        <w:commentReference w:id="0"/>
      </w:r>
    </w:p>
    <w:tbl>
      <w:tblPr>
        <w:tblStyle w:val="Table1"/>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00969a" w:space="0" w:sz="18" w:val="dashed"/>
              <w:left w:color="00969a" w:space="0" w:sz="18" w:val="dashed"/>
              <w:bottom w:color="00969a" w:space="0" w:sz="18" w:val="dashed"/>
              <w:right w:color="00969a" w:space="0" w:sz="18" w:val="dashed"/>
            </w:tcBorders>
            <w:shd w:fill="auto" w:val="clear"/>
            <w:tcMar>
              <w:top w:w="100.0" w:type="dxa"/>
              <w:left w:w="100.0" w:type="dxa"/>
              <w:bottom w:w="100.0" w:type="dxa"/>
              <w:right w:w="100.0" w:type="dxa"/>
            </w:tcMar>
            <w:vAlign w:val="top"/>
          </w:tcPr>
          <w:p w14:paraId="00000002">
            <w:pPr>
              <w:widowControl w:val="0"/>
              <w:spacing w:line="360" w:lineRule="auto"/>
              <w:ind w:left="720" w:firstLine="0"/>
              <w:rPr>
                <w:b w:val="1"/>
                <w:color w:val="0e3a5a"/>
                <w:u w:val="single"/>
              </w:rPr>
              <w:pStyle w:val="P68B1DB1-Normal1"/>
            </w:pPr>
            <w:r>
              <w:t xml:space="preserve">Enlaces rápidos</w:t>
            </w:r>
          </w:p>
          <w:p w14:paraId="00000003">
            <w:pPr>
              <w:widowControl w:val="0"/>
              <w:spacing w:line="360" w:lineRule="auto"/>
              <w:ind w:left="720" w:firstLine="0"/>
              <w:jc w:val="left"/>
              <w:rPr>
                <w:b w:val="1"/>
                <w:color w:val="0e3a5a"/>
                <w:u w:val="single"/>
              </w:rPr>
              <w:pStyle w:val="P68B1DB1-Normal2"/>
            </w:pPr>
            <w:hyperlink w:anchor="_1egqt2p">
              <w:r>
                <w:rPr>
                  <w:color w:val="1155cc"/>
                </w:rPr>
                <w:t xml:space="preserve">Resumen de la sesión</w:t>
              </w:r>
            </w:hyperlink>
            <w:r>
              <w:rPr>
                <w:color w:val="0e3a5a"/>
              </w:rPr>
              <w:t xml:space="preserve"> </w:t>
            </w:r>
          </w:p>
          <w:p w14:paraId="00000004">
            <w:pPr>
              <w:widowControl w:val="0"/>
              <w:spacing w:line="360" w:lineRule="auto"/>
              <w:ind w:left="720" w:firstLine="0"/>
              <w:jc w:val="left"/>
              <w:rPr>
                <w:b w:val="1"/>
                <w:color w:val="0e3a5a"/>
                <w:u w:val="single"/>
              </w:rPr>
              <w:pStyle w:val="P68B1DB1-Normal3"/>
            </w:pPr>
            <w:hyperlink w:anchor="_1664s55">
              <w:r>
                <w:t xml:space="preserve">Antes de comenzar </w:t>
              </w:r>
            </w:hyperlink>
          </w:p>
          <w:p w14:paraId="00000005">
            <w:pPr>
              <w:widowControl w:val="0"/>
              <w:spacing w:line="360" w:lineRule="auto"/>
              <w:ind w:left="720" w:firstLine="0"/>
              <w:jc w:val="left"/>
              <w:pStyle w:val="P68B1DB1-Normal3"/>
            </w:pPr>
            <w:hyperlink w:anchor="_x3d1aib3hbpa">
              <w:r>
                <w:t xml:space="preserve">Desarrollo de la sesión</w:t>
              </w:r>
            </w:hyperlink>
          </w:p>
        </w:tc>
      </w:tr>
    </w:tbl>
    <w:p w14:paraId="00000006">
      <w:pPr>
        <w:widowControl w:val="0"/>
        <w:ind w:left="0" w:firstLine="0"/>
      </w:pPr>
    </w:p>
    <w:p w14:paraId="00000007">
      <w:pPr>
        <w:widowControl w:val="0"/>
        <w:ind w:left="0" w:firstLine="0"/>
        <w:rPr>
          <w:b w:val="1"/>
        </w:rPr>
      </w:pPr>
    </w:p>
    <w:p w14:paraId="00000008">
      <w:pPr>
        <w:widowControl w:val="0"/>
        <w:ind w:left="0" w:firstLine="0"/>
        <w:rPr>
          <w:b w:val="1"/>
        </w:rPr>
      </w:pPr>
      <w:r>
        <w:rPr>
          <w:b w:val="1"/>
        </w:rPr>
        <w:t xml:space="preserve">En este manual, los siguientes íconos señalan orientación y consejos específicos para</w:t>
      </w:r>
      <w:r>
        <w:drawing>
          <wp:anchor allowOverlap="1" behindDoc="0" distB="0" distT="0" distL="114300" distR="114300" hidden="0" layoutInCell="1" locked="0" relativeHeight="0" simplePos="0">
            <wp:simplePos x="0" y="0"/>
            <wp:positionH relativeFrom="column">
              <wp:posOffset>104776</wp:posOffset>
            </wp:positionH>
            <wp:positionV relativeFrom="paragraph">
              <wp:posOffset>351846</wp:posOffset>
            </wp:positionV>
            <wp:extent cx="313690" cy="313690"/>
            <wp:effectExtent b="0" l="0" r="0" t="0"/>
            <wp:wrapNone/>
            <wp:docPr id="13" name="imagen1.png"/>
            <a:graphic>
              <a:graphicData uri="http://schemas.openxmlformats.org/drawingml/2006/picture">
                <pic:pic>
                  <pic:nvPicPr>
                    <pic:cNvPr id="0" name="imagen1.png"/>
                    <pic:cNvPicPr preferRelativeResize="0"/>
                  </pic:nvPicPr>
                  <pic:blipFill>
                    <a:blip r:embed="rId7"/>
                    <a:srcRect b="2608" l="0" r="0" t="2608"/>
                    <a:stretch>
                      <a:fillRect/>
                    </a:stretch>
                  </pic:blipFill>
                  <pic:spPr>
                    <a:xfrm>
                      <a:off x="0" y="0"/>
                      <a:ext cx="313690" cy="313690"/>
                    </a:xfrm>
                    <a:prstGeom prst="rect"/>
                    <a:ln/>
                  </pic:spPr>
                </pic:pic>
              </a:graphicData>
            </a:graphic>
          </wp:anchor>
        </w:drawing>
      </w:r>
    </w:p>
    <w:p w14:paraId="00000009">
      <w:pPr>
        <w:widowControl w:val="0"/>
        <w:ind w:left="900" w:firstLine="0"/>
      </w:pPr>
      <w:r>
        <w:t xml:space="preserve">Apoyo en línea a través de Formando Conciencia+   </w:t>
      </w:r>
      <w:r>
        <w:drawing>
          <wp:anchor allowOverlap="1" behindDoc="0" distB="0" distT="0" distL="114300" distR="114300" hidden="0" layoutInCell="1" locked="0" relativeHeight="0" simplePos="0">
            <wp:simplePos x="0" y="0"/>
            <wp:positionH relativeFrom="column">
              <wp:posOffset>104777</wp:posOffset>
            </wp:positionH>
            <wp:positionV relativeFrom="paragraph">
              <wp:posOffset>342900</wp:posOffset>
            </wp:positionV>
            <wp:extent cx="313690" cy="313690"/>
            <wp:effectExtent b="0" l="0" r="0" t="0"/>
            <wp:wrapNone/>
            <wp:docPr id="15" name="imagen5.png"/>
            <a:graphic>
              <a:graphicData uri="http://schemas.openxmlformats.org/drawingml/2006/picture">
                <pic:pic>
                  <pic:nvPicPr>
                    <pic:cNvPr id="0" name="imagen5.png"/>
                    <pic:cNvPicPr preferRelativeResize="0"/>
                  </pic:nvPicPr>
                  <pic:blipFill>
                    <a:blip r:embed="rId8"/>
                    <a:srcRect b="0" l="0" r="0" t="0"/>
                    <a:stretch>
                      <a:fillRect/>
                    </a:stretch>
                  </pic:blipFill>
                  <pic:spPr>
                    <a:xfrm>
                      <a:off x="0" y="0"/>
                      <a:ext cx="313690" cy="313690"/>
                    </a:xfrm>
                    <a:prstGeom prst="rect"/>
                    <a:ln/>
                  </pic:spPr>
                </pic:pic>
              </a:graphicData>
            </a:graphic>
          </wp:anchor>
        </w:drawing>
      </w:r>
    </w:p>
    <w:p w14:paraId="0000000A">
      <w:pPr>
        <w:widowControl w:val="0"/>
        <w:ind w:left="900" w:firstLine="0"/>
        <w:sectPr>
          <w:headerReference r:id="rId9" w:type="default"/>
          <w:footerReference r:id="rId10" w:type="default"/>
          <w:footerReference r:id="rId11" w:type="first"/>
          <w:footerReference r:id="rId12" w:type="even"/>
          <w:pgSz w:h="16840" w:w="11900" w:orient="portrait"/>
          <w:pgMar w:bottom="1440" w:top="1440" w:left="1440" w:right="1440" w:header="720.0000000000001" w:footer="720.0000000000001"/>
          <w:pgNumType w:start="1"/>
          <w:titlePg w:val="1"/>
        </w:sectPr>
      </w:pPr>
      <w:r>
        <w:t xml:space="preserve"> Crianza con Conciencia+ chatbot</w:t>
      </w:r>
    </w:p>
    <w:p w14:paraId="0000000B">
      <w:pPr>
        <w:pStyle w:val="Heading3"/>
      </w:pPr>
      <w:r>
        <w:t xml:space="preserve">Resumen de la sesión</w:t>
      </w:r>
    </w:p>
    <w:tbl>
      <w:tblPr>
        <w:tblStyle w:val="Table2"/>
        <w:tblW w:w="9210.0" w:type="dxa"/>
        <w:jc w:val="left"/>
        <w:tblInd w:w="-5.0" w:type="dxa"/>
        <w:tblBorders>
          <w:top w:color="113d5c" w:space="0" w:sz="4" w:val="single"/>
          <w:left w:color="000000" w:space="0" w:sz="4" w:val="single"/>
          <w:bottom w:color="113d5c" w:space="0" w:sz="4" w:val="single"/>
          <w:right w:color="000000" w:space="0" w:sz="4" w:val="single"/>
          <w:insideH w:color="113d5c" w:space="0" w:sz="4" w:val="single"/>
          <w:insideV w:color="113d5c" w:space="0" w:sz="4" w:val="single"/>
        </w:tblBorders>
        <w:tblLayout w:type="fixed"/>
        <w:tblLook w:val="0000"/>
      </w:tblPr>
      <w:tblGrid>
        <w:gridCol w:w="1725"/>
        <w:gridCol w:w="7485"/>
      </w:tblGrid>
      <w:tr>
        <w:trPr>
          <w:cantSplit w:val="0"/>
          <w:trHeight w:val="250" w:hRule="atLeast"/>
          <w:tblHeader w:val="0"/>
        </w:trPr>
        <w:tc>
          <w:tcPr>
            <w:gridSpan w:val="2"/>
            <w:tcBorders>
              <w:top w:color="000000" w:space="0" w:sz="0" w:val="nil"/>
              <w:left w:color="000000" w:space="0" w:sz="0" w:val="nil"/>
              <w:bottom w:color="000000" w:space="0" w:sz="0" w:val="nil"/>
              <w:right w:color="000000" w:space="0" w:sz="0" w:val="nil"/>
            </w:tcBorders>
            <w:shd w:fill="00969a" w:val="clear"/>
          </w:tcPr>
          <w:p w14:paraId="0000000C">
            <w:pPr>
              <w:spacing w:after="0" w:line="360" w:lineRule="auto"/>
              <w:jc w:val="center"/>
              <w:rPr>
                <w:b w:val="1"/>
                <w:color w:val="ffffff"/>
              </w:rPr>
              <w:pStyle w:val="P68B1DB1-Normal4"/>
            </w:pPr>
            <w:r>
              <w:t xml:space="preserve">Sesión de integración - Resumen </w:t>
            </w:r>
          </w:p>
        </w:tc>
      </w:tr>
      <w:tr>
        <w:trPr>
          <w:cantSplit w:val="0"/>
          <w:trHeight w:val="250" w:hRule="atLeast"/>
          <w:tblHeader w:val="0"/>
        </w:trPr>
        <w:tc>
          <w:tcPr>
            <w:tcBorders>
              <w:top w:color="000000" w:space="0" w:sz="0" w:val="nil"/>
              <w:left w:color="000000" w:space="0" w:sz="0" w:val="nil"/>
            </w:tcBorders>
          </w:tcPr>
          <w:p w14:paraId="0000000E">
            <w:pPr>
              <w:spacing w:after="0" w:line="360" w:lineRule="auto"/>
              <w:rPr>
                <w:color w:val="113d5c"/>
              </w:rPr>
            </w:pPr>
            <w:r>
              <w:t xml:space="preserve">Lecciones </w:t>
            </w:r>
          </w:p>
        </w:tc>
        <w:tc>
          <w:tcPr>
            <w:tcBorders>
              <w:top w:color="000000" w:space="0" w:sz="0" w:val="nil"/>
              <w:right w:color="000000" w:space="0" w:sz="0" w:val="nil"/>
            </w:tcBorders>
          </w:tcPr>
          <w:p w14:paraId="0000000F">
            <w:pPr>
              <w:numPr>
                <w:ilvl w:val="0"/>
                <w:numId w:val="1"/>
              </w:numPr>
              <w:spacing w:after="0" w:line="360" w:lineRule="auto"/>
              <w:ind w:left="425.19685039370046" w:hanging="360"/>
              <w:jc w:val="left"/>
            </w:pPr>
            <w:r>
              <w:t xml:space="preserve">Los padres aprenden las lecciones y la estructura de Crianza con Conciencia+. </w:t>
            </w:r>
          </w:p>
          <w:p w14:paraId="00000010">
            <w:pPr>
              <w:numPr>
                <w:ilvl w:val="0"/>
                <w:numId w:val="1"/>
              </w:numPr>
              <w:spacing w:after="0" w:line="360" w:lineRule="auto"/>
              <w:ind w:left="425.19685039370046" w:hanging="360"/>
              <w:jc w:val="left"/>
            </w:pPr>
            <w:r>
              <w:t xml:space="preserve">Los participantes tienen conocimientos básicos de uso del teléfono para acceder a todos los contenidos relevantes de Crianza con Conciencia+ y participar en los grupos de apoyo de WhatsApp.</w:t>
            </w:r>
          </w:p>
          <w:p w14:paraId="00000011">
            <w:pPr>
              <w:numPr>
                <w:ilvl w:val="0"/>
                <w:numId w:val="1"/>
              </w:numPr>
              <w:spacing w:after="0" w:line="360" w:lineRule="auto"/>
              <w:ind w:left="425.19685039370046" w:hanging="360"/>
              <w:jc w:val="left"/>
            </w:pPr>
            <w:r>
              <w:t xml:space="preserve">Los participantes sientan las bases para trabajar bien juntos durante los grupos de apoyo de WhatsApp. </w:t>
            </w:r>
          </w:p>
          <w:p w14:paraId="00000012">
            <w:pPr>
              <w:numPr>
                <w:ilvl w:val="0"/>
                <w:numId w:val="1"/>
              </w:numPr>
              <w:spacing w:after="0" w:line="360" w:lineRule="auto"/>
              <w:ind w:left="425.19685039370046" w:hanging="360"/>
              <w:jc w:val="left"/>
            </w:pPr>
            <w:r>
              <w:t xml:space="preserve">Los padres se incorporan al chat automatizado de Crianza con Conciencia+ y completan el flujo de integración y bienvenida. </w:t>
            </w:r>
          </w:p>
        </w:tc>
      </w:tr>
      <w:tr>
        <w:trPr>
          <w:cantSplit w:val="0"/>
          <w:trHeight w:val="250" w:hRule="atLeast"/>
          <w:tblHeader w:val="0"/>
        </w:trPr>
        <w:tc>
          <w:tcPr>
            <w:tcBorders>
              <w:left w:color="000000" w:space="0" w:sz="0" w:val="nil"/>
            </w:tcBorders>
          </w:tcPr>
          <w:p w14:paraId="00000013">
            <w:pPr>
              <w:spacing w:after="0" w:line="360" w:lineRule="auto"/>
              <w:rPr>
                <w:color w:val="113d5c"/>
              </w:rPr>
            </w:pPr>
            <w:r>
              <w:t>Materiales</w:t>
            </w:r>
          </w:p>
        </w:tc>
        <w:tc>
          <w:tcPr>
            <w:tcBorders>
              <w:right w:color="000000" w:space="0" w:sz="0" w:val="nil"/>
            </w:tcBorders>
          </w:tcPr>
          <w:p w14:paraId="00000014">
            <w:pPr>
              <w:numPr>
                <w:ilvl w:val="0"/>
                <w:numId w:val="1"/>
              </w:numPr>
              <w:pBdr>
                <w:top w:space="0" w:sz="0" w:val="nil"/>
                <w:left w:space="0" w:sz="0" w:val="nil"/>
                <w:bottom w:space="0" w:sz="0" w:val="nil"/>
                <w:right w:space="0" w:sz="0" w:val="nil"/>
                <w:between w:space="0" w:sz="0" w:val="nil"/>
              </w:pBdr>
              <w:spacing w:after="0" w:line="360" w:lineRule="auto"/>
              <w:ind w:left="315" w:hanging="283"/>
              <w:jc w:val="left"/>
              <w:rPr>
                <w:color w:val="113d5c"/>
              </w:rPr>
            </w:pPr>
            <w:r>
              <w:t xml:space="preserve">Adhesivo temporal, plumas, papel, bloc de notas, refrigerios para el descanso (si aplica) </w:t>
            </w:r>
          </w:p>
          <w:p w14:paraId="00000015">
            <w:pPr>
              <w:numPr>
                <w:ilvl w:val="0"/>
                <w:numId w:val="1"/>
              </w:numPr>
              <w:pBdr>
                <w:top w:space="0" w:sz="0" w:val="nil"/>
                <w:left w:space="0" w:sz="0" w:val="nil"/>
                <w:bottom w:space="0" w:sz="0" w:val="nil"/>
                <w:right w:space="0" w:sz="0" w:val="nil"/>
                <w:between w:space="0" w:sz="0" w:val="nil"/>
              </w:pBdr>
              <w:spacing w:after="0" w:line="360" w:lineRule="auto"/>
              <w:ind w:left="315" w:hanging="283"/>
              <w:jc w:val="left"/>
              <w:rPr>
                <w:color w:val="113d5c"/>
              </w:rPr>
            </w:pPr>
            <w:r>
              <w:t xml:space="preserve">Teléfonos </w:t>
            </w:r>
          </w:p>
          <w:p w14:paraId="00000016">
            <w:pPr>
              <w:numPr>
                <w:ilvl w:val="0"/>
                <w:numId w:val="1"/>
              </w:numPr>
              <w:pBdr>
                <w:top w:space="0" w:sz="0" w:val="nil"/>
                <w:left w:space="0" w:sz="0" w:val="nil"/>
                <w:bottom w:space="0" w:sz="0" w:val="nil"/>
                <w:right w:space="0" w:sz="0" w:val="nil"/>
                <w:between w:space="0" w:sz="0" w:val="nil"/>
              </w:pBdr>
              <w:spacing w:after="0" w:line="360" w:lineRule="auto"/>
              <w:ind w:left="315" w:hanging="283"/>
              <w:jc w:val="left"/>
              <w:rPr>
                <w:color w:val="113d5c"/>
              </w:rPr>
            </w:pPr>
            <w:r>
              <w:t xml:space="preserve">Router/conexión Wi-Fi</w:t>
            </w:r>
          </w:p>
          <w:p w14:paraId="00000017">
            <w:pPr>
              <w:numPr>
                <w:ilvl w:val="0"/>
                <w:numId w:val="1"/>
              </w:numPr>
              <w:pBdr>
                <w:top w:space="0" w:sz="0" w:val="nil"/>
                <w:left w:space="0" w:sz="0" w:val="nil"/>
                <w:bottom w:space="0" w:sz="0" w:val="nil"/>
                <w:right w:space="0" w:sz="0" w:val="nil"/>
                <w:between w:space="0" w:sz="0" w:val="nil"/>
              </w:pBdr>
              <w:spacing w:after="0" w:line="360" w:lineRule="auto"/>
              <w:ind w:left="315" w:hanging="283"/>
              <w:jc w:val="left"/>
              <w:rPr>
                <w:color w:val="113d5c"/>
              </w:rPr>
            </w:pPr>
            <w:r>
              <w:t xml:space="preserve">Pantalla y proyector </w:t>
            </w:r>
          </w:p>
        </w:tc>
      </w:tr>
      <w:tr>
        <w:trPr>
          <w:cantSplit w:val="0"/>
          <w:trHeight w:val="68" w:hRule="atLeast"/>
          <w:tblHeader w:val="0"/>
        </w:trPr>
        <w:tc>
          <w:tcPr>
            <w:tcBorders>
              <w:left w:color="000000" w:space="0" w:sz="0" w:val="nil"/>
            </w:tcBorders>
          </w:tcPr>
          <w:p w14:paraId="00000018">
            <w:pPr>
              <w:spacing w:after="0" w:line="360" w:lineRule="auto"/>
              <w:rPr>
                <w:color w:val="113d5c"/>
              </w:rPr>
            </w:pPr>
            <w:r>
              <w:t>Preparación</w:t>
            </w:r>
          </w:p>
        </w:tc>
        <w:tc>
          <w:tcPr>
            <w:tcBorders>
              <w:right w:color="000000" w:space="0" w:sz="0" w:val="nil"/>
            </w:tcBorders>
          </w:tcPr>
          <w:p w14:paraId="00000019">
            <w:pPr>
              <w:numPr>
                <w:ilvl w:val="0"/>
                <w:numId w:val="1"/>
              </w:numPr>
              <w:pBdr>
                <w:top w:space="0" w:sz="0" w:val="nil"/>
                <w:left w:space="0" w:sz="0" w:val="nil"/>
                <w:bottom w:space="0" w:sz="0" w:val="nil"/>
                <w:right w:space="0" w:sz="0" w:val="nil"/>
                <w:between w:space="0" w:sz="0" w:val="nil"/>
              </w:pBdr>
              <w:spacing w:after="0" w:line="360" w:lineRule="auto"/>
              <w:ind w:left="315" w:hanging="283"/>
              <w:jc w:val="left"/>
              <w:rPr>
                <w:color w:val="113d5c"/>
              </w:rPr>
            </w:pPr>
            <w:r>
              <w:t xml:space="preserve">Acomodar la sala con sillas en círculo. </w:t>
            </w:r>
          </w:p>
          <w:p w14:paraId="0000001A">
            <w:pPr>
              <w:numPr>
                <w:ilvl w:val="0"/>
                <w:numId w:val="1"/>
              </w:numPr>
              <w:pBdr>
                <w:top w:space="0" w:sz="0" w:val="nil"/>
                <w:left w:space="0" w:sz="0" w:val="nil"/>
                <w:bottom w:space="0" w:sz="0" w:val="nil"/>
                <w:right w:space="0" w:sz="0" w:val="nil"/>
                <w:between w:space="0" w:sz="0" w:val="nil"/>
              </w:pBdr>
              <w:spacing w:after="0" w:line="360" w:lineRule="auto"/>
              <w:ind w:left="315" w:hanging="283"/>
              <w:jc w:val="left"/>
              <w:rPr>
                <w:color w:val="113d5c"/>
              </w:rPr>
            </w:pPr>
            <w:r>
              <w:t xml:space="preserve">Preparar materiales y refrigerios para el descanso (si aplica)</w:t>
            </w:r>
          </w:p>
          <w:p w14:paraId="0000001B">
            <w:pPr>
              <w:numPr>
                <w:ilvl w:val="0"/>
                <w:numId w:val="1"/>
              </w:numPr>
              <w:pBdr>
                <w:top w:space="0" w:sz="0" w:val="nil"/>
                <w:left w:space="0" w:sz="0" w:val="nil"/>
                <w:bottom w:space="0" w:sz="0" w:val="nil"/>
                <w:right w:space="0" w:sz="0" w:val="nil"/>
                <w:between w:space="0" w:sz="0" w:val="nil"/>
              </w:pBdr>
              <w:spacing w:after="0" w:line="360" w:lineRule="auto"/>
              <w:ind w:left="315" w:hanging="283"/>
              <w:jc w:val="left"/>
              <w:rPr>
                <w:color w:val="113d5c"/>
              </w:rPr>
            </w:pPr>
            <w:r>
              <w:t xml:space="preserve">Guardar los números de WhatsApp en tu teléfono y crear un Grupo de Apoyo de WhatsApp para los participantes seleccionados</w:t>
              <w:tab/>
            </w:r>
          </w:p>
        </w:tc>
      </w:tr>
    </w:tbl>
    <w:p w14:paraId="0000001C">
      <w:bookmarkStart w:colFirst="0" w:colLast="0" w:name="_1rvwp1q" w:id="1"/>
      <w:bookmarkEnd w:id="1"/>
    </w:p>
    <w:p w14:paraId="0000001D">
      <w:pPr>
        <w:spacing w:after="0" w:lineRule="auto"/>
        <w:jc w:val="left"/>
      </w:pPr>
      <w:r>
        <w:br w:type="page"/>
      </w:r>
    </w:p>
    <w:tbl>
      <w:tblPr>
        <w:tblStyle w:val="Table3"/>
        <w:tblW w:w="9210.0" w:type="dxa"/>
        <w:jc w:val="left"/>
        <w:tblInd w:w="-5.0" w:type="dxa"/>
        <w:tblBorders>
          <w:top w:color="113d5c" w:space="0" w:sz="4" w:val="single"/>
          <w:left w:color="000000" w:space="0" w:sz="4" w:val="single"/>
          <w:bottom w:color="113d5c" w:space="0" w:sz="4" w:val="single"/>
          <w:right w:color="000000" w:space="0" w:sz="4" w:val="single"/>
          <w:insideH w:color="113d5c" w:space="0" w:sz="4" w:val="single"/>
          <w:insideV w:color="113d5c" w:space="0" w:sz="4" w:val="single"/>
        </w:tblBorders>
        <w:tblLayout w:type="fixed"/>
        <w:tblLook w:val="0000"/>
      </w:tblPr>
      <w:tblGrid>
        <w:gridCol w:w="1875"/>
        <w:gridCol w:w="5820"/>
        <w:gridCol w:w="1515"/>
      </w:tblGrid>
      <w:tr>
        <w:trPr>
          <w:cantSplit w:val="0"/>
          <w:tblHeader w:val="0"/>
        </w:trPr>
        <w:tc>
          <w:tcPr>
            <w:gridSpan w:val="3"/>
            <w:tcBorders>
              <w:top w:color="000000" w:space="0" w:sz="0" w:val="nil"/>
              <w:left w:color="000000" w:space="0" w:sz="0" w:val="nil"/>
              <w:bottom w:color="000000" w:space="0" w:sz="0" w:val="nil"/>
              <w:right w:color="000000" w:space="0" w:sz="0" w:val="nil"/>
            </w:tcBorders>
            <w:shd w:fill="00969a" w:val="clear"/>
          </w:tcPr>
          <w:p w14:paraId="0000001E">
            <w:pPr>
              <w:widowControl w:val="1"/>
              <w:spacing w:after="0" w:line="276" w:lineRule="auto"/>
              <w:ind w:right="29.409448818897772"/>
              <w:jc w:val="center"/>
              <w:rPr>
                <w:b w:val="1"/>
                <w:color w:val="ffffff"/>
              </w:rPr>
              <w:pStyle w:val="P68B1DB1-Normal4"/>
            </w:pPr>
            <w:r>
              <w:t xml:space="preserve">Programa de la sesión</w:t>
            </w:r>
          </w:p>
        </w:tc>
      </w:tr>
      <w:tr>
        <w:trPr>
          <w:cantSplit w:val="0"/>
          <w:trHeight w:val="520" w:hRule="atLeast"/>
          <w:tblHeader w:val="0"/>
        </w:trPr>
        <w:tc>
          <w:tcPr>
            <w:vMerge w:val="restart"/>
            <w:tcBorders>
              <w:top w:color="000000" w:space="0" w:sz="0" w:val="nil"/>
              <w:left w:color="000000" w:space="0" w:sz="0" w:val="nil"/>
              <w:bottom w:color="000000" w:space="0" w:sz="4" w:val="single"/>
              <w:right w:color="000000" w:space="0" w:sz="4" w:val="single"/>
            </w:tcBorders>
            <w:vAlign w:val="center"/>
          </w:tcPr>
          <w:p w14:paraId="00000021">
            <w:pPr>
              <w:spacing w:after="0" w:line="216" w:lineRule="auto"/>
              <w:ind w:right="29.409448818897772"/>
              <w:jc w:val="left"/>
              <w:pStyle w:val="P68B1DB1-Normal5"/>
            </w:pPr>
            <w:hyperlink w:anchor="_4uhrm6x340sr">
              <w:r>
                <w:t>Bienvenido</w:t>
              </w:r>
            </w:hyperlink>
          </w:p>
          <w:p w14:paraId="00000022">
            <w:pPr>
              <w:spacing w:after="0" w:line="216" w:lineRule="auto"/>
              <w:ind w:right="29.409448818897772"/>
              <w:jc w:val="left"/>
            </w:pPr>
          </w:p>
        </w:tc>
        <w:tc>
          <w:tcPr>
            <w:tcBorders>
              <w:top w:color="000000" w:space="0" w:sz="0" w:val="nil"/>
              <w:left w:color="000000" w:space="0" w:sz="4" w:val="single"/>
              <w:bottom w:color="000000" w:space="0" w:sz="0" w:val="nil"/>
              <w:right w:color="000000" w:space="0" w:sz="4" w:val="single"/>
            </w:tcBorders>
            <w:vAlign w:val="center"/>
          </w:tcPr>
          <w:p w14:paraId="00000023">
            <w:pPr>
              <w:widowControl w:val="1"/>
              <w:numPr>
                <w:ilvl w:val="0"/>
                <w:numId w:val="1"/>
              </w:numPr>
              <w:pBdr>
                <w:top w:space="0" w:sz="0" w:val="nil"/>
                <w:left w:space="0" w:sz="0" w:val="nil"/>
                <w:bottom w:space="0" w:sz="0" w:val="nil"/>
                <w:right w:space="0" w:sz="0" w:val="nil"/>
                <w:between w:space="0" w:sz="0" w:val="nil"/>
              </w:pBdr>
              <w:spacing w:after="0" w:line="216" w:lineRule="auto"/>
              <w:ind w:left="315" w:right="29.409448818897772" w:hanging="284"/>
              <w:jc w:val="left"/>
              <w:rPr>
                <w:color w:val="113d5c"/>
              </w:rPr>
            </w:pPr>
            <w:r>
              <w:t xml:space="preserve">Conocerse mutuamente</w:t>
            </w:r>
          </w:p>
        </w:tc>
        <w:tc>
          <w:tcPr>
            <w:vMerge w:val="restart"/>
            <w:tcBorders>
              <w:top w:color="000000" w:space="0" w:sz="0" w:val="nil"/>
              <w:left w:color="000000" w:space="0" w:sz="4" w:val="single"/>
              <w:bottom w:color="000000" w:space="0" w:sz="4" w:val="single"/>
              <w:right w:color="000000" w:space="0" w:sz="0" w:val="nil"/>
            </w:tcBorders>
          </w:tcPr>
          <w:p w14:paraId="00000024">
            <w:pPr>
              <w:spacing w:after="0" w:line="216" w:lineRule="auto"/>
              <w:ind w:right="29.409448818897772"/>
              <w:jc w:val="left"/>
              <w:rPr>
                <w:b w:val="1"/>
              </w:rPr>
              <w:pStyle w:val="P68B1DB1-Normal6"/>
            </w:pPr>
            <w:r>
              <w:t xml:space="preserve">15 min</w:t>
            </w:r>
          </w:p>
          <w:p w14:paraId="00000025">
            <w:pPr>
              <w:spacing w:after="0" w:line="216" w:lineRule="auto"/>
              <w:ind w:left="31" w:right="29.409448818897772" w:firstLine="0"/>
              <w:jc w:val="left"/>
            </w:pPr>
          </w:p>
        </w:tc>
      </w:tr>
      <w:tr>
        <w:trPr>
          <w:cantSplit w:val="0"/>
          <w:trHeight w:val="520" w:hRule="atLeast"/>
          <w:tblHeader w:val="0"/>
        </w:trPr>
        <w:tc>
          <w:tcPr>
            <w:vMerge w:val="continue"/>
            <w:tcBorders>
              <w:top w:color="000000" w:space="0" w:sz="4" w:val="single"/>
              <w:left w:color="000000" w:space="0" w:sz="0" w:val="nil"/>
              <w:bottom w:color="000000" w:space="0" w:sz="4" w:val="single"/>
              <w:right w:color="000000" w:space="0" w:sz="4" w:val="single"/>
            </w:tcBorders>
            <w:vAlign w:val="center"/>
          </w:tcPr>
          <w:p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13d5c"/>
              </w:rPr>
            </w:pPr>
          </w:p>
        </w:tc>
        <w:tc>
          <w:tcPr>
            <w:tcBorders>
              <w:top w:color="000000" w:space="0" w:sz="0" w:val="nil"/>
              <w:left w:color="000000" w:space="0" w:sz="4" w:val="single"/>
              <w:bottom w:color="000000" w:space="0" w:sz="0" w:val="nil"/>
              <w:right w:color="000000" w:space="0" w:sz="4" w:val="single"/>
            </w:tcBorders>
            <w:vAlign w:val="center"/>
          </w:tcPr>
          <w:p w14:paraId="00000027">
            <w:pPr>
              <w:widowControl w:val="1"/>
              <w:numPr>
                <w:ilvl w:val="0"/>
                <w:numId w:val="1"/>
              </w:numPr>
              <w:pBdr>
                <w:top w:space="0" w:sz="0" w:val="nil"/>
                <w:left w:space="0" w:sz="0" w:val="nil"/>
                <w:bottom w:space="0" w:sz="0" w:val="nil"/>
                <w:right w:space="0" w:sz="0" w:val="nil"/>
                <w:between w:space="0" w:sz="0" w:val="nil"/>
              </w:pBdr>
              <w:spacing w:after="0" w:line="216" w:lineRule="auto"/>
              <w:ind w:left="315" w:right="29.409448818897772" w:hanging="284"/>
              <w:jc w:val="left"/>
              <w:rPr>
                <w:color w:val="113d5c"/>
              </w:rPr>
            </w:pPr>
            <w:r>
              <w:t xml:space="preserve">Resumen de Crianza con Conciencia+ </w:t>
            </w:r>
          </w:p>
        </w:tc>
        <w:tc>
          <w:tcPr>
            <w:vMerge w:val="continue"/>
            <w:tcBorders>
              <w:top w:color="000000" w:space="0" w:sz="4" w:val="single"/>
              <w:left w:color="000000" w:space="0" w:sz="4" w:val="single"/>
              <w:right w:color="000000" w:space="0" w:sz="0" w:val="nil"/>
            </w:tcBorders>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13d5c"/>
              </w:rPr>
            </w:pPr>
          </w:p>
        </w:tc>
      </w:tr>
      <w:tr>
        <w:trPr>
          <w:cantSplit w:val="0"/>
          <w:trHeight w:val="520" w:hRule="atLeast"/>
          <w:tblHeader w:val="0"/>
        </w:trPr>
        <w:tc>
          <w:tcPr>
            <w:tcBorders>
              <w:top w:color="000000" w:space="0" w:sz="4" w:val="single"/>
              <w:left w:color="000000" w:space="0" w:sz="0" w:val="nil"/>
              <w:bottom w:color="000000" w:space="0" w:sz="4" w:val="single"/>
              <w:right w:color="000000" w:space="0" w:sz="4" w:val="single"/>
            </w:tcBorders>
            <w:vAlign w:val="center"/>
          </w:tcPr>
          <w:p w14:paraId="00000029">
            <w:pPr>
              <w:widowControl w:val="1"/>
              <w:spacing w:after="0" w:line="216" w:lineRule="auto"/>
              <w:ind w:right="29.409448818897772"/>
              <w:jc w:val="left"/>
              <w:rPr>
                <w:color w:val="113d5c"/>
              </w:rPr>
              <w:pStyle w:val="P68B1DB1-Normal5"/>
            </w:pPr>
            <w:hyperlink w:anchor="_2afmg28">
              <w:r>
                <w:t xml:space="preserve">Primeros pasos con Crianza con Conciencia+</w:t>
              </w:r>
            </w:hyperlink>
            <w:r>
              <w:t xml:space="preserve"> chatbot</w:t>
            </w:r>
          </w:p>
          <w:p w14:paraId="0000002A">
            <w:pPr>
              <w:widowControl w:val="1"/>
              <w:spacing w:after="0" w:line="216" w:lineRule="auto"/>
              <w:ind w:right="29.409448818897772"/>
              <w:jc w:val="left"/>
              <w:rPr>
                <w:color w:val="113d5c"/>
              </w:rPr>
            </w:pPr>
          </w:p>
        </w:tc>
        <w:tc>
          <w:tcPr>
            <w:tcBorders>
              <w:top w:color="000000" w:space="0" w:sz="4" w:val="single"/>
              <w:left w:color="000000" w:space="0" w:sz="4" w:val="single"/>
              <w:bottom w:color="000000" w:space="0" w:sz="0" w:val="nil"/>
              <w:right w:color="000000" w:space="0" w:sz="4" w:val="single"/>
            </w:tcBorders>
            <w:vAlign w:val="center"/>
          </w:tcPr>
          <w:p w14:paraId="0000002B">
            <w:pPr>
              <w:widowControl w:val="1"/>
              <w:numPr>
                <w:ilvl w:val="0"/>
                <w:numId w:val="1"/>
              </w:numPr>
              <w:pBdr>
                <w:top w:space="0" w:sz="0" w:val="nil"/>
                <w:left w:space="0" w:sz="0" w:val="nil"/>
                <w:bottom w:space="0" w:sz="0" w:val="nil"/>
                <w:right w:space="0" w:sz="0" w:val="nil"/>
                <w:between w:space="0" w:sz="0" w:val="nil"/>
              </w:pBdr>
              <w:spacing w:after="0" w:line="360" w:lineRule="auto"/>
              <w:ind w:left="315" w:right="29.409448818897772" w:hanging="284"/>
              <w:jc w:val="left"/>
              <w:rPr>
                <w:color w:val="113d5c"/>
              </w:rPr>
            </w:pPr>
            <w:r>
              <w:t xml:space="preserve">Introducción al uso del teléfono </w:t>
            </w:r>
          </w:p>
          <w:p w14:paraId="0000002C">
            <w:pPr>
              <w:widowControl w:val="1"/>
              <w:numPr>
                <w:ilvl w:val="0"/>
                <w:numId w:val="1"/>
              </w:numPr>
              <w:pBdr>
                <w:top w:space="0" w:sz="0" w:val="nil"/>
                <w:left w:space="0" w:sz="0" w:val="nil"/>
                <w:bottom w:space="0" w:sz="0" w:val="nil"/>
                <w:right w:space="0" w:sz="0" w:val="nil"/>
                <w:between w:space="0" w:sz="0" w:val="nil"/>
              </w:pBdr>
              <w:spacing w:after="0" w:line="360" w:lineRule="auto"/>
              <w:ind w:left="315" w:right="29.409448818897772" w:hanging="284"/>
              <w:jc w:val="left"/>
              <w:rPr>
                <w:color w:val="113d5c"/>
              </w:rPr>
            </w:pPr>
            <w:r>
              <w:t xml:space="preserve">Integración Crianza con Conciencia+ chatbot</w:t>
            </w:r>
          </w:p>
          <w:p w14:paraId="0000002D">
            <w:pPr>
              <w:widowControl w:val="1"/>
              <w:numPr>
                <w:ilvl w:val="0"/>
                <w:numId w:val="1"/>
              </w:numPr>
              <w:pBdr>
                <w:top w:space="0" w:sz="0" w:val="nil"/>
                <w:left w:space="0" w:sz="0" w:val="nil"/>
                <w:bottom w:space="0" w:sz="0" w:val="nil"/>
                <w:right w:space="0" w:sz="0" w:val="nil"/>
                <w:between w:space="0" w:sz="0" w:val="nil"/>
              </w:pBdr>
              <w:spacing w:after="0" w:line="360" w:lineRule="auto"/>
              <w:ind w:left="315" w:right="29.409448818897772" w:hanging="284"/>
              <w:jc w:val="left"/>
              <w:rPr>
                <w:u w:val="none"/>
              </w:rPr>
            </w:pPr>
            <w:r>
              <w:t xml:space="preserve">Resolver retos con Crianza con Conciencia+ chatbot</w:t>
            </w:r>
          </w:p>
        </w:tc>
        <w:tc>
          <w:tcPr>
            <w:tcBorders>
              <w:top w:color="000000" w:space="0" w:sz="4" w:val="single"/>
              <w:left w:color="000000" w:space="0" w:sz="4" w:val="single"/>
              <w:right w:color="000000" w:space="0" w:sz="0" w:val="nil"/>
            </w:tcBorders>
          </w:tcPr>
          <w:p w14:paraId="0000002E">
            <w:pPr>
              <w:widowControl w:val="1"/>
              <w:spacing w:after="0" w:line="216" w:lineRule="auto"/>
              <w:ind w:right="29.409448818897772"/>
              <w:jc w:val="left"/>
              <w:rPr>
                <w:color w:val="113d5c"/>
              </w:rPr>
              <w:pStyle w:val="P68B1DB1-Normal6"/>
            </w:pPr>
            <w:r>
              <w:t xml:space="preserve">60 min</w:t>
            </w:r>
          </w:p>
        </w:tc>
      </w:tr>
      <w:tr>
        <w:trPr>
          <w:cantSplit w:val="0"/>
          <w:trHeight w:val="520" w:hRule="atLeast"/>
          <w:tblHeader w:val="0"/>
        </w:trPr>
        <w:tc>
          <w:tcPr>
            <w:tcBorders>
              <w:top w:color="000000" w:space="0" w:sz="4" w:val="single"/>
              <w:left w:color="000000" w:space="0" w:sz="0" w:val="nil"/>
              <w:bottom w:color="000000" w:space="0" w:sz="4" w:val="single"/>
              <w:right w:color="000000" w:space="0" w:sz="4" w:val="single"/>
            </w:tcBorders>
          </w:tcPr>
          <w:p w14:paraId="0000002F">
            <w:pPr>
              <w:widowControl w:val="1"/>
              <w:spacing w:after="0" w:line="216" w:lineRule="auto"/>
              <w:ind w:right="29.409448818897772"/>
              <w:jc w:val="left"/>
              <w:rPr>
                <w:color w:val="113d5c"/>
              </w:rPr>
              <w:pStyle w:val="P68B1DB1-Normal5"/>
            </w:pPr>
            <w:hyperlink w:anchor="_bxndpn5da3e0">
              <w:r>
                <w:t xml:space="preserve">Más adelante</w:t>
              </w:r>
            </w:hyperlink>
          </w:p>
          <w:p w14:paraId="00000030">
            <w:pPr>
              <w:widowControl w:val="1"/>
              <w:spacing w:after="0" w:line="216" w:lineRule="auto"/>
              <w:ind w:right="29.409448818897772"/>
              <w:jc w:val="left"/>
              <w:rPr>
                <w:color w:val="113d5c"/>
              </w:rPr>
            </w:pPr>
          </w:p>
        </w:tc>
        <w:tc>
          <w:tcPr>
            <w:tcBorders>
              <w:top w:color="000000" w:space="0" w:sz="4" w:val="single"/>
              <w:left w:color="000000" w:space="0" w:sz="4" w:val="single"/>
              <w:bottom w:color="000000" w:space="0" w:sz="0" w:val="nil"/>
              <w:right w:color="000000" w:space="0" w:sz="4" w:val="single"/>
            </w:tcBorders>
          </w:tcPr>
          <w:p w14:paraId="00000031">
            <w:pPr>
              <w:widowControl w:val="1"/>
              <w:numPr>
                <w:ilvl w:val="0"/>
                <w:numId w:val="1"/>
              </w:numPr>
              <w:pBdr>
                <w:top w:space="0" w:sz="0" w:val="nil"/>
                <w:left w:space="0" w:sz="0" w:val="nil"/>
                <w:bottom w:space="0" w:sz="0" w:val="nil"/>
                <w:right w:space="0" w:sz="0" w:val="nil"/>
                <w:between w:space="0" w:sz="0" w:val="nil"/>
              </w:pBdr>
              <w:spacing w:after="0" w:line="360" w:lineRule="auto"/>
              <w:ind w:left="315" w:right="29.409448818897772" w:hanging="284"/>
              <w:jc w:val="left"/>
              <w:rPr>
                <w:color w:val="113d5c"/>
              </w:rPr>
            </w:pPr>
            <w:r>
              <w:t xml:space="preserve">Establecer reglas básicas </w:t>
            </w:r>
          </w:p>
          <w:p w14:paraId="00000032">
            <w:pPr>
              <w:widowControl w:val="1"/>
              <w:numPr>
                <w:ilvl w:val="0"/>
                <w:numId w:val="1"/>
              </w:numPr>
              <w:pBdr>
                <w:top w:space="0" w:sz="0" w:val="nil"/>
                <w:left w:space="0" w:sz="0" w:val="nil"/>
                <w:bottom w:space="0" w:sz="0" w:val="nil"/>
                <w:right w:space="0" w:sz="0" w:val="nil"/>
                <w:between w:space="0" w:sz="0" w:val="nil"/>
              </w:pBdr>
              <w:spacing w:after="0" w:line="360" w:lineRule="auto"/>
              <w:ind w:left="315" w:right="29.409448818897772" w:hanging="284"/>
              <w:jc w:val="left"/>
              <w:rPr>
                <w:u w:val="none"/>
              </w:rPr>
            </w:pPr>
            <w:r>
              <w:t xml:space="preserve">Papel del facilitador </w:t>
            </w:r>
          </w:p>
          <w:p w14:paraId="00000033">
            <w:pPr>
              <w:widowControl w:val="1"/>
              <w:numPr>
                <w:ilvl w:val="0"/>
                <w:numId w:val="1"/>
              </w:numPr>
              <w:pBdr>
                <w:top w:space="0" w:sz="0" w:val="nil"/>
                <w:left w:space="0" w:sz="0" w:val="nil"/>
                <w:bottom w:space="0" w:sz="0" w:val="nil"/>
                <w:right w:space="0" w:sz="0" w:val="nil"/>
                <w:between w:space="0" w:sz="0" w:val="nil"/>
              </w:pBdr>
              <w:spacing w:after="0" w:line="360" w:lineRule="auto"/>
              <w:ind w:left="315" w:right="29.409448818897772" w:hanging="284"/>
              <w:jc w:val="left"/>
              <w:rPr>
                <w:color w:val="113d5c"/>
              </w:rPr>
            </w:pPr>
            <w:r>
              <w:t xml:space="preserve">Preguntas </w:t>
            </w:r>
          </w:p>
          <w:p w14:paraId="00000034">
            <w:pPr>
              <w:widowControl w:val="1"/>
              <w:numPr>
                <w:ilvl w:val="0"/>
                <w:numId w:val="1"/>
              </w:numPr>
              <w:pBdr>
                <w:top w:space="0" w:sz="0" w:val="nil"/>
                <w:left w:space="0" w:sz="0" w:val="nil"/>
                <w:bottom w:space="0" w:sz="0" w:val="nil"/>
                <w:right w:space="0" w:sz="0" w:val="nil"/>
                <w:between w:space="0" w:sz="0" w:val="nil"/>
              </w:pBdr>
              <w:spacing w:after="0" w:line="360" w:lineRule="auto"/>
              <w:ind w:left="315" w:right="29.409448818897772" w:hanging="284"/>
              <w:jc w:val="left"/>
              <w:rPr>
                <w:color w:val="113d5c"/>
              </w:rPr>
            </w:pPr>
            <w:r>
              <w:t xml:space="preserve">Conectar Formando Conciencia+ y Parent ID</w:t>
            </w:r>
          </w:p>
          <w:p w14:paraId="00000035">
            <w:pPr>
              <w:widowControl w:val="1"/>
              <w:numPr>
                <w:ilvl w:val="0"/>
                <w:numId w:val="1"/>
              </w:numPr>
              <w:pBdr>
                <w:top w:space="0" w:sz="0" w:val="nil"/>
                <w:left w:space="0" w:sz="0" w:val="nil"/>
                <w:bottom w:space="0" w:sz="0" w:val="nil"/>
                <w:right w:space="0" w:sz="0" w:val="nil"/>
                <w:between w:space="0" w:sz="0" w:val="nil"/>
              </w:pBdr>
              <w:spacing w:after="0" w:line="360" w:lineRule="auto"/>
              <w:ind w:left="315" w:right="29.409448818897772" w:hanging="284"/>
              <w:jc w:val="left"/>
              <w:rPr>
                <w:u w:val="none"/>
              </w:rPr>
            </w:pPr>
            <w:r>
              <w:t xml:space="preserve">Actividad de cierre </w:t>
            </w:r>
          </w:p>
        </w:tc>
        <w:tc>
          <w:tcPr>
            <w:tcBorders>
              <w:top w:color="000000" w:space="0" w:sz="4" w:val="single"/>
              <w:left w:color="000000" w:space="0" w:sz="4" w:val="single"/>
              <w:right w:color="000000" w:space="0" w:sz="0" w:val="nil"/>
            </w:tcBorders>
          </w:tcPr>
          <w:p w14:paraId="00000036">
            <w:pPr>
              <w:widowControl w:val="1"/>
              <w:spacing w:after="0" w:line="216" w:lineRule="auto"/>
              <w:ind w:right="29.409448818897772"/>
              <w:jc w:val="left"/>
              <w:rPr>
                <w:color w:val="113d5c"/>
              </w:rPr>
              <w:pStyle w:val="P68B1DB1-Normal6"/>
            </w:pPr>
            <w:r>
              <w:t xml:space="preserve">45 min</w:t>
            </w:r>
          </w:p>
        </w:tc>
      </w:tr>
      <w:tr>
        <w:trPr>
          <w:cantSplit w:val="0"/>
          <w:trHeight w:val="520" w:hRule="atLeast"/>
          <w:tblHeader w:val="0"/>
        </w:trPr>
        <w:tc>
          <w:tcPr>
            <w:gridSpan w:val="3"/>
            <w:tcBorders>
              <w:top w:color="000000" w:space="0" w:sz="4" w:val="single"/>
              <w:left w:color="000000" w:space="0" w:sz="0" w:val="nil"/>
              <w:bottom w:color="000000" w:space="0" w:sz="4" w:val="single"/>
              <w:right w:color="000000" w:space="0" w:sz="4" w:val="single"/>
            </w:tcBorders>
          </w:tcPr>
          <w:p w14:paraId="00000037">
            <w:pPr>
              <w:spacing w:after="0" w:line="216" w:lineRule="auto"/>
              <w:ind w:right="29.409448818897772"/>
              <w:jc w:val="left"/>
            </w:pPr>
          </w:p>
          <w:p w14:paraId="00000038">
            <w:pPr>
              <w:spacing w:after="0" w:line="216" w:lineRule="auto"/>
              <w:ind w:right="29.409448818897772"/>
              <w:jc w:val="right"/>
              <w:rPr>
                <w:b w:val="1"/>
              </w:rPr>
              <w:pStyle w:val="P68B1DB1-Normal6"/>
            </w:pPr>
            <w:r>
              <w:t xml:space="preserve">Tiempo total: 2 horas</w:t>
            </w:r>
          </w:p>
        </w:tc>
      </w:tr>
    </w:tbl>
    <w:p w14:paraId="0000003B">
      <w:r>
        <w:br w:type="page"/>
      </w:r>
    </w:p>
    <w:p w14:paraId="0000003C">
      <w:pPr>
        <w:pStyle w:val="Heading3"/>
        <w:rPr>
          <w:color w:val="e4007c"/>
        </w:rPr>
      </w:pPr>
      <w:bookmarkStart w:colFirst="0" w:colLast="0" w:name="_1664s55" w:id="2"/>
      <w:bookmarkEnd w:id="2"/>
      <w:r>
        <w:t xml:space="preserve">Antes de empezar </w:t>
      </w:r>
    </w:p>
    <w:p w14:paraId="0000003D">
      <w:pPr>
        <w:pStyle w:val="Heading4"/>
      </w:pPr>
      <w:bookmarkStart w:colFirst="0" w:colLast="0" w:name="_xmc5ecqinhdj" w:id="3"/>
      <w:bookmarkEnd w:id="3"/>
      <w:r>
        <w:t xml:space="preserve">Lecciones de la sesión de integración</w:t>
      </w:r>
    </w:p>
    <w:p w14:paraId="0000003E">
      <w:r>
        <w:t xml:space="preserve">La sesión de integración marca la pauta de Crianza con Conciencia+. Es importante crear un espacio acogedor y seguro para que los participantes se sientan a gusto y se familiaricen con el uso de Crianza con Conciencia+ chatbot y se unan a los Grupos de Apoyo de WhatsApp.</w:t>
      </w:r>
    </w:p>
    <w:p w14:paraId="0000003F">
      <w:r>
        <w:t xml:space="preserve">Empieza dando la bienvenida y agradeciendo a las familias su participación y compromiso para mejorar sus relaciones y apoyarse mutuamente. Después, presenta Crianza con Conciencia+ para que las familias sepan lo que pueden esperar.</w:t>
      </w:r>
    </w:p>
    <w:p w14:paraId="00000040">
      <w:r>
        <w:t xml:space="preserve">Permite que los participantes expresen sus propias razones y enseñanzas para participar en Crianza con Conciencia+. Esto le da a los participantes un sentido de control en el proceso y nos ayuda a conocer mejor a cada padre.</w:t>
      </w:r>
    </w:p>
    <w:p w14:paraId="00000041">
      <w:r>
        <w:t xml:space="preserve">Durante la sesión de integración, debes lograr lo siguiente:</w:t>
      </w:r>
    </w:p>
    <w:p w14:paraId="00000042">
      <w:pPr>
        <w:numPr>
          <w:ilvl w:val="0"/>
          <w:numId w:val="10"/>
        </w:numPr>
        <w:spacing w:after="120" w:line="276" w:lineRule="auto"/>
        <w:ind w:left="426"/>
        <w:jc w:val="left"/>
      </w:pPr>
      <w:r>
        <w:t xml:space="preserve">Hacer que los participantes se sientan bienvenidos y apoyados. </w:t>
      </w:r>
    </w:p>
    <w:p w14:paraId="00000043">
      <w:pPr>
        <w:numPr>
          <w:ilvl w:val="0"/>
          <w:numId w:val="10"/>
        </w:numPr>
        <w:spacing w:after="120" w:line="276" w:lineRule="auto"/>
        <w:ind w:left="426"/>
        <w:jc w:val="left"/>
      </w:pPr>
      <w:r>
        <w:t xml:space="preserve">Presentar Crianza con Conciencia+ a las familias.</w:t>
      </w:r>
    </w:p>
    <w:p w14:paraId="00000044">
      <w:pPr>
        <w:numPr>
          <w:ilvl w:val="0"/>
          <w:numId w:val="10"/>
        </w:numPr>
        <w:spacing w:after="120" w:line="276" w:lineRule="auto"/>
        <w:ind w:left="426"/>
        <w:jc w:val="left"/>
      </w:pPr>
      <w:r>
        <w:t xml:space="preserve">Establecer reglas básicas para la interacción con Crianza con Conciencia+ y WhatsApp.</w:t>
      </w:r>
    </w:p>
    <w:p w14:paraId="00000045">
      <w:pPr>
        <w:numPr>
          <w:ilvl w:val="0"/>
          <w:numId w:val="10"/>
        </w:numPr>
        <w:spacing w:after="120" w:line="276" w:lineRule="auto"/>
        <w:ind w:left="426"/>
        <w:jc w:val="left"/>
      </w:pPr>
      <w:r>
        <w:t xml:space="preserve">Lograr que los participantes entiendan cómo utilizar sus teléfonos para realizar actividades relacionadas con Crianza con Conciencia+, guiándolos a través de la integración de Crianza con Conciencia+.</w:t>
      </w:r>
    </w:p>
    <w:p w14:paraId="00000046">
      <w:pPr>
        <w:numPr>
          <w:ilvl w:val="0"/>
          <w:numId w:val="10"/>
        </w:numPr>
        <w:spacing w:after="120" w:line="276" w:lineRule="auto"/>
        <w:ind w:left="426"/>
        <w:jc w:val="left"/>
      </w:pPr>
      <w:r>
        <w:t xml:space="preserve">Asignar a los padres actividades para hacer en casa después de la sesión.</w:t>
      </w:r>
    </w:p>
    <w:p w14:paraId="00000047">
      <w:r>
        <w:t xml:space="preserve">Recuerda que los padres son los expertos, ¡y tú eres el guía!</w:t>
      </w:r>
    </w:p>
    <w:p w14:paraId="00000048"/>
    <w:p w14:paraId="00000049"/>
    <w:p w14:paraId="0000004A"/>
    <w:p w14:paraId="0000004B"/>
    <w:p w14:paraId="0000004C"/>
    <w:p w14:paraId="0000004D">
      <w:pPr>
        <w:pStyle w:val="Heading4"/>
        <w:spacing w:before="200" w:lineRule="auto"/>
        <w:ind w:firstLine="426"/>
        <w:rPr>
          <w:b w:val="1"/>
        </w:rPr>
      </w:pPr>
      <w:bookmarkStart w:colFirst="0" w:colLast="0" w:name="_1wyo6p7cur8d" w:id="4"/>
      <w:bookmarkEnd w:id="4"/>
      <w:r>
        <w:t xml:space="preserve">   Cómo preparar tu Grupo de Apoyo de WhatsApp </w:t>
      </w:r>
      <w:r>
        <w:drawing>
          <wp:anchor allowOverlap="1" behindDoc="0" distB="0" distT="0" distL="114300" distR="114300" hidden="0" layoutInCell="1" locked="0" relativeHeight="0" simplePos="0">
            <wp:simplePos x="0" y="0"/>
            <wp:positionH relativeFrom="column">
              <wp:posOffset>3</wp:posOffset>
            </wp:positionH>
            <wp:positionV relativeFrom="paragraph">
              <wp:posOffset>0</wp:posOffset>
            </wp:positionV>
            <wp:extent cx="314325" cy="314325"/>
            <wp:effectExtent b="0" l="0" r="0" t="0"/>
            <wp:wrapNone/>
            <wp:docPr id="14" name="imagen1.png"/>
            <a:graphic>
              <a:graphicData uri="http://schemas.openxmlformats.org/drawingml/2006/picture">
                <pic:pic>
                  <pic:nvPicPr>
                    <pic:cNvPr id="0" name="imagen1.png"/>
                    <pic:cNvPicPr preferRelativeResize="0"/>
                  </pic:nvPicPr>
                  <pic:blipFill>
                    <a:blip r:embed="rId7"/>
                    <a:srcRect b="2608" l="0" r="0" t="2608"/>
                    <a:stretch>
                      <a:fillRect/>
                    </a:stretch>
                  </pic:blipFill>
                  <pic:spPr>
                    <a:xfrm>
                      <a:off x="0" y="0"/>
                      <a:ext cx="314325" cy="314325"/>
                    </a:xfrm>
                    <a:prstGeom prst="rect"/>
                    <a:ln/>
                  </pic:spPr>
                </pic:pic>
              </a:graphicData>
            </a:graphic>
          </wp:anchor>
        </w:drawing>
      </w:r>
    </w:p>
    <w:p w14:paraId="0000004E">
      <w:r>
        <w:t xml:space="preserve">Por favor, asegúrate de que has hecho lo siguiente antes de que empiece la sesión de integración: </w:t>
      </w:r>
    </w:p>
    <w:p w14:paraId="0000004F">
      <w:pPr>
        <w:numPr>
          <w:ilvl w:val="0"/>
          <w:numId w:val="3"/>
        </w:numPr>
        <w:ind w:left="720" w:hanging="360"/>
      </w:pPr>
      <w:r>
        <w:t xml:space="preserve">Guardar en tu teléfono los nombres y números de WhatsApp de los padres que te asignen (si los tienes) para que puedas confirmar fácilmente los detalles durante la sesión de integración. </w:t>
      </w:r>
    </w:p>
    <w:p w14:paraId="00000050">
      <w:pPr>
        <w:numPr>
          <w:ilvl w:val="0"/>
          <w:numId w:val="3"/>
        </w:numPr>
        <w:ind w:left="720" w:hanging="360"/>
      </w:pPr>
      <w:r>
        <w:t xml:space="preserve">Crear tu grupo de WhatsApp (con un nombre de grupo temporal, un ícono y una descripción). El nombre de cada grupo de WhatsApp tiene la misma estructura:</w:t>
      </w:r>
    </w:p>
    <w:p w14:paraId="00000051">
      <w:pPr>
        <w:numPr>
          <w:ilvl w:val="1"/>
          <w:numId w:val="9"/>
        </w:numPr>
        <w:ind w:left="1440" w:hanging="360"/>
      </w:pPr>
      <w:r>
        <w:t xml:space="preserve">"Crianza con Conciencia+"</w:t>
      </w:r>
    </w:p>
    <w:p w14:paraId="00000052">
      <w:pPr>
        <w:numPr>
          <w:ilvl w:val="1"/>
          <w:numId w:val="9"/>
        </w:numPr>
        <w:ind w:left="1440" w:hanging="360"/>
      </w:pPr>
      <w:r>
        <w:t xml:space="preserve">Un nombre seleccionado por el grupo. </w:t>
      </w:r>
    </w:p>
    <w:p w14:paraId="00000053">
      <w:r>
        <w:t xml:space="preserve">Cuando crees el nombre de tu grupo temporal, utilizarás "Crianza con Conciencia+". </w:t>
      </w:r>
    </w:p>
    <w:p w14:paraId="00000054">
      <w:r>
        <w:t xml:space="preserve">Puedes mantener tu nombre de grupo temporal o añadir un nombre al nombre de grupo temporal. </w:t>
        <w:br w:type="textWrapping"/>
        <w:t xml:space="preserve">Por ejemplo, "Crianza con Conciencia+_FamiliasFelices".</w:t>
      </w:r>
    </w:p>
    <w:p w14:paraId="00000055">
      <w:pPr>
        <w:ind w:left="357" w:firstLine="0"/>
      </w:pPr>
    </w:p>
    <w:p w14:paraId="00000056">
      <w:pPr>
        <w:spacing w:after="0" w:lineRule="auto"/>
        <w:jc w:val="left"/>
        <w:rPr>
          <w:b w:val="1"/>
          <w:color w:val="ff5e00"/>
        </w:rPr>
      </w:pPr>
      <w:r>
        <w:br w:type="page"/>
      </w:r>
    </w:p>
    <w:p w14:paraId="00000057">
      <w:pPr>
        <w:pStyle w:val="Heading3"/>
      </w:pPr>
      <w:bookmarkStart w:colFirst="0" w:colLast="0" w:name="_x3d1aib3hbpa" w:id="5"/>
      <w:bookmarkEnd w:id="5"/>
      <w:r>
        <w:t xml:space="preserve">Desarrollo de la sesión</w:t>
      </w:r>
      <w:r>
        <mc:AlternateContent>
          <mc:Choice Requires="wpg">
            <w:drawing>
              <wp:anchor allowOverlap="1" behindDoc="0" distB="0" distT="0" distL="114300" distR="114300" hidden="0" layoutInCell="1" locked="0" relativeHeight="0" simplePos="0">
                <wp:simplePos x="0" y="0"/>
                <wp:positionH relativeFrom="column">
                  <wp:posOffset>-42862</wp:posOffset>
                </wp:positionH>
                <wp:positionV relativeFrom="paragraph">
                  <wp:posOffset>390525</wp:posOffset>
                </wp:positionV>
                <wp:extent cx="557213" cy="581025"/>
                <wp:effectExtent b="0" l="0" r="0" t="0"/>
                <wp:wrapSquare wrapText="bothSides" distB="0" distT="0" distL="114300" distR="114300"/>
                <wp:docPr id="6" name=""/>
                <a:graphic>
                  <a:graphicData uri="http://schemas.microsoft.com/office/word/2010/wordprocessingGroup">
                    <wpg:wgp>
                      <wpg:cNvGrpSpPr/>
                      <wpg:grpSpPr>
                        <a:xfrm>
                          <a:off x="5043050" y="3373650"/>
                          <a:ext cx="557213" cy="581025"/>
                          <a:chOff x="5043050" y="3373650"/>
                          <a:chExt cx="607300" cy="615600"/>
                        </a:xfrm>
                      </wpg:grpSpPr>
                      <wpg:grpSp>
                        <wpg:cNvGrpSpPr/>
                        <wpg:grpSpPr>
                          <a:xfrm>
                            <a:off x="5049410" y="3380004"/>
                            <a:ext cx="594583" cy="602885"/>
                            <a:chOff x="-621" y="-28980"/>
                            <a:chExt cx="523216" cy="523202"/>
                          </a:xfrm>
                        </wpg:grpSpPr>
                        <wps:wsp>
                          <wps:cNvSpPr/>
                          <wps:cNvPr id="3" name="Figura 3"/>
                          <wps:spPr>
                            <a:xfrm>
                              <a:off x="-621" y="-2898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Figura 4"/>
                          <wps:spPr>
                            <a:xfrm>
                              <a:off x="-616" y="-28978"/>
                              <a:ext cx="523200" cy="523200"/>
                            </a:xfrm>
                            <a:prstGeom prst="ellipse">
                              <a:avLst/>
                            </a:prstGeom>
                            <a:solidFill>
                              <a:schemeClr val="lt1"/>
                            </a:solidFill>
                            <a:ln cap="flat" cmpd="sng" w="12700">
                              <a:solidFill>
                                <a:srgbClr val="123D5D"/>
                              </a:solidFill>
                              <a:prstDash val="solid"/>
                              <a:round/>
                              <a:headEnd len="sm" w="sm" type="none"/>
                              <a:tailEnd len="sm" w="sm" type="none"/>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Clock with solid fill" id="5" name="Figura 5"/>
                            <pic:cNvPicPr preferRelativeResize="0"/>
                          </pic:nvPicPr>
                          <pic:blipFill rotWithShape="1">
                            <a:blip r:embed="rId13">
                              <a:alphaModFix/>
                            </a:blip>
                            <a:srcRect b="0" l="0" r="0" t="0"/>
                            <a:stretch/>
                          </pic:blipFill>
                          <pic:spPr>
                            <a:xfrm>
                              <a:off x="134519" y="37931"/>
                              <a:ext cx="254181" cy="254181"/>
                            </a:xfrm>
                            <a:prstGeom prst="rect">
                              <a:avLst/>
                            </a:prstGeom>
                            <a:noFill/>
                            <a:ln>
                              <a:noFill/>
                            </a:ln>
                          </pic:spPr>
                        </pic:pic>
                        <wps:wsp>
                          <wps:cNvSpPr/>
                          <wps:cNvPr id="6" name="Figura 6"/>
                          <wps:spPr>
                            <a:xfrm>
                              <a:off x="-5" y="252501"/>
                              <a:ext cx="522600" cy="196200"/>
                            </a:xfrm>
                            <a:prstGeom prst="rect">
                              <a:avLst/>
                            </a:prstGeom>
                            <a:noFill/>
                            <a:ln>
                              <a:noFill/>
                            </a:ln>
                          </wps:spPr>
                          <wps:txbx>
                            <w:txbxContent>
                              <w:p>
                                <w:pPr>
                                  <w:spacing w:after="240" w:before="0" w:line="360"/>
                                  <w:ind w:left="0" w:right="0" w:firstLine="0"/>
                                  <w:jc w:val="center"/>
                                  <w:textDirection w:val="btLr"/>
                                  <w:pStyle w:val="P68B1DB1-Normal7"/>
                                </w:pPr>
                                <w:r>
                                  <w:t xml:space="preserve">15 min</w:t>
                                </w:r>
                              </w:p>
                            </w:txbxContent>
                          </wps:txbx>
                          <wps:bodyPr anchorCtr="0" anchor="t" bIns="45700" lIns="91425" spcFirstLastPara="1" rIns="91425" wrap="square" tIns="45700">
                            <a:noAutofit/>
                          </wps:bodyPr>
                        </wps:wsp>
                      </wpg:grpSp>
                    </wpg:wgp>
                  </a:graphicData>
                </a:graphic>
              </wp:anchor>
            </w:drawing>
          </mc:Choice>
        </mc:AlternateContent>
      </w:r>
    </w:p>
    <w:p w14:paraId="00000058">
      <w:pPr>
        <w:pStyle w:val="Heading4"/>
      </w:pPr>
      <w:bookmarkStart w:colFirst="0" w:colLast="0" w:name="_4uhrm6x340sr" w:id="6"/>
      <w:bookmarkEnd w:id="6"/>
      <w:r>
        <w:t xml:space="preserve">Bienvenido </w:t>
      </w:r>
    </w:p>
    <w:p w14:paraId="00000059">
      <w:pPr>
        <w:spacing w:before="300" w:lineRule="auto"/>
      </w:pPr>
      <w:r>
        <w:t xml:space="preserve">Da una bienvenida cálida y alegre a los padres cuando lleguen a la sesión. ¡Halágalos por venir a Crianza con Conciencia+!</w:t>
      </w:r>
    </w:p>
    <w:p w14:paraId="0000005A">
      <w:pPr>
        <w:rPr>
          <w:b w:val="1"/>
          <w:color w:val="1155cc"/>
          <w:u w:val="single"/>
        </w:rPr>
      </w:pPr>
      <w:r>
        <w:t xml:space="preserve">Una vez que hayan llegado todos los participantes, puedes dar formalmente la bienvenida al grupo a la sesión de integración de Crianza con Conciencia+. </w:t>
      </w:r>
      <w:commentRangeStart w:id="1"/>
      <w:hyperlink r:id="rId15">
        <w:r>
          <w:rPr>
            <w:b w:val="1"/>
            <w:color w:val="1155cc"/>
            <w:u w:val="single"/>
          </w:rPr>
          <w:t xml:space="preserve">(Diapositiva) </w:t>
        </w:r>
      </w:hyperlink>
      <w:commentRangeEnd w:id="1"/>
      <w:r>
        <w:commentReference w:id="1"/>
      </w:r>
    </w:p>
    <w:p w14:paraId="0000005B">
      <w:pPr>
        <w:pBdr>
          <w:bottom w:color="113d5c" w:space="1" w:sz="4" w:val="single"/>
        </w:pBdr>
        <w:rPr>
          <w:highlight w:val="yellow"/>
        </w:rPr>
      </w:pPr>
    </w:p>
    <w:p w14:paraId="0000005C">
      <w:pPr>
        <w:pStyle w:val="Heading5"/>
      </w:pPr>
      <w:bookmarkStart w:colFirst="0" w:colLast="0" w:name="_b4tmv9c155wv" w:id="7"/>
      <w:bookmarkEnd w:id="7"/>
      <w:r>
        <w:t xml:space="preserve">Conocerse mutuamente (10 min)  </w:t>
      </w:r>
    </w:p>
    <w:p w14:paraId="0000005D">
      <w:pPr>
        <w:pStyle w:val="Heading6"/>
        <w:ind w:left="0" w:firstLine="0"/>
        <w:rPr>
          <w:b w:val="1"/>
        </w:rPr>
      </w:pPr>
      <w:bookmarkStart w:colFirst="0" w:colLast="0" w:name="_h0dg62joswjm" w:id="8"/>
      <w:bookmarkEnd w:id="8"/>
      <w:r>
        <w:t>Resumen</w:t>
      </w:r>
      <w:r>
        <w:rPr>
          <w:b w:val="1"/>
        </w:rPr>
        <w:t xml:space="preserve"> </w:t>
      </w:r>
    </w:p>
    <w:p w14:paraId="0000005E">
      <w:pPr>
        <w:ind w:left="0" w:firstLine="0"/>
      </w:pPr>
      <w:r>
        <w:t xml:space="preserve">Esta actividad ayudará a los padres a apreciar la diversidad de la sala y a descubrir las conexiones entre unos y otros. </w:t>
      </w:r>
    </w:p>
    <w:p w14:paraId="0000005F">
      <w:pPr>
        <w:pStyle w:val="Heading6"/>
        <w:ind w:left="0" w:firstLine="0"/>
      </w:pPr>
      <w:bookmarkStart w:colFirst="0" w:colLast="0" w:name="_qes7x6rk9fvt" w:id="9"/>
      <w:bookmarkEnd w:id="9"/>
      <w:r>
        <w:rPr>
          <w:color w:val="0e3a5a"/>
        </w:rPr>
        <w:t>Instrucciones</w:t>
      </w:r>
      <w:r>
        <w:t xml:space="preserve"> </w:t>
      </w:r>
      <w:commentRangeStart w:id="2"/>
      <w:hyperlink r:id="rId16">
        <w:r>
          <w:rPr>
            <w:color w:val="1155cc"/>
            <w:u w:val="single"/>
          </w:rPr>
          <w:t>(Diapositiva)</w:t>
        </w:r>
      </w:hyperlink>
      <w:commentRangeEnd w:id="2"/>
      <w:r>
        <w:commentReference w:id="2"/>
      </w:r>
    </w:p>
    <w:p w14:paraId="00000060">
      <w:pPr>
        <w:numPr>
          <w:ilvl w:val="0"/>
          <w:numId w:val="1"/>
        </w:numPr>
        <w:spacing w:after="0" w:afterAutospacing="0"/>
        <w:ind w:left="720" w:hanging="360"/>
        <w:rPr>
          <w:u w:val="none"/>
        </w:rPr>
      </w:pPr>
      <w:r>
        <w:t xml:space="preserve">Comparte con los padres que este es un ejercicio silencioso. El facilitador leerá algunas de las afirmaciones una a la vez. </w:t>
      </w:r>
    </w:p>
    <w:p w14:paraId="00000061">
      <w:pPr>
        <w:numPr>
          <w:ilvl w:val="0"/>
          <w:numId w:val="1"/>
        </w:numPr>
        <w:spacing w:after="0" w:afterAutospacing="0"/>
        <w:ind w:left="720" w:hanging="360"/>
        <w:rPr>
          <w:u w:val="none"/>
        </w:rPr>
      </w:pPr>
      <w:r>
        <w:t xml:space="preserve">Al final de cada afirmación, el facilitador hará una pausa. </w:t>
      </w:r>
    </w:p>
    <w:p w14:paraId="00000062">
      <w:pPr>
        <w:numPr>
          <w:ilvl w:val="0"/>
          <w:numId w:val="1"/>
        </w:numPr>
        <w:spacing w:after="0" w:afterAutospacing="0"/>
        <w:ind w:left="720" w:hanging="360"/>
        <w:rPr>
          <w:u w:val="none"/>
        </w:rPr>
      </w:pPr>
      <w:r>
        <w:t xml:space="preserve">Indícales que si la afirmación es cierta para alguno de los padres, debe dar un paso hacia el círculo. </w:t>
      </w:r>
    </w:p>
    <w:p w14:paraId="00000063">
      <w:pPr>
        <w:numPr>
          <w:ilvl w:val="0"/>
          <w:numId w:val="1"/>
        </w:numPr>
        <w:spacing w:after="0" w:afterAutospacing="0"/>
        <w:ind w:left="720" w:hanging="360"/>
        <w:rPr>
          <w:u w:val="none"/>
        </w:rPr>
      </w:pPr>
      <w:r>
        <w:t xml:space="preserve">Toma un momento para que cada participante observe quién está en el círculo con ellos y quién no. </w:t>
      </w:r>
    </w:p>
    <w:p w14:paraId="00000064">
      <w:pPr>
        <w:numPr>
          <w:ilvl w:val="0"/>
          <w:numId w:val="1"/>
        </w:numPr>
        <w:spacing w:after="0" w:afterAutospacing="0"/>
        <w:ind w:left="720" w:hanging="360"/>
        <w:rPr>
          <w:u w:val="none"/>
        </w:rPr>
      </w:pPr>
      <w:r>
        <w:t xml:space="preserve">Después, vuelve al círculo para escuchar la siguiente afirmación. </w:t>
      </w:r>
    </w:p>
    <w:p w14:paraId="00000065">
      <w:pPr>
        <w:numPr>
          <w:ilvl w:val="0"/>
          <w:numId w:val="1"/>
        </w:numPr>
        <w:ind w:left="720" w:hanging="360"/>
        <w:rPr>
          <w:u w:val="none"/>
        </w:rPr>
      </w:pPr>
      <w:r>
        <w:t xml:space="preserve">Cuando se hayan leído todas las preguntas, invita a los participantes a añadir, de uno en uno, una afirmación que sea cierta para ellos y que no se haya mencionado ya.</w:t>
      </w:r>
    </w:p>
    <w:p w14:paraId="00000066">
      <w:r>
        <w:t xml:space="preserve">Lee las siguientes afirmaciones en voz alta: </w:t>
      </w:r>
    </w:p>
    <w:p w14:paraId="0000006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t xml:space="preserve">Solo tengo una niña o un niño increíble. </w:t>
      </w:r>
    </w:p>
    <w:p w14:paraId="0000006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t xml:space="preserve">Algunas mañanas, realmente quiero dormir hasta mediodía. </w:t>
      </w:r>
    </w:p>
    <w:p w14:paraId="0000006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t xml:space="preserve">Bailar es mi actividad favorita. </w:t>
      </w:r>
    </w:p>
    <w:p w14:paraId="0000006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t xml:space="preserve">Soy padre de un adolescente. </w:t>
      </w:r>
    </w:p>
    <w:p w14:paraId="0000006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t xml:space="preserve">Siento que ser adulto es difícil, pero me esfuerzo al máximo. </w:t>
      </w:r>
    </w:p>
    <w:p w14:paraId="0000006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t xml:space="preserve">Cantar me ayuda a aliviar el estrés. </w:t>
      </w:r>
    </w:p>
    <w:p w14:paraId="0000006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t xml:space="preserve">Soy padre o madre de una niña o un niño. </w:t>
      </w:r>
    </w:p>
    <w:p w14:paraId="0000006E">
      <w:pPr>
        <w:widowControl w:val="0"/>
        <w:numPr>
          <w:ilvl w:val="0"/>
          <w:numId w:val="4"/>
        </w:numPr>
        <w:spacing w:after="0" w:lineRule="auto"/>
        <w:ind w:left="720" w:hanging="360"/>
        <w:jc w:val="left"/>
      </w:pPr>
      <w:r>
        <w:t xml:space="preserve">Todavía no domino el cambio de pañales. </w:t>
      </w:r>
    </w:p>
    <w:p w14:paraId="0000006F">
      <w:pPr>
        <w:widowControl w:val="0"/>
        <w:numPr>
          <w:ilvl w:val="0"/>
          <w:numId w:val="4"/>
        </w:numPr>
        <w:spacing w:after="0" w:lineRule="auto"/>
        <w:ind w:left="720" w:hanging="360"/>
        <w:jc w:val="left"/>
        <w:rPr>
          <w:u w:val="none"/>
        </w:rPr>
      </w:pPr>
      <w:r>
        <w:t xml:space="preserve">Me gusta dibujar o pintar. </w:t>
      </w:r>
    </w:p>
    <w:p w14:paraId="00000070">
      <w:pPr>
        <w:widowControl w:val="0"/>
        <w:numPr>
          <w:ilvl w:val="0"/>
          <w:numId w:val="4"/>
        </w:numPr>
        <w:spacing w:after="0" w:lineRule="auto"/>
        <w:ind w:left="720" w:hanging="360"/>
        <w:jc w:val="left"/>
        <w:rPr>
          <w:u w:val="none"/>
        </w:rPr>
      </w:pPr>
      <w:r>
        <w:t xml:space="preserve"> Tengo más de una niña, niño o adolescente. . </w:t>
      </w:r>
    </w:p>
    <w:p w14:paraId="00000071">
      <w:pPr>
        <w:widowControl w:val="0"/>
        <w:numPr>
          <w:ilvl w:val="0"/>
          <w:numId w:val="4"/>
        </w:numPr>
        <w:spacing w:after="0" w:lineRule="auto"/>
        <w:ind w:left="720" w:hanging="360"/>
        <w:jc w:val="left"/>
        <w:rPr>
          <w:u w:val="none"/>
        </w:rPr>
      </w:pPr>
      <w:r>
        <w:t xml:space="preserve">Quiero aprender de los aciertos y errores de mi madre o padre. </w:t>
      </w:r>
    </w:p>
    <w:p w14:paraId="00000072">
      <w:pPr>
        <w:widowControl w:val="0"/>
        <w:numPr>
          <w:ilvl w:val="0"/>
          <w:numId w:val="4"/>
        </w:numPr>
        <w:spacing w:after="0" w:lineRule="auto"/>
        <w:ind w:left="720" w:hanging="360"/>
        <w:jc w:val="left"/>
        <w:rPr>
          <w:u w:val="none"/>
        </w:rPr>
      </w:pPr>
      <w:r>
        <w:t xml:space="preserve">Me encanta cocinar. </w:t>
      </w:r>
    </w:p>
    <w:p w14:paraId="00000073">
      <w:pPr>
        <w:widowControl w:val="0"/>
        <w:numPr>
          <w:ilvl w:val="0"/>
          <w:numId w:val="4"/>
        </w:numPr>
        <w:spacing w:after="0" w:lineRule="auto"/>
        <w:ind w:left="720" w:hanging="360"/>
        <w:jc w:val="left"/>
        <w:rPr>
          <w:u w:val="none"/>
        </w:rPr>
      </w:pPr>
      <w:r>
        <w:t xml:space="preserve">Cuando juego con mi niña o niño, yo también me convierto en un niño o niña. </w:t>
      </w:r>
    </w:p>
    <w:p w14:paraId="00000074">
      <w:pPr>
        <w:widowControl w:val="0"/>
        <w:numPr>
          <w:ilvl w:val="0"/>
          <w:numId w:val="4"/>
        </w:numPr>
        <w:spacing w:after="0" w:lineRule="auto"/>
        <w:ind w:left="720" w:hanging="360"/>
        <w:jc w:val="left"/>
      </w:pPr>
      <w:r>
        <w:t xml:space="preserve">Me gustaría mejorar mi relación con mi niña, niño o adolescente. </w:t>
      </w:r>
    </w:p>
    <w:p w14:paraId="00000075"/>
    <w:p w14:paraId="00000076">
      <w:r>
        <w:t xml:space="preserve">Después de leer las afirmaciones, anima a los padres a reflexionar sobre las conexiones que comparten con todos en la sala. Comparte con los padres que nuestras experiencias pueden variar, pero nuestra diversidad es lo que hace que nuestra comunidad de crianza sea rica y vibrante. A pesar de nuestros diferentes orígenes y trayectorias, podemos aprender valiosas lecciones unos de otros.</w:t>
      </w:r>
    </w:p>
    <w:p w14:paraId="00000077">
      <w:r>
        <w:pict>
          <v:rect style="width:0.0pt;height:1.5pt" o:hr="t" o:hrstd="t" o:hralign="center" fillcolor="#A0A0A0" stroked="f"/>
        </w:pict>
      </w:r>
    </w:p>
    <w:p w14:paraId="00000078">
      <w:pPr>
        <w:pStyle w:val="Heading5"/>
      </w:pPr>
      <w:bookmarkStart w:colFirst="0" w:colLast="0" w:name="_w2xox51mq9iv" w:id="10"/>
      <w:bookmarkEnd w:id="10"/>
      <w:r>
        <w:t xml:space="preserve">Resumen del Programa Crianza con Conciencia+ (5 min)</w:t>
      </w:r>
    </w:p>
    <w:p w14:paraId="00000079">
      <w:pPr>
        <w:pStyle w:val="Heading6"/>
        <w:rPr>
          <w:b w:val="1"/>
        </w:rPr>
      </w:pPr>
      <w:bookmarkStart w:colFirst="0" w:colLast="0" w:name="_aw7r2d662593" w:id="11"/>
      <w:bookmarkEnd w:id="11"/>
      <w:r>
        <w:t>Resumen</w:t>
      </w:r>
      <w:r>
        <w:rPr>
          <w:b w:val="1"/>
        </w:rPr>
        <w:t xml:space="preserve">   </w:t>
      </w:r>
    </w:p>
    <w:p w14:paraId="0000007A">
      <w:pPr>
        <w:ind w:left="0" w:firstLine="0"/>
      </w:pPr>
      <w:r>
        <w:t xml:space="preserve">Esta sección ofrece un resumen de Crianza con Conciencia+. Es como dar un mapa del viaje que las familias recorren juntas durante los próximos días. </w:t>
      </w:r>
    </w:p>
    <w:p w14:paraId="0000007B">
      <w:pPr>
        <w:pStyle w:val="Heading6"/>
        <w:ind w:left="0" w:firstLine="0"/>
      </w:pPr>
      <w:bookmarkStart w:colFirst="0" w:colLast="0" w:name="_5w7ugovn7tsa" w:id="12"/>
      <w:bookmarkEnd w:id="12"/>
      <w:r>
        <w:t xml:space="preserve">Instrucciones </w:t>
      </w:r>
      <w:commentRangeStart w:id="3"/>
      <w:hyperlink r:id="rId17">
        <w:r>
          <w:rPr>
            <w:color w:val="1155cc"/>
            <w:u w:val="single"/>
          </w:rPr>
          <w:t>(Diapositivas)</w:t>
        </w:r>
      </w:hyperlink>
      <w:commentRangeEnd w:id="3"/>
      <w:r>
        <w:commentReference w:id="3"/>
      </w:r>
    </w:p>
    <w:p w14:paraId="0000007C">
      <w:pPr>
        <w:rPr>
          <w:u w:val="single"/>
        </w:rPr>
        <w:pStyle w:val="P68B1DB1-Normal8"/>
      </w:pPr>
      <w:r>
        <w:t xml:space="preserve">Objetivos y beneficios del Programa Crianza con Conciencia+</w:t>
      </w:r>
    </w:p>
    <w:p w14:paraId="0000007D">
      <w:r>
        <w:t xml:space="preserve">Comparte con los padres los objetivos y beneficios de formar parte de Crianza con Conciencia+. </w:t>
      </w:r>
    </w:p>
    <w:p w14:paraId="0000007E">
      <w:r>
        <w:t xml:space="preserve">El programa Crianza con Conciencia+ está dirigido a padres con niños, niñas o adolescentes de entre 2 y 17 años. </w:t>
      </w:r>
    </w:p>
    <w:p w14:paraId="0000007F">
      <w:r>
        <w:t xml:space="preserve">Ahora bien, cuando decimos "padres" y "crianza", nos referimos a alguien que cuida de los niños, niñas o adolescentes, sea esa persona su padre biológico o no. Esto incluye a cualquier persona que sea un cuidador principal responsable del bienestar de la niña o el niño.</w:t>
      </w:r>
    </w:p>
    <w:p w14:paraId="00000080">
      <w:r>
        <w:t xml:space="preserve">La lección de Crianza con Conciencia+ es ayudar a construir relaciones abiertas, afectuosas y de confianza entre los cuidadores y sus niños, niñas o adolescentes. Cuando tenemos relaciones sanas y positivas, estas ayudan a los padres a mantener seguros a sus niños, niñas o adolescentes y apoyan su crecimiento y desarrollo. </w:t>
      </w:r>
    </w:p>
    <w:p w14:paraId="00000081">
      <w:pPr>
        <w:rPr>
          <w:u w:val="single"/>
        </w:rPr>
        <w:pStyle w:val="P68B1DB1-Normal8"/>
      </w:pPr>
      <w:r>
        <w:t xml:space="preserve">Principales componentes del Programa Crianza con Conciencia+</w:t>
      </w:r>
    </w:p>
    <w:p w14:paraId="00000082">
      <w:r>
        <w:t xml:space="preserve">Explica que los participantes recibirán contenidos y apoyo de Crianza con Conciencia+ de tres formas principales: </w:t>
      </w:r>
    </w:p>
    <w:p w14:paraId="00000083">
      <w:pPr>
        <w:spacing w:after="120" w:line="276" w:lineRule="auto"/>
        <w:ind w:left="850.3937007874017" w:firstLine="0"/>
        <w:jc w:val="left"/>
        <w:rPr>
          <w:b w:val="1"/>
        </w:rPr>
      </w:pPr>
      <w:r>
        <w:drawing>
          <wp:anchor allowOverlap="1" behindDoc="0" distB="0" distT="0" distL="114300" distR="114300" hidden="0" layoutInCell="1" locked="0" relativeHeight="0" simplePos="0">
            <wp:simplePos x="0" y="0"/>
            <wp:positionH relativeFrom="column">
              <wp:posOffset>1</wp:posOffset>
            </wp:positionH>
            <wp:positionV relativeFrom="paragraph">
              <wp:posOffset>228600</wp:posOffset>
            </wp:positionV>
            <wp:extent cx="313690" cy="313690"/>
            <wp:effectExtent b="0" l="0" r="0" t="0"/>
            <wp:wrapNone/>
            <wp:docPr id="8" name="imagen2.png"/>
            <a:graphic>
              <a:graphicData uri="http://schemas.openxmlformats.org/drawingml/2006/picture">
                <pic:pic>
                  <pic:nvPicPr>
                    <pic:cNvPr id="0" name="imagen2.png"/>
                    <pic:cNvPicPr preferRelativeResize="0"/>
                  </pic:nvPicPr>
                  <pic:blipFill>
                    <a:blip r:embed="rId18"/>
                    <a:srcRect b="0" l="0" r="0" t="0"/>
                    <a:stretch>
                      <a:fillRect/>
                    </a:stretch>
                  </pic:blipFill>
                  <pic:spPr>
                    <a:xfrm>
                      <a:off x="0" y="0"/>
                      <a:ext cx="313690" cy="313690"/>
                    </a:xfrm>
                    <a:prstGeom prst="rect"/>
                    <a:ln/>
                  </pic:spPr>
                </pic:pic>
              </a:graphicData>
            </a:graphic>
          </wp:anchor>
        </w:drawing>
      </w:r>
    </w:p>
    <w:p w14:paraId="00000084">
      <w:pPr>
        <w:numPr>
          <w:ilvl w:val="0"/>
          <w:numId w:val="7"/>
        </w:numPr>
        <w:spacing w:after="120" w:line="276" w:lineRule="auto"/>
        <w:ind w:left="850.3937007874017" w:hanging="285"/>
        <w:jc w:val="left"/>
        <w:rPr>
          <w:b w:val="1"/>
          <w:color w:val="000000"/>
        </w:rPr>
        <w:pStyle w:val="P68B1DB1-Normal6"/>
      </w:pPr>
      <w:r>
        <w:t xml:space="preserve">Crianza con Conciencia+</w:t>
      </w:r>
      <w:r>
        <w:rPr>
          <w:color w:val="000000"/>
        </w:rPr>
        <w:t xml:space="preserve"> chatbot</w:t>
      </w:r>
    </w:p>
    <w:p w14:paraId="00000085">
      <w:r>
        <w:t xml:space="preserve">Los padres reciben consejos diarios de crianza por WhatsApp para ayudarles en la relación con su niña, niño o adolescente (solo necesitan 5 minutos al día). Los padres recibirán 5 lecciones para mejorar su relación con su niña, niño o adolescente: </w:t>
      </w:r>
    </w:p>
    <w:p w14:paraId="00000086">
      <w:pPr>
        <w:numPr>
          <w:ilvl w:val="0"/>
          <w:numId w:val="14"/>
        </w:numPr>
        <w:spacing w:after="0" w:afterAutospacing="0"/>
        <w:ind w:left="720" w:hanging="360"/>
      </w:pPr>
      <w:r>
        <w:t xml:space="preserve">Pasar Tiempo Uno-a-Uno mi niña o niño/adolescente </w:t>
      </w:r>
    </w:p>
    <w:p w14:paraId="00000087">
      <w:pPr>
        <w:numPr>
          <w:ilvl w:val="0"/>
          <w:numId w:val="14"/>
        </w:numPr>
        <w:spacing w:after="0" w:afterAutospacing="0"/>
        <w:ind w:left="720" w:hanging="360"/>
      </w:pPr>
      <w:r>
        <w:t xml:space="preserve">Dar Reconocimiento y Halagar </w:t>
      </w:r>
    </w:p>
    <w:p w14:paraId="00000088">
      <w:pPr>
        <w:numPr>
          <w:ilvl w:val="0"/>
          <w:numId w:val="14"/>
        </w:numPr>
        <w:spacing w:after="0" w:afterAutospacing="0"/>
        <w:ind w:left="720" w:hanging="360"/>
      </w:pPr>
      <w:r>
        <w:t xml:space="preserve">Crear una Rutina para el Tiempo Uno a Uno</w:t>
      </w:r>
    </w:p>
    <w:p w14:paraId="00000089">
      <w:pPr>
        <w:numPr>
          <w:ilvl w:val="0"/>
          <w:numId w:val="14"/>
        </w:numPr>
        <w:spacing w:after="0" w:afterAutospacing="0"/>
        <w:ind w:left="720" w:hanging="360"/>
      </w:pPr>
      <w:r>
        <w:t xml:space="preserve">Identificar Emociones y Sentimientos durante el Tiempo Uno a Uno</w:t>
      </w:r>
    </w:p>
    <w:p w14:paraId="0000008A">
      <w:pPr>
        <w:numPr>
          <w:ilvl w:val="0"/>
          <w:numId w:val="14"/>
        </w:numPr>
        <w:ind w:left="720" w:hanging="360"/>
      </w:pPr>
      <w:r>
        <w:t xml:space="preserve">Mantener la Calma Cuando Estamos Estresados</w:t>
      </w:r>
    </w:p>
    <w:p w14:paraId="0000008B">
      <w:r>
        <w:t xml:space="preserve">Al final de los 5 días, los padres recibirán un certificado de crianza positiva. </w:t>
      </w:r>
    </w:p>
    <w:p w14:paraId="0000008C">
      <w:pPr>
        <w:spacing w:after="120" w:line="276" w:lineRule="auto"/>
        <w:ind w:left="0" w:firstLine="0"/>
        <w:jc w:val="left"/>
      </w:pPr>
      <w:r>
        <w:drawing>
          <wp:anchor allowOverlap="1" behindDoc="0" distB="0" distT="0" distL="114300" distR="114300" hidden="0" layoutInCell="1" locked="0" relativeHeight="0" simplePos="0">
            <wp:simplePos x="0" y="0"/>
            <wp:positionH relativeFrom="column">
              <wp:posOffset>1</wp:posOffset>
            </wp:positionH>
            <wp:positionV relativeFrom="paragraph">
              <wp:posOffset>238704</wp:posOffset>
            </wp:positionV>
            <wp:extent cx="313690" cy="313690"/>
            <wp:effectExtent b="0" l="0" r="0" t="0"/>
            <wp:wrapNone/>
            <wp:docPr id="10" name="imagen3.png"/>
            <a:graphic>
              <a:graphicData uri="http://schemas.openxmlformats.org/drawingml/2006/picture">
                <pic:pic>
                  <pic:nvPicPr>
                    <pic:cNvPr id="0" name="imagen3.png"/>
                    <pic:cNvPicPr preferRelativeResize="0"/>
                  </pic:nvPicPr>
                  <pic:blipFill>
                    <a:blip r:embed="rId19"/>
                    <a:srcRect b="2608" l="0" r="0" t="2608"/>
                    <a:stretch>
                      <a:fillRect/>
                    </a:stretch>
                  </pic:blipFill>
                  <pic:spPr>
                    <a:xfrm>
                      <a:off x="0" y="0"/>
                      <a:ext cx="313690" cy="313690"/>
                    </a:xfrm>
                    <a:prstGeom prst="rect"/>
                    <a:ln/>
                  </pic:spPr>
                </pic:pic>
              </a:graphicData>
            </a:graphic>
          </wp:anchor>
        </w:drawing>
      </w:r>
    </w:p>
    <w:p w14:paraId="0000008D">
      <w:pPr>
        <w:numPr>
          <w:ilvl w:val="0"/>
          <w:numId w:val="7"/>
        </w:numPr>
        <w:spacing w:after="120" w:line="276" w:lineRule="auto"/>
        <w:ind w:left="850.3937007874017" w:hanging="285"/>
        <w:jc w:val="left"/>
        <w:rPr>
          <w:b w:val="1"/>
          <w:color w:val="000000"/>
        </w:rPr>
        <w:pStyle w:val="P68B1DB1-Normal9"/>
      </w:pPr>
      <w:r>
        <w:t xml:space="preserve">Grupo de Apoyo WhatsApp</w:t>
      </w:r>
    </w:p>
    <w:p w14:paraId="0000008E">
      <w:r>
        <w:t xml:space="preserve">Los padres participan en sesiones de chat de WhatsApp para aprender a cuidar de su salud mental para apoyarse a sí mismos y a sus familias. Los padres también pueden compartir sus experiencias en torno a las clases ofrecidas a través de Crianza con Conciencia+ chatbot.  </w:t>
      </w:r>
    </w:p>
    <w:p w14:paraId="0000008F">
      <w:r>
        <w:t xml:space="preserve">Hay tres sesiones de chat: </w:t>
      </w:r>
    </w:p>
    <w:p w14:paraId="00000090">
      <w:pPr>
        <w:widowControl w:val="0"/>
        <w:numPr>
          <w:ilvl w:val="0"/>
          <w:numId w:val="6"/>
        </w:numPr>
        <w:spacing w:after="0" w:line="360" w:lineRule="auto"/>
        <w:ind w:left="720" w:hanging="360"/>
        <w:jc w:val="left"/>
      </w:pPr>
      <w:r>
        <w:t xml:space="preserve">Después de la sesión de integración: Bienvenida y presentaciones. </w:t>
      </w:r>
    </w:p>
    <w:p w14:paraId="00000091">
      <w:pPr>
        <w:widowControl w:val="0"/>
        <w:numPr>
          <w:ilvl w:val="0"/>
          <w:numId w:val="6"/>
        </w:numPr>
        <w:spacing w:after="0" w:line="360" w:lineRule="auto"/>
        <w:ind w:left="720" w:hanging="360"/>
        <w:jc w:val="left"/>
      </w:pPr>
      <w:r>
        <w:t xml:space="preserve">Día 3: Diálogo Interno: Sesión de chat de WhatsApp sobre el diálogo Interno y el estrés</w:t>
      </w:r>
    </w:p>
    <w:p w14:paraId="00000092">
      <w:pPr>
        <w:widowControl w:val="0"/>
        <w:numPr>
          <w:ilvl w:val="0"/>
          <w:numId w:val="6"/>
        </w:numPr>
        <w:spacing w:after="0" w:line="360" w:lineRule="auto"/>
        <w:ind w:left="720" w:hanging="360"/>
        <w:jc w:val="left"/>
      </w:pPr>
      <w:r>
        <w:t xml:space="preserve">Día 5: Decir adiós </w:t>
      </w:r>
    </w:p>
    <w:p w14:paraId="00000093">
      <w:pPr>
        <w:widowControl w:val="0"/>
        <w:spacing w:after="0" w:line="360" w:lineRule="auto"/>
        <w:jc w:val="left"/>
      </w:pPr>
    </w:p>
    <w:p w14:paraId="00000094">
      <w:r>
        <w:t xml:space="preserve">El Facilitador solo compartirá los temas de debate en el grupo de Apoyo WhatsApp. Los facilitadores no </w:t>
      </w:r>
      <w:r>
        <w:rPr>
          <w:b w:val="1"/>
        </w:rPr>
        <w:t xml:space="preserve">son moderadores</w:t>
      </w:r>
      <w:r>
        <w:t xml:space="preserve">; solo interferirán si el contenido debatido va en contra de las prácticas de crianza positiva. </w:t>
      </w:r>
    </w:p>
    <w:p w14:paraId="00000095">
      <w:pPr>
        <w:rPr>
          <w:b w:val="1"/>
          <w:color w:val="000000"/>
        </w:rPr>
        <w:pStyle w:val="P68B1DB1-Normal9"/>
      </w:pPr>
      <w:r>
        <w:t xml:space="preserve">Sesión Presencial </w:t>
      </w:r>
    </w:p>
    <w:p w14:paraId="00000096">
      <w:r>
        <w:t xml:space="preserve">Los padres participarán en una sesión presencial, a la que asisten actualmente. Estas sesiones sirven para dar la bienvenida a los padres a Crianza con Conciencia+, y proporcionarles apoyo en su proceso de integración. </w:t>
      </w:r>
    </w:p>
    <w:p w14:paraId="00000097">
      <w:pPr>
        <w:pBdr>
          <w:bottom w:color="113d5c" w:space="1" w:sz="4" w:val="single"/>
        </w:pBdr>
        <w:rPr>
          <w:highlight w:val="white"/>
        </w:rPr>
        <w:pStyle w:val="P68B1DB1-Normal10"/>
      </w:pPr>
      <w:r>
        <w:t xml:space="preserve">Los participantes experimentarán cómo funciona Crianza con Conciencia+ chatbot más adelante en esta sesión de integración, cuando realicen juntos las primeras actividades de Crianza con Conciencia+. </w:t>
      </w:r>
    </w:p>
    <w:p w14:paraId="00000098">
      <w:pPr>
        <w:pBdr>
          <w:bottom w:color="113d5c" w:space="1" w:sz="4" w:val="single"/>
        </w:pBdr>
        <w:rPr>
          <w:highlight w:val="white"/>
        </w:rPr>
      </w:pPr>
      <w:r>
        <mc:AlternateContent>
          <mc:Choice Requires="wpg">
            <w:drawing>
              <wp:anchor allowOverlap="1" behindDoc="0" distB="0" distT="0" distL="114300" distR="114300" hidden="0" layoutInCell="1" locked="0" relativeHeight="0" simplePos="0">
                <wp:simplePos x="0" y="0"/>
                <wp:positionH relativeFrom="column">
                  <wp:posOffset>19051</wp:posOffset>
                </wp:positionH>
                <wp:positionV relativeFrom="paragraph">
                  <wp:posOffset>371475</wp:posOffset>
                </wp:positionV>
                <wp:extent cx="557213" cy="519047"/>
                <wp:effectExtent b="0" l="0" r="0" t="0"/>
                <wp:wrapSquare wrapText="bothSides" distB="0" distT="0" distL="114300" distR="114300"/>
                <wp:docPr id="2" name=""/>
                <a:graphic>
                  <a:graphicData uri="http://schemas.microsoft.com/office/word/2010/wordprocessingGroup">
                    <wpg:wgp>
                      <wpg:cNvGrpSpPr/>
                      <wpg:grpSpPr>
                        <a:xfrm>
                          <a:off x="5043050" y="3373650"/>
                          <a:ext cx="557213" cy="519047"/>
                          <a:chOff x="5043050" y="3373650"/>
                          <a:chExt cx="607300" cy="615600"/>
                        </a:xfrm>
                      </wpg:grpSpPr>
                      <wpg:grpSp>
                        <wpg:cNvGrpSpPr/>
                        <wpg:grpSpPr>
                          <a:xfrm>
                            <a:off x="5049410" y="3380004"/>
                            <a:ext cx="594583" cy="602885"/>
                            <a:chOff x="-621" y="-28980"/>
                            <a:chExt cx="523216" cy="523202"/>
                          </a:xfrm>
                        </wpg:grpSpPr>
                        <wps:wsp>
                          <wps:cNvSpPr/>
                          <wps:cNvPr id="3" name="Figura 3"/>
                          <wps:spPr>
                            <a:xfrm>
                              <a:off x="-621" y="-2898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Figura 4"/>
                          <wps:spPr>
                            <a:xfrm>
                              <a:off x="-616" y="-28978"/>
                              <a:ext cx="523200" cy="523200"/>
                            </a:xfrm>
                            <a:prstGeom prst="ellipse">
                              <a:avLst/>
                            </a:prstGeom>
                            <a:solidFill>
                              <a:schemeClr val="lt1"/>
                            </a:solidFill>
                            <a:ln cap="flat" cmpd="sng" w="12700">
                              <a:solidFill>
                                <a:srgbClr val="123D5D"/>
                              </a:solidFill>
                              <a:prstDash val="solid"/>
                              <a:round/>
                              <a:headEnd len="sm" w="sm" type="none"/>
                              <a:tailEnd len="sm" w="sm" type="none"/>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Clock with solid fill" id="5" name="Figura 5"/>
                            <pic:cNvPicPr preferRelativeResize="0"/>
                          </pic:nvPicPr>
                          <pic:blipFill rotWithShape="1">
                            <a:blip r:embed="rId13">
                              <a:alphaModFix/>
                            </a:blip>
                            <a:srcRect b="0" l="0" r="0" t="0"/>
                            <a:stretch/>
                          </pic:blipFill>
                          <pic:spPr>
                            <a:xfrm>
                              <a:off x="134519" y="37931"/>
                              <a:ext cx="254181" cy="254181"/>
                            </a:xfrm>
                            <a:prstGeom prst="rect">
                              <a:avLst/>
                            </a:prstGeom>
                            <a:noFill/>
                            <a:ln>
                              <a:noFill/>
                            </a:ln>
                          </pic:spPr>
                        </pic:pic>
                        <wps:wsp>
                          <wps:cNvSpPr/>
                          <wps:cNvPr id="6" name="Figura 6"/>
                          <wps:spPr>
                            <a:xfrm>
                              <a:off x="-5" y="252501"/>
                              <a:ext cx="522600" cy="196200"/>
                            </a:xfrm>
                            <a:prstGeom prst="rect">
                              <a:avLst/>
                            </a:prstGeom>
                            <a:noFill/>
                            <a:ln>
                              <a:noFill/>
                            </a:ln>
                          </wps:spPr>
                          <wps:txbx>
                            <w:txbxContent>
                              <w:p>
                                <w:pPr>
                                  <w:spacing w:after="240" w:before="0" w:line="360"/>
                                  <w:ind w:left="0" w:right="0" w:firstLine="0"/>
                                  <w:jc w:val="center"/>
                                  <w:textDirection w:val="btLr"/>
                                  <w:pStyle w:val="P68B1DB1-Normal7"/>
                                </w:pPr>
                                <w:r>
                                  <w:t xml:space="preserve">60 min</w:t>
                                </w:r>
                              </w:p>
                            </w:txbxContent>
                          </wps:txbx>
                          <wps:bodyPr anchorCtr="0" anchor="t" bIns="45700" lIns="91425" spcFirstLastPara="1" rIns="91425" wrap="square" tIns="45700">
                            <a:noAutofit/>
                          </wps:bodyPr>
                        </wps:wsp>
                      </wpg:grpSp>
                    </wpg:wgp>
                  </a:graphicData>
                </a:graphic>
              </wp:anchor>
            </w:drawing>
          </mc:Choice>
        </mc:AlternateContent>
      </w:r>
    </w:p>
    <w:p w14:paraId="00000099">
      <w:pPr>
        <w:pStyle w:val="Heading4"/>
      </w:pPr>
      <w:bookmarkStart w:colFirst="0" w:colLast="0" w:name="_2afmg28" w:id="13"/>
      <w:bookmarkEnd w:id="13"/>
      <w:r>
        <w:t xml:space="preserve">Introducción a Crianza con Conciencia+ chatbot </w:t>
      </w:r>
    </w:p>
    <w:p w14:paraId="0000009A">
      <w:pPr>
        <w:spacing w:after="200" w:lineRule="auto"/>
      </w:pPr>
      <w:r>
        <w:t xml:space="preserve">Esta sección ayudará a los participantes a comprender los aspectos básicos del manejo de un celular (si no saben hacerlo ya). También iniciarán su interacción con Crianza con Conciencia+ chatbot completando las primeras actividades en sus teléfonos individuales durante la sesión. Esto les dará la oportunidad de compartir sus primeras experiencias y resolver cualquier dificultad. </w:t>
      </w:r>
      <w:r>
        <w:drawing>
          <wp:anchor allowOverlap="1" behindDoc="0" distB="0" distT="0" distL="114300" distR="114300" hidden="0" layoutInCell="1" locked="0" relativeHeight="0" simplePos="0">
            <wp:simplePos x="0" y="0"/>
            <wp:positionH relativeFrom="column">
              <wp:posOffset>1</wp:posOffset>
            </wp:positionH>
            <wp:positionV relativeFrom="paragraph">
              <wp:posOffset>1285875</wp:posOffset>
            </wp:positionV>
            <wp:extent cx="313690" cy="313690"/>
            <wp:effectExtent b="0" l="0" r="0" t="0"/>
            <wp:wrapNone/>
            <wp:docPr id="7" name="imagen2.png"/>
            <a:graphic>
              <a:graphicData uri="http://schemas.openxmlformats.org/drawingml/2006/picture">
                <pic:pic>
                  <pic:nvPicPr>
                    <pic:cNvPr id="0" name="imagen2.png"/>
                    <pic:cNvPicPr preferRelativeResize="0"/>
                  </pic:nvPicPr>
                  <pic:blipFill>
                    <a:blip r:embed="rId18"/>
                    <a:srcRect b="0" l="0" r="0" t="0"/>
                    <a:stretch>
                      <a:fillRect/>
                    </a:stretch>
                  </pic:blipFill>
                  <pic:spPr>
                    <a:xfrm>
                      <a:off x="0" y="0"/>
                      <a:ext cx="313690" cy="313690"/>
                    </a:xfrm>
                    <a:prstGeom prst="rect"/>
                    <a:ln/>
                  </pic:spPr>
                </pic:pic>
              </a:graphicData>
            </a:graphic>
          </wp:anchor>
        </w:drawing>
      </w:r>
    </w:p>
    <w:p w14:paraId="0000009B">
      <w:pPr>
        <w:pStyle w:val="Heading5"/>
      </w:pPr>
      <w:bookmarkStart w:colFirst="0" w:colLast="0" w:name="_o7rhgfkmev13" w:id="14"/>
      <w:bookmarkEnd w:id="14"/>
      <w:r>
        <w:t xml:space="preserve">        Introducción al Uso del Teléfono (30 min) </w:t>
      </w:r>
    </w:p>
    <w:p w14:paraId="0000009C">
      <w:pPr>
        <w:pStyle w:val="Heading6"/>
        <w:ind w:left="0" w:firstLine="0"/>
      </w:pPr>
      <w:bookmarkStart w:colFirst="0" w:colLast="0" w:name="_kcbi2qos5gz3" w:id="15"/>
      <w:bookmarkEnd w:id="15"/>
      <w:r>
        <w:t>Resumen</w:t>
      </w:r>
    </w:p>
    <w:p w14:paraId="0000009D">
      <w:r>
        <w:t xml:space="preserve">Para que los participantes y sus familias se beneficien del contenido ofrecido por Crianza con Conciencia+ chatbot, es importante que sepan utilizar su teléfono para hacer lo siguiente:</w:t>
      </w:r>
    </w:p>
    <w:p w14:paraId="0000009E">
      <w:pPr>
        <w:numPr>
          <w:ilvl w:val="0"/>
          <w:numId w:val="2"/>
        </w:numPr>
        <w:spacing w:after="120" w:line="276" w:lineRule="auto"/>
        <w:ind w:left="426" w:hanging="360"/>
        <w:jc w:val="left"/>
      </w:pPr>
      <w:r>
        <w:t xml:space="preserve">Acceder a todo el contenido relevante de Crianza con Conciencia+ chatbot e</w:t>
      </w:r>
    </w:p>
    <w:p w14:paraId="0000009F">
      <w:pPr>
        <w:numPr>
          <w:ilvl w:val="0"/>
          <w:numId w:val="2"/>
        </w:numPr>
        <w:spacing w:after="120" w:line="276" w:lineRule="auto"/>
        <w:ind w:left="426" w:hanging="360"/>
        <w:jc w:val="left"/>
      </w:pPr>
      <w:r>
        <w:t xml:space="preserve">Interactuar en las sesiones de chat de WhatsApp con otros participantes.</w:t>
      </w:r>
    </w:p>
    <w:p w14:paraId="000000A0">
      <w:pPr>
        <w:rPr>
          <w:b w:val="1"/>
        </w:rPr>
      </w:pPr>
      <w:r>
        <w:t xml:space="preserve">Durante la sesión de integración, explorarás varias funciones básicas del teléfono y realizarás algunas actividades iniciales de Crianza con Conciencia+ chatbot para asegurarte de que todos son capaces de seguir el hilo.  Si los padres tienen problemas con el uso del teléfono, ¡sus compañeros pueden ayudarles! </w:t>
      </w:r>
    </w:p>
    <w:p w14:paraId="000000A1">
      <w:r>
        <w:t xml:space="preserve">Algunos participantes pueden saber más que otros cómo utilizar su teléfono. Trata de identificar las lagunas y proporciona el apoyo específico que sea necesario. Esto permitirá que más padres accedan al contenido de Crianza con Conciencia+ chatbot. </w:t>
      </w:r>
    </w:p>
    <w:p w14:paraId="000000A2">
      <w:pPr>
        <w:pStyle w:val="Heading6"/>
      </w:pPr>
      <w:bookmarkStart w:colFirst="0" w:colLast="0" w:name="_d0nt6sm44wvq" w:id="16"/>
      <w:bookmarkEnd w:id="16"/>
      <w:r>
        <w:rPr>
          <w:color w:val="0e3a5a"/>
        </w:rPr>
        <w:t>Instrucciones</w:t>
      </w:r>
      <w:r>
        <w:rPr>
          <w:color w:val="db3614"/>
        </w:rPr>
        <w:t xml:space="preserve"> </w:t>
      </w:r>
      <w:commentRangeStart w:id="4"/>
      <w:hyperlink r:id="rId21">
        <w:r>
          <w:rPr>
            <w:color w:val="1155cc"/>
            <w:u w:val="single"/>
          </w:rPr>
          <w:t>(Diapositiva)</w:t>
        </w:r>
      </w:hyperlink>
      <w:commentRangeEnd w:id="4"/>
      <w:r>
        <w:commentReference w:id="4"/>
      </w:r>
    </w:p>
    <w:p w14:paraId="000000A3">
      <w:pPr>
        <w:tabs>
          <w:tab w:val="left" w:leader="none" w:pos="567"/>
        </w:tabs>
      </w:pPr>
      <w:r>
        <w:t xml:space="preserve">Para que esta actividad sea interactiva, pide a los participantes que demuestren lo siguiente al grupo (y corrige/guía si es necesario): </w:t>
      </w:r>
    </w:p>
    <w:p w14:paraId="000000A4">
      <w:pPr>
        <w:numPr>
          <w:ilvl w:val="0"/>
          <w:numId w:val="5"/>
        </w:numPr>
        <w:pBdr>
          <w:top w:space="0" w:sz="0" w:val="nil"/>
          <w:left w:space="0" w:sz="0" w:val="nil"/>
          <w:bottom w:space="0" w:sz="0" w:val="nil"/>
          <w:right w:space="0" w:sz="0" w:val="nil"/>
          <w:between w:space="0" w:sz="0" w:val="nil"/>
        </w:pBdr>
        <w:tabs>
          <w:tab w:val="left" w:leader="none" w:pos="567"/>
        </w:tabs>
        <w:spacing w:after="120" w:line="276" w:lineRule="auto"/>
        <w:ind w:left="284" w:hanging="284"/>
        <w:jc w:val="left"/>
        <w:rPr>
          <w:color w:val="113d5c"/>
        </w:rPr>
        <w:pStyle w:val="P68B1DB1-Normal8"/>
      </w:pPr>
      <w:r>
        <w:t xml:space="preserve">Encender y apagar el teléfono</w:t>
      </w:r>
    </w:p>
    <w:p w14:paraId="000000A5">
      <w:pPr>
        <w:tabs>
          <w:tab w:val="left" w:leader="none" w:pos="567"/>
        </w:tabs>
        <w:ind w:left="284" w:hanging="284"/>
      </w:pPr>
      <w:r>
        <w:tab/>
        <w:t xml:space="preserve">Muestra a los participantes:</w:t>
      </w:r>
    </w:p>
    <w:p w14:paraId="000000A6">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pPr>
      <w:r>
        <w:t xml:space="preserve">Cómo encender y apagar el teléfono. Señala claramente los tres botones del lateral (encendido/apagado, subir/bajar volumen).</w:t>
      </w:r>
    </w:p>
    <w:p w14:paraId="000000A7">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pPr>
      <w:r>
        <w:t xml:space="preserve">Dónde y cómo insertar una tarjeta sim y asegurarse de que funciona correctamente una vez encendido el teléfono.</w:t>
      </w:r>
    </w:p>
    <w:p w14:paraId="000000A8">
      <w:pPr>
        <w:tabs>
          <w:tab w:val="left" w:leader="none" w:pos="567"/>
        </w:tabs>
        <w:ind w:left="567" w:hanging="283"/>
      </w:pPr>
      <w:r>
        <w:t xml:space="preserve">Habla del PIN de la tarjeta SIM y de cómo puede bloquearse si no se introduce correctamente.</w:t>
      </w:r>
    </w:p>
    <w:p w14:paraId="000000A9">
      <w:pPr>
        <w:numPr>
          <w:ilvl w:val="0"/>
          <w:numId w:val="5"/>
        </w:numPr>
        <w:pBdr>
          <w:top w:space="0" w:sz="0" w:val="nil"/>
          <w:left w:space="0" w:sz="0" w:val="nil"/>
          <w:bottom w:space="0" w:sz="0" w:val="nil"/>
          <w:right w:space="0" w:sz="0" w:val="nil"/>
          <w:between w:space="0" w:sz="0" w:val="nil"/>
        </w:pBdr>
        <w:tabs>
          <w:tab w:val="left" w:leader="none" w:pos="567"/>
        </w:tabs>
        <w:spacing w:after="120" w:line="276" w:lineRule="auto"/>
        <w:ind w:left="284" w:hanging="284"/>
        <w:jc w:val="left"/>
        <w:rPr>
          <w:color w:val="113d5c"/>
        </w:rPr>
        <w:pStyle w:val="P68B1DB1-Normal8"/>
      </w:pPr>
      <w:r>
        <w:t xml:space="preserve">Navegar por los ajustes del teléfono</w:t>
      </w:r>
    </w:p>
    <w:p w14:paraId="000000AA">
      <w:pPr>
        <w:tabs>
          <w:tab w:val="left" w:leader="none" w:pos="567"/>
        </w:tabs>
        <w:ind w:left="567" w:hanging="283"/>
      </w:pPr>
      <w:r>
        <w:t xml:space="preserve">Muestra a los participantes:</w:t>
      </w:r>
    </w:p>
    <w:p w14:paraId="000000AB">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pPr>
      <w:r>
        <w:t xml:space="preserve">Cómo aumentar y reducir el brillo del teléfono.</w:t>
      </w:r>
    </w:p>
    <w:p w14:paraId="000000AC">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pPr>
      <w:r>
        <w:t xml:space="preserve">Cómo instalar y desinstalar aplicaciones.</w:t>
      </w:r>
    </w:p>
    <w:p w14:paraId="000000AD">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pPr>
      <w:r>
        <w:t xml:space="preserve">Cómo hacer y compartir capturas de pantalla (esto es clave cuando tienen problemas técnicos). </w:t>
      </w:r>
    </w:p>
    <w:p w14:paraId="000000AE">
      <w:pPr>
        <w:tabs>
          <w:tab w:val="left" w:leader="none" w:pos="1365"/>
        </w:tabs>
        <w:spacing w:after="0" w:line="240" w:lineRule="auto"/>
      </w:pPr>
      <w:r>
        <w:tab/>
      </w:r>
    </w:p>
    <w:p w14:paraId="000000AF">
      <w:pPr>
        <w:numPr>
          <w:ilvl w:val="0"/>
          <w:numId w:val="5"/>
        </w:numPr>
        <w:pBdr>
          <w:top w:space="0" w:sz="0" w:val="nil"/>
          <w:left w:space="0" w:sz="0" w:val="nil"/>
          <w:bottom w:space="0" w:sz="0" w:val="nil"/>
          <w:right w:space="0" w:sz="0" w:val="nil"/>
          <w:between w:space="0" w:sz="0" w:val="nil"/>
        </w:pBdr>
        <w:tabs>
          <w:tab w:val="left" w:leader="none" w:pos="567"/>
        </w:tabs>
        <w:spacing w:after="120" w:line="276" w:lineRule="auto"/>
        <w:ind w:left="284" w:hanging="284"/>
        <w:jc w:val="left"/>
        <w:rPr>
          <w:color w:val="113d5c"/>
        </w:rPr>
        <w:pStyle w:val="P68B1DB1-Normal8"/>
      </w:pPr>
      <w:r>
        <w:t xml:space="preserve">Navegar por los ajustes de WhatsApp</w:t>
      </w:r>
    </w:p>
    <w:p w14:paraId="000000B0">
      <w:pPr>
        <w:ind w:left="567" w:hanging="283"/>
      </w:pPr>
      <w:r>
        <w:t xml:space="preserve">Recuerda a los participantes que recibirán el contenido de Crianza con Conciencia+ chatbot por WhatsApp.</w:t>
      </w:r>
    </w:p>
    <w:p w14:paraId="000000B1">
      <w:pPr>
        <w:ind w:left="567" w:hanging="283"/>
      </w:pPr>
      <w:r>
        <w:t xml:space="preserve">Muestra a los participantes:</w:t>
      </w:r>
    </w:p>
    <w:p w14:paraId="000000B2">
      <w:pPr>
        <w:numPr>
          <w:ilvl w:val="0"/>
          <w:numId w:val="1"/>
        </w:numPr>
        <w:pBdr>
          <w:top w:space="0" w:sz="0" w:val="nil"/>
          <w:left w:space="0" w:sz="0" w:val="nil"/>
          <w:bottom w:space="0" w:sz="0" w:val="nil"/>
          <w:right w:space="0" w:sz="0" w:val="nil"/>
          <w:between w:space="0" w:sz="0" w:val="nil"/>
        </w:pBdr>
        <w:spacing w:after="120" w:line="276" w:lineRule="auto"/>
        <w:ind w:left="567" w:hanging="283"/>
        <w:jc w:val="left"/>
      </w:pPr>
      <w:r>
        <w:t xml:space="preserve">Cómo encontrar y abrir WhatsApp.</w:t>
      </w:r>
    </w:p>
    <w:p w14:paraId="000000B3">
      <w:pPr>
        <w:numPr>
          <w:ilvl w:val="0"/>
          <w:numId w:val="1"/>
        </w:numPr>
        <w:pBdr>
          <w:top w:space="0" w:sz="0" w:val="nil"/>
          <w:left w:space="0" w:sz="0" w:val="nil"/>
          <w:bottom w:space="0" w:sz="0" w:val="nil"/>
          <w:right w:space="0" w:sz="0" w:val="nil"/>
          <w:between w:space="0" w:sz="0" w:val="nil"/>
        </w:pBdr>
        <w:spacing w:after="120" w:line="276" w:lineRule="auto"/>
        <w:ind w:left="567" w:hanging="283"/>
        <w:jc w:val="left"/>
      </w:pPr>
      <w:r>
        <w:t xml:space="preserve">How to respond to messages/prompts from the Crianza con Conciencia+ chatbot (in order to receive the next content).</w:t>
      </w:r>
    </w:p>
    <w:p w14:paraId="000000B4">
      <w:pPr>
        <w:numPr>
          <w:ilvl w:val="0"/>
          <w:numId w:val="1"/>
        </w:numPr>
        <w:pBdr>
          <w:top w:space="0" w:sz="0" w:val="nil"/>
          <w:left w:space="0" w:sz="0" w:val="nil"/>
          <w:bottom w:space="0" w:sz="0" w:val="nil"/>
          <w:right w:space="0" w:sz="0" w:val="nil"/>
          <w:between w:space="0" w:sz="0" w:val="nil"/>
        </w:pBdr>
        <w:spacing w:after="120" w:line="276" w:lineRule="auto"/>
        <w:ind w:left="567" w:hanging="283"/>
        <w:jc w:val="left"/>
      </w:pPr>
      <w:r>
        <w:t xml:space="preserve">Cómo abrir imágenes.</w:t>
      </w:r>
    </w:p>
    <w:p w14:paraId="000000B5">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pPr>
      <w:r>
        <w:t xml:space="preserve">Cómo abrir archivos de audio/video. </w:t>
      </w:r>
    </w:p>
    <w:p w14:paraId="000000B6">
      <w:pPr>
        <w:tabs>
          <w:tab w:val="left" w:leader="none" w:pos="567"/>
        </w:tabs>
        <w:spacing w:after="0" w:line="240" w:lineRule="auto"/>
      </w:pPr>
    </w:p>
    <w:p w14:paraId="000000B7">
      <w:pPr>
        <w:numPr>
          <w:ilvl w:val="0"/>
          <w:numId w:val="5"/>
        </w:numPr>
        <w:pBdr>
          <w:top w:space="0" w:sz="0" w:val="nil"/>
          <w:left w:space="0" w:sz="0" w:val="nil"/>
          <w:bottom w:space="0" w:sz="0" w:val="nil"/>
          <w:right w:space="0" w:sz="0" w:val="nil"/>
          <w:between w:space="0" w:sz="0" w:val="nil"/>
        </w:pBdr>
        <w:tabs>
          <w:tab w:val="left" w:leader="none" w:pos="567"/>
        </w:tabs>
        <w:spacing w:after="120" w:line="276" w:lineRule="auto"/>
        <w:ind w:left="284" w:hanging="284"/>
        <w:jc w:val="left"/>
        <w:rPr>
          <w:color w:val="113d5c"/>
        </w:rPr>
        <w:pStyle w:val="P68B1DB1-Normal8"/>
      </w:pPr>
      <w:r>
        <w:t xml:space="preserve">Cargar el teléfono</w:t>
      </w:r>
    </w:p>
    <w:p w14:paraId="000000B8">
      <w:pPr>
        <w:tabs>
          <w:tab w:val="left" w:leader="none" w:pos="567"/>
        </w:tabs>
        <w:ind w:left="284" w:firstLine="0"/>
      </w:pPr>
      <w:r>
        <w:t xml:space="preserve">Muestra cómo introducir correctamente el cargador del teléfono para evitar romper el sistema de carga.</w:t>
      </w:r>
    </w:p>
    <w:p w14:paraId="000000B9">
      <w:pPr>
        <w:tabs>
          <w:tab w:val="left" w:leader="none" w:pos="567"/>
        </w:tabs>
        <w:ind w:left="284" w:firstLine="0"/>
      </w:pPr>
      <w:r>
        <w:t xml:space="preserve">Emphasise the importance of disconnecting the phone from the charger once it is fully charged to avoid overcharging.</w:t>
      </w:r>
    </w:p>
    <w:p w14:paraId="000000BA">
      <w:pPr>
        <w:tabs>
          <w:tab w:val="left" w:leader="none" w:pos="567"/>
        </w:tabs>
        <w:ind w:left="284" w:firstLine="0"/>
      </w:pPr>
      <w:r>
        <w:t xml:space="preserve">Utiliza el cargador original del teléfono para cargarlo.</w:t>
      </w:r>
    </w:p>
    <w:p w14:paraId="000000BB">
      <w:pPr>
        <w:numPr>
          <w:ilvl w:val="0"/>
          <w:numId w:val="5"/>
        </w:numPr>
        <w:pBdr>
          <w:top w:space="0" w:sz="0" w:val="nil"/>
          <w:left w:space="0" w:sz="0" w:val="nil"/>
          <w:bottom w:space="0" w:sz="0" w:val="nil"/>
          <w:right w:space="0" w:sz="0" w:val="nil"/>
          <w:between w:space="0" w:sz="0" w:val="nil"/>
        </w:pBdr>
        <w:tabs>
          <w:tab w:val="left" w:leader="none" w:pos="567"/>
        </w:tabs>
        <w:spacing w:after="120" w:line="276" w:lineRule="auto"/>
        <w:ind w:left="284" w:hanging="284"/>
        <w:jc w:val="left"/>
        <w:rPr>
          <w:color w:val="113d5c"/>
        </w:rPr>
        <w:pStyle w:val="P68B1DB1-Normal8"/>
      </w:pPr>
      <w:r>
        <w:t xml:space="preserve">Activar y desactivar el paquete de datos</w:t>
      </w:r>
    </w:p>
    <w:p w14:paraId="000000BC">
      <w:pPr>
        <w:tabs>
          <w:tab w:val="left" w:leader="none" w:pos="567"/>
        </w:tabs>
        <w:ind w:left="284" w:firstLine="0"/>
      </w:pPr>
      <w:r>
        <w:t xml:space="preserve">Muestra a los participantes cómo activar y desactivar los datos. Señala el cambio en la barra de estado cuando los datos están activados o desactivados (el H+/3G/4G en la barra de red).</w:t>
      </w:r>
    </w:p>
    <w:p w14:paraId="000000BD">
      <w:pPr>
        <w:tabs>
          <w:tab w:val="left" w:leader="none" w:pos="567"/>
        </w:tabs>
        <w:ind w:left="284" w:firstLine="0"/>
      </w:pPr>
      <w:r>
        <w:t xml:space="preserve">Emphasise that data should not be left on non-stop, to minimise data bundle use and optimise battery use.</w:t>
      </w:r>
    </w:p>
    <w:p w14:paraId="000000BE">
      <w:pPr>
        <w:tabs>
          <w:tab w:val="left" w:leader="none" w:pos="567"/>
        </w:tabs>
        <w:ind w:left="284" w:firstLine="0"/>
      </w:pPr>
      <w:r>
        <w:t xml:space="preserve">Show participants how to check data bundle balance and/or data bundle usage.</w:t>
      </w:r>
    </w:p>
    <w:p w14:paraId="000000BF">
      <w:pPr>
        <w:numPr>
          <w:ilvl w:val="0"/>
          <w:numId w:val="5"/>
        </w:numPr>
        <w:pBdr>
          <w:top w:space="0" w:sz="0" w:val="nil"/>
          <w:left w:space="0" w:sz="0" w:val="nil"/>
          <w:bottom w:space="0" w:sz="0" w:val="nil"/>
          <w:right w:space="0" w:sz="0" w:val="nil"/>
          <w:between w:space="0" w:sz="0" w:val="nil"/>
        </w:pBdr>
        <w:tabs>
          <w:tab w:val="left" w:leader="none" w:pos="567"/>
        </w:tabs>
        <w:spacing w:after="120" w:line="276" w:lineRule="auto"/>
        <w:ind w:left="284" w:hanging="284"/>
        <w:jc w:val="left"/>
        <w:rPr>
          <w:color w:val="113d5c"/>
        </w:rPr>
        <w:pStyle w:val="P68B1DB1-Normal8"/>
      </w:pPr>
      <w:r>
        <w:t xml:space="preserve">Managing internal phone storage</w:t>
      </w:r>
    </w:p>
    <w:p w14:paraId="000000C0">
      <w:pPr>
        <w:ind w:left="284" w:firstLine="0"/>
      </w:pPr>
      <w:r>
        <w:t xml:space="preserve">Ensure participants understand that apps, videos, music, and images all take up space on a phone and that their phone will not function properly when it is too full. </w:t>
      </w:r>
    </w:p>
    <w:p w14:paraId="000000C1">
      <w:pPr>
        <w:tabs>
          <w:tab w:val="left" w:leader="none" w:pos="567"/>
        </w:tabs>
        <w:ind w:left="567" w:hanging="283"/>
      </w:pPr>
      <w:r>
        <w:t xml:space="preserve">Show participants how to free up storage space if needed by:</w:t>
      </w:r>
    </w:p>
    <w:p w14:paraId="000000C2">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pPr>
      <w:r>
        <w:t xml:space="preserve">Deleting files such as videos, audio, images, etc.</w:t>
      </w:r>
    </w:p>
    <w:p w14:paraId="000000C3">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pPr>
      <w:r>
        <w:t xml:space="preserve">Uninstalling apps</w:t>
      </w:r>
    </w:p>
    <w:p w14:paraId="000000C4">
      <w:pPr>
        <w:tabs>
          <w:tab w:val="left" w:leader="none" w:pos="567"/>
          <w:tab w:val="left" w:leader="none" w:pos="1600"/>
        </w:tabs>
        <w:spacing w:after="0" w:line="240" w:lineRule="auto"/>
        <w:ind w:left="284" w:hanging="284"/>
        <w:rPr>
          <w:b w:val="1"/>
        </w:rPr>
        <w:pStyle w:val="P68B1DB1-Normal6"/>
      </w:pPr>
      <w:r>
        <w:tab/>
      </w:r>
    </w:p>
    <w:p w14:paraId="000000C5">
      <w:pPr>
        <w:numPr>
          <w:ilvl w:val="0"/>
          <w:numId w:val="5"/>
        </w:numPr>
        <w:pBdr>
          <w:top w:space="0" w:sz="0" w:val="nil"/>
          <w:left w:space="0" w:sz="0" w:val="nil"/>
          <w:bottom w:space="0" w:sz="0" w:val="nil"/>
          <w:right w:space="0" w:sz="0" w:val="nil"/>
          <w:between w:space="0" w:sz="0" w:val="nil"/>
        </w:pBdr>
        <w:tabs>
          <w:tab w:val="left" w:leader="none" w:pos="567"/>
        </w:tabs>
        <w:spacing w:after="120" w:line="276" w:lineRule="auto"/>
        <w:ind w:left="284" w:hanging="284"/>
        <w:jc w:val="left"/>
        <w:rPr>
          <w:color w:val="113d5c"/>
        </w:rPr>
        <w:pStyle w:val="P68B1DB1-Normal8"/>
      </w:pPr>
      <w:r>
        <w:t xml:space="preserve">Digital awareness: Internet safety</w:t>
      </w:r>
    </w:p>
    <w:p w14:paraId="000000C6">
      <w:pPr>
        <w:ind w:left="284" w:firstLine="0"/>
      </w:pPr>
      <w:r>
        <w:t xml:space="preserve">Discuss the risks of clicking on phishing and suspicious internet links. </w:t>
      </w:r>
    </w:p>
    <w:p w14:paraId="000000C7">
      <w:pPr>
        <w:ind w:left="284" w:firstLine="0"/>
      </w:pPr>
      <w:r>
        <w:t xml:space="preserve">Ensure that participants understand that specific personal information should not be shared with unknown people or sources, for instance:</w:t>
      </w:r>
    </w:p>
    <w:p w14:paraId="000000C8">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pPr>
      <w:r>
        <w:t>Passwords</w:t>
      </w:r>
    </w:p>
    <w:p w14:paraId="000000C9">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pPr>
      <w:r>
        <w:t xml:space="preserve">Bank account information</w:t>
      </w:r>
    </w:p>
    <w:p w14:paraId="000000CA">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pPr>
      <w:r>
        <w:t>Locations</w:t>
      </w:r>
    </w:p>
    <w:p w14:paraId="000000CB">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pPr>
      <w:r>
        <w:t xml:space="preserve">Personal or sensitive images/videos</w:t>
      </w:r>
    </w:p>
    <w:p w14:paraId="000000CC">
      <w:pPr>
        <w:pBdr>
          <w:top w:space="0" w:sz="0" w:val="nil"/>
          <w:left w:space="0" w:sz="0" w:val="nil"/>
          <w:bottom w:space="0" w:sz="0" w:val="nil"/>
          <w:right w:space="0" w:sz="0" w:val="nil"/>
          <w:between w:space="0" w:sz="0" w:val="nil"/>
        </w:pBdr>
        <w:tabs>
          <w:tab w:val="left" w:leader="none" w:pos="567"/>
        </w:tabs>
        <w:spacing w:after="120" w:line="276" w:lineRule="auto"/>
        <w:ind w:left="567" w:hanging="360"/>
        <w:jc w:val="left"/>
      </w:pPr>
    </w:p>
    <w:p w14:paraId="000000CD">
      <w:pPr>
        <w:numPr>
          <w:ilvl w:val="0"/>
          <w:numId w:val="5"/>
        </w:numPr>
        <w:pBdr>
          <w:top w:space="0" w:sz="0" w:val="nil"/>
          <w:left w:space="0" w:sz="0" w:val="nil"/>
          <w:bottom w:space="0" w:sz="0" w:val="nil"/>
          <w:right w:space="0" w:sz="0" w:val="nil"/>
          <w:between w:space="0" w:sz="0" w:val="nil"/>
        </w:pBdr>
        <w:tabs>
          <w:tab w:val="left" w:leader="none" w:pos="567"/>
        </w:tabs>
        <w:spacing w:after="120" w:line="276" w:lineRule="auto"/>
        <w:ind w:left="284" w:hanging="284"/>
        <w:jc w:val="left"/>
        <w:rPr>
          <w:color w:val="113d5c"/>
        </w:rPr>
        <w:pStyle w:val="P68B1DB1-Normal8"/>
      </w:pPr>
      <w:r>
        <w:t xml:space="preserve">How to prevent damaging your phone</w:t>
      </w:r>
    </w:p>
    <w:p w14:paraId="000000CE">
      <w:pPr>
        <w:ind w:left="284" w:firstLine="0"/>
      </w:pPr>
      <w:r>
        <w:t xml:space="preserve">Show participants how to access the password/pattern lock to secure their phone from other unauthorised users.</w:t>
      </w:r>
    </w:p>
    <w:p w14:paraId="000000CF">
      <w:pPr>
        <w:ind w:left="284" w:firstLine="0"/>
      </w:pPr>
      <w:r>
        <w:t xml:space="preserve">Discuss how phones should be handled with care, for example:</w:t>
      </w:r>
    </w:p>
    <w:p w14:paraId="000000D0">
      <w:pPr>
        <w:numPr>
          <w:ilvl w:val="0"/>
          <w:numId w:val="1"/>
        </w:numPr>
        <w:pBdr>
          <w:top w:space="0" w:sz="0" w:val="nil"/>
          <w:left w:space="0" w:sz="0" w:val="nil"/>
          <w:bottom w:space="0" w:sz="0" w:val="nil"/>
          <w:right w:space="0" w:sz="0" w:val="nil"/>
          <w:between w:space="0" w:sz="0" w:val="nil"/>
        </w:pBdr>
        <w:spacing w:after="120" w:line="276" w:lineRule="auto"/>
        <w:ind w:left="567" w:hanging="283"/>
        <w:jc w:val="left"/>
        <w:rPr>
          <w:rFonts w:ascii="Noto Sans" w:hAnsi="Noto Sans" w:cs="Noto Sans" w:eastAsia="Noto Sans"/>
        </w:rPr>
      </w:pPr>
      <w:r>
        <w:t xml:space="preserve">Keeping phones out of reach from their boys, girls, or teens</w:t>
      </w:r>
    </w:p>
    <w:p w14:paraId="000000D1">
      <w:pPr>
        <w:numPr>
          <w:ilvl w:val="0"/>
          <w:numId w:val="1"/>
        </w:numPr>
        <w:pBdr>
          <w:top w:space="0" w:sz="0" w:val="nil"/>
          <w:left w:space="0" w:sz="0" w:val="nil"/>
          <w:bottom w:space="0" w:sz="0" w:val="nil"/>
          <w:right w:space="0" w:sz="0" w:val="nil"/>
          <w:between w:space="0" w:sz="0" w:val="nil"/>
        </w:pBdr>
        <w:spacing w:after="120" w:line="276" w:lineRule="auto"/>
        <w:ind w:left="567" w:hanging="283"/>
        <w:jc w:val="left"/>
        <w:rPr>
          <w:rFonts w:ascii="Noto Sans" w:hAnsi="Noto Sans" w:cs="Noto Sans" w:eastAsia="Noto Sans"/>
        </w:rPr>
      </w:pPr>
      <w:r>
        <w:t xml:space="preserve">Keeping phones away from direct sunlight</w:t>
      </w:r>
    </w:p>
    <w:p w14:paraId="000000D2">
      <w:pPr>
        <w:numPr>
          <w:ilvl w:val="0"/>
          <w:numId w:val="1"/>
        </w:numPr>
        <w:pBdr>
          <w:top w:space="0" w:sz="0" w:val="nil"/>
          <w:left w:space="0" w:sz="0" w:val="nil"/>
          <w:bottom w:space="0" w:sz="0" w:val="nil"/>
          <w:right w:space="0" w:sz="0" w:val="nil"/>
          <w:between w:space="0" w:sz="0" w:val="nil"/>
        </w:pBdr>
        <w:spacing w:after="120" w:line="276" w:lineRule="auto"/>
        <w:ind w:left="567" w:hanging="283"/>
        <w:jc w:val="left"/>
        <w:rPr>
          <w:rFonts w:ascii="Noto Sans" w:hAnsi="Noto Sans" w:cs="Noto Sans" w:eastAsia="Noto Sans"/>
        </w:rPr>
      </w:pPr>
      <w:r>
        <w:t xml:space="preserve">Keeping phones away from working stations that can cause damage to the phone, for instance, water, fire etc.</w:t>
      </w:r>
    </w:p>
    <w:p w14:paraId="000000D3">
      <w:pPr>
        <w:pBdr>
          <w:bottom w:color="113d5c" w:space="1" w:sz="4" w:val="single"/>
        </w:pBdr>
      </w:pPr>
      <w:r>
        <w:drawing>
          <wp:anchor allowOverlap="1" behindDoc="0" distB="0" distT="0" distL="114300" distR="114300" hidden="0" layoutInCell="1" locked="0" relativeHeight="0" simplePos="0">
            <wp:simplePos x="0" y="0"/>
            <wp:positionH relativeFrom="column">
              <wp:posOffset>-61912</wp:posOffset>
            </wp:positionH>
            <wp:positionV relativeFrom="paragraph">
              <wp:posOffset>361950</wp:posOffset>
            </wp:positionV>
            <wp:extent cx="313690" cy="313690"/>
            <wp:effectExtent b="0" l="0" r="0" t="0"/>
            <wp:wrapNone/>
            <wp:docPr id="12"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13690" cy="313690"/>
                    </a:xfrm>
                    <a:prstGeom prst="rect"/>
                    <a:ln/>
                  </pic:spPr>
                </pic:pic>
              </a:graphicData>
            </a:graphic>
          </wp:anchor>
        </w:drawing>
      </w:r>
    </w:p>
    <w:p w14:paraId="000000D4">
      <w:pPr>
        <w:pStyle w:val="Heading5"/>
      </w:pPr>
      <w:bookmarkStart w:colFirst="0" w:colLast="0" w:name="_39kk8xu" w:id="17"/>
      <w:bookmarkEnd w:id="17"/>
      <w:r>
        <w:t xml:space="preserve">       Crianza con Conciencia+ chatbot Onboarding (20 min) </w:t>
      </w:r>
    </w:p>
    <w:p w14:paraId="000000D5">
      <w:pPr>
        <w:pStyle w:val="Heading6"/>
      </w:pPr>
      <w:bookmarkStart w:colFirst="0" w:colLast="0" w:name="_6atz6xkll6fl" w:id="18"/>
      <w:bookmarkEnd w:id="18"/>
      <w:r>
        <w:t>Overview</w:t>
      </w:r>
    </w:p>
    <w:p w14:paraId="000000D6">
      <w:r>
        <w:t xml:space="preserve">Participants will now have their first interaction with the Crianza con Conciencia+ chatbot chatbot on their phones. </w:t>
      </w:r>
    </w:p>
    <w:p w14:paraId="000000D7">
      <w:pPr>
        <w:pStyle w:val="Heading6"/>
      </w:pPr>
      <w:bookmarkStart w:colFirst="0" w:colLast="0" w:name="_uv0nrebeofa7" w:id="19"/>
      <w:bookmarkEnd w:id="19"/>
      <w:commentRangeStart w:id="5"/>
      <w:r>
        <w:t xml:space="preserve">Instructions </w:t>
      </w:r>
      <w:hyperlink r:id="rId22">
        <w:r>
          <w:rPr>
            <w:color w:val="1155cc"/>
            <w:u w:val="single"/>
          </w:rPr>
          <w:t>(Slide)</w:t>
        </w:r>
      </w:hyperlink>
      <w:commentRangeEnd w:id="5"/>
      <w:r>
        <w:commentReference w:id="5"/>
      </w:r>
    </w:p>
    <w:p w14:paraId="000000D8">
      <w:pPr>
        <w:rPr>
          <w:b w:val="1"/>
        </w:rPr>
      </w:pPr>
      <w:r>
        <w:t xml:space="preserve">Take them through the following steps and respond to any questions or challenges that come up. Ensure that everyone has completed the previous step before moving on to the next one. </w:t>
      </w:r>
    </w:p>
    <w:p w14:paraId="000000D9">
      <w:pPr>
        <w:numPr>
          <w:ilvl w:val="0"/>
          <w:numId w:val="12"/>
        </w:numPr>
        <w:pBdr>
          <w:top w:space="0" w:sz="0" w:val="nil"/>
          <w:left w:space="0" w:sz="0" w:val="nil"/>
          <w:bottom w:space="0" w:sz="0" w:val="nil"/>
          <w:right w:space="0" w:sz="0" w:val="nil"/>
          <w:between w:space="0" w:sz="0" w:val="nil"/>
        </w:pBdr>
        <w:spacing w:after="120" w:line="276" w:lineRule="auto"/>
        <w:ind w:left="284" w:hanging="284"/>
        <w:jc w:val="left"/>
        <w:rPr>
          <w:color w:val="113d5c"/>
        </w:rPr>
        <w:pStyle w:val="P68B1DB1-Normal8"/>
      </w:pPr>
      <w:r>
        <w:t xml:space="preserve">Start a WhatsApp chat with Crianza con Conciencia+ chatbot</w:t>
      </w:r>
    </w:p>
    <w:p w14:paraId="000000DA">
      <w:pPr>
        <w:ind w:left="567" w:hanging="283"/>
      </w:pPr>
      <w:r>
        <w:t xml:space="preserve">Give participants the following instructions:</w:t>
      </w:r>
    </w:p>
    <w:p w14:paraId="000000DB">
      <w:pPr>
        <w:numPr>
          <w:ilvl w:val="0"/>
          <w:numId w:val="1"/>
        </w:numPr>
        <w:pBdr>
          <w:top w:space="0" w:sz="0" w:val="nil"/>
          <w:left w:space="0" w:sz="0" w:val="nil"/>
          <w:bottom w:space="0" w:sz="0" w:val="nil"/>
          <w:right w:space="0" w:sz="0" w:val="nil"/>
          <w:between w:space="0" w:sz="0" w:val="nil"/>
        </w:pBdr>
        <w:spacing w:after="120" w:line="276" w:lineRule="auto"/>
        <w:ind w:left="567" w:hanging="283"/>
        <w:jc w:val="left"/>
        <w:rPr>
          <w:rFonts w:ascii="Noto Sans" w:hAnsi="Noto Sans" w:cs="Noto Sans" w:eastAsia="Noto Sans"/>
        </w:rPr>
      </w:pPr>
      <w:r>
        <w:t xml:space="preserve">Open your phone.</w:t>
      </w:r>
    </w:p>
    <w:p w14:paraId="000000DC">
      <w:pPr>
        <w:numPr>
          <w:ilvl w:val="0"/>
          <w:numId w:val="1"/>
        </w:numPr>
        <w:pBdr>
          <w:top w:space="0" w:sz="0" w:val="nil"/>
          <w:left w:space="0" w:sz="0" w:val="nil"/>
          <w:bottom w:space="0" w:sz="0" w:val="nil"/>
          <w:right w:space="0" w:sz="0" w:val="nil"/>
          <w:between w:space="0" w:sz="0" w:val="nil"/>
        </w:pBdr>
        <w:spacing w:after="120" w:line="276" w:lineRule="auto"/>
        <w:ind w:left="567" w:hanging="283"/>
        <w:jc w:val="left"/>
        <w:rPr>
          <w:rFonts w:ascii="Noto Sans" w:hAnsi="Noto Sans" w:cs="Noto Sans" w:eastAsia="Noto Sans"/>
        </w:rPr>
      </w:pPr>
      <w:r>
        <w:t xml:space="preserve">Save the Crianza con Conciencia+ chatbot phone number </w:t>
      </w:r>
      <w:commentRangeStart w:id="6"/>
      <w:r>
        <w:t>(+6-012-292-7434</w:t>
      </w:r>
      <w:r>
        <w:rPr>
          <w:highlight w:val="white"/>
        </w:rPr>
        <w:t>)</w:t>
      </w:r>
      <w:commentRangeEnd w:id="6"/>
      <w:r>
        <w:commentReference w:id="6"/>
      </w:r>
      <w:r>
        <w:rPr>
          <w:highlight w:val="white"/>
        </w:rPr>
        <w:t xml:space="preserve"> </w:t>
      </w:r>
      <w:r>
        <w:t xml:space="preserve">as a contact.</w:t>
      </w:r>
    </w:p>
    <w:p w14:paraId="000000DD">
      <w:pPr>
        <w:numPr>
          <w:ilvl w:val="0"/>
          <w:numId w:val="1"/>
        </w:numPr>
        <w:pBdr>
          <w:top w:space="0" w:sz="0" w:val="nil"/>
          <w:left w:space="0" w:sz="0" w:val="nil"/>
          <w:bottom w:space="0" w:sz="0" w:val="nil"/>
          <w:right w:space="0" w:sz="0" w:val="nil"/>
          <w:between w:space="0" w:sz="0" w:val="nil"/>
        </w:pBdr>
        <w:spacing w:after="120" w:line="276" w:lineRule="auto"/>
        <w:ind w:left="567" w:hanging="283"/>
        <w:jc w:val="left"/>
        <w:rPr>
          <w:rFonts w:ascii="Noto Sans" w:hAnsi="Noto Sans" w:cs="Noto Sans" w:eastAsia="Noto Sans"/>
        </w:rPr>
      </w:pPr>
      <w:r>
        <w:t xml:space="preserve">Open WhatsApp, search for ‘</w:t>
      </w:r>
      <w:commentRangeStart w:id="7"/>
      <w:r>
        <w:t xml:space="preserve">Crianza con Conciencia+’ </w:t>
      </w:r>
      <w:commentRangeEnd w:id="7"/>
      <w:r>
        <w:commentReference w:id="7"/>
        <w:t xml:space="preserve">and start a chat by typing </w:t>
      </w:r>
      <w:commentRangeStart w:id="8"/>
      <w:r>
        <w:t xml:space="preserve">MASW. </w:t>
      </w:r>
      <w:commentRangeEnd w:id="8"/>
      <w:r>
        <w:commentReference w:id="8"/>
      </w:r>
    </w:p>
    <w:p w14:paraId="000000DE">
      <w:pPr>
        <w:pBdr>
          <w:top w:space="0" w:sz="0" w:val="nil"/>
          <w:left w:space="0" w:sz="0" w:val="nil"/>
          <w:bottom w:space="0" w:sz="0" w:val="nil"/>
          <w:right w:space="0" w:sz="0" w:val="nil"/>
          <w:between w:space="0" w:sz="0" w:val="nil"/>
        </w:pBdr>
        <w:spacing w:after="120" w:line="276" w:lineRule="auto"/>
        <w:ind w:left="0" w:firstLine="0"/>
        <w:jc w:val="left"/>
      </w:pPr>
    </w:p>
    <w:tbl>
      <w:tblPr>
        <w:tblStyle w:val="Table4"/>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0DF">
            <w:pPr>
              <w:widowControl w:val="0"/>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190500</wp:posOffset>
                      </wp:positionV>
                      <wp:extent cx="467995" cy="467995"/>
                      <wp:effectExtent b="0" l="0" r="0" t="0"/>
                      <wp:wrapNone/>
                      <wp:docPr id="3"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8" name="Figura 8"/>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10" name="Figura 10"/>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12" name="Figura 12"/>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Figura 13"/>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14" name="Figura 14"/>
                                      <pic:cNvPicPr preferRelativeResize="0"/>
                                    </pic:nvPicPr>
                                    <pic:blipFill rotWithShape="1">
                                      <a:blip r:embed="rId23">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0E0">
            <w:pPr>
              <w:widowControl w:val="0"/>
              <w:ind w:left="425.19685039370086" w:right="442.7952755905511" w:firstLine="0"/>
              <w:rPr>
                <w:b w:val="1"/>
                <w:color w:val="db3614"/>
                <w:sz w:val="18"/>
                <w:szCs w:val="18"/>
              </w:rPr>
              <w:pStyle w:val="P68B1DB1-Normal11"/>
            </w:pPr>
            <w:r>
              <w:rPr>
                <w:sz w:val="22"/>
                <w:szCs w:val="22"/>
              </w:rPr>
              <w:t xml:space="preserve">             </w:t>
            </w:r>
            <w:r>
              <w:rPr>
                <w:sz w:val="28"/>
                <w:szCs w:val="28"/>
              </w:rPr>
              <w:t>Note</w:t>
            </w:r>
          </w:p>
          <w:p w14:paraId="000000E1">
            <w:pPr>
              <w:widowControl w:val="0"/>
              <w:ind w:left="425.19685039370086" w:right="442.7952755905511" w:firstLine="0"/>
            </w:pPr>
            <w:r>
              <w:t xml:space="preserve">Before the next step, the Crianza con Conciencia+ chatbot will generate a 6-digit number as a unique identifier for each parent. At the end of the onboarding session, facilitators will associate the parent’s unique identifier with the facilitator’s Formando Conciencia+. </w:t>
            </w:r>
          </w:p>
          <w:p w14:paraId="000000E2">
            <w:pPr>
              <w:widowControl w:val="0"/>
              <w:ind w:left="425.19685039370086" w:right="442.7952755905511" w:firstLine="0"/>
            </w:pPr>
            <w:r>
              <w:t xml:space="preserve">Refer to the "How to Report on Programme Delivery" section in the Facilitator Guide on Formando Conciencia+ for guidance on this process.</w:t>
            </w:r>
          </w:p>
        </w:tc>
      </w:tr>
    </w:tbl>
    <w:p w14:paraId="000000E3">
      <w:pPr>
        <w:pBdr>
          <w:top w:space="0" w:sz="0" w:val="nil"/>
          <w:left w:space="0" w:sz="0" w:val="nil"/>
          <w:bottom w:space="0" w:sz="0" w:val="nil"/>
          <w:right w:space="0" w:sz="0" w:val="nil"/>
          <w:between w:space="0" w:sz="0" w:val="nil"/>
        </w:pBdr>
        <w:spacing w:after="120" w:line="276" w:lineRule="auto"/>
        <w:ind w:left="0" w:firstLine="0"/>
        <w:jc w:val="left"/>
      </w:pPr>
    </w:p>
    <w:p w14:paraId="000000E4">
      <w:pPr>
        <w:numPr>
          <w:ilvl w:val="0"/>
          <w:numId w:val="12"/>
        </w:numPr>
        <w:ind w:left="720" w:hanging="360"/>
        <w:pStyle w:val="P68B1DB1-Normal8"/>
      </w:pPr>
      <w:r>
        <w:t>Settings:</w:t>
      </w:r>
    </w:p>
    <w:p w14:paraId="000000E5">
      <w:pPr>
        <w:ind w:left="708.6614173228347" w:firstLine="0"/>
      </w:pPr>
      <w:r>
        <w:t xml:space="preserve">Tell participants to follow the Crianza con Conciencia+ prompts. Crianza con Conciencia+ will ask them to: </w:t>
      </w:r>
    </w:p>
    <w:p w14:paraId="000000E6">
      <w:pPr>
        <w:numPr>
          <w:ilvl w:val="0"/>
          <w:numId w:val="13"/>
        </w:numPr>
        <w:spacing w:after="0" w:afterAutospacing="0"/>
        <w:ind w:left="1275.5905511811022" w:hanging="360"/>
        <w:rPr>
          <w:u w:val="none"/>
        </w:rPr>
      </w:pPr>
      <w:r>
        <w:t xml:space="preserve">Type their first and last name </w:t>
      </w:r>
    </w:p>
    <w:p w14:paraId="000000E7">
      <w:pPr>
        <w:numPr>
          <w:ilvl w:val="0"/>
          <w:numId w:val="13"/>
        </w:numPr>
        <w:spacing w:after="200" w:before="0" w:lineRule="auto"/>
        <w:ind w:left="1275.5905511811022" w:hanging="360"/>
        <w:rPr>
          <w:u w:val="none"/>
        </w:rPr>
      </w:pPr>
      <w:r>
        <w:t xml:space="preserve">Choose their gender </w:t>
      </w:r>
    </w:p>
    <w:p w14:paraId="000000E8">
      <w:pPr>
        <w:numPr>
          <w:ilvl w:val="0"/>
          <w:numId w:val="12"/>
        </w:numPr>
        <w:ind w:left="720" w:hanging="360"/>
        <w:pStyle w:val="P68B1DB1-Normal8"/>
      </w:pPr>
      <w:r>
        <w:t xml:space="preserve">Introduction video:</w:t>
      </w:r>
    </w:p>
    <w:p w14:paraId="000000E9">
      <w:pPr>
        <w:ind w:left="708.6614173228347" w:firstLine="0"/>
      </w:pPr>
      <w:r>
        <w:t xml:space="preserve">Ask participants to pause when the 5-minute introduction video explaining how Crianza con Conciencia+ works comes up on their chatbot. </w:t>
      </w:r>
    </w:p>
    <w:p w14:paraId="000000EA">
      <w:pPr>
        <w:ind w:left="708.6614173228347" w:firstLine="0"/>
      </w:pPr>
      <w:r>
        <w:t xml:space="preserve">Play the video on the screen. Ask participants if they have any questions.</w:t>
      </w:r>
    </w:p>
    <w:p w14:paraId="000000EB">
      <w:pPr>
        <w:numPr>
          <w:ilvl w:val="0"/>
          <w:numId w:val="12"/>
        </w:numPr>
        <w:ind w:left="720" w:hanging="360"/>
        <w:pStyle w:val="P68B1DB1-Normal8"/>
      </w:pPr>
      <w:r>
        <w:t xml:space="preserve">User information</w:t>
      </w:r>
    </w:p>
    <w:p w14:paraId="000000EC">
      <w:pPr>
        <w:ind w:left="850.3937007874017" w:firstLine="0"/>
      </w:pPr>
      <w:r>
        <w:t xml:space="preserve">Tell participants to follow the Crianza con Conciencia+ prompts. Crianza con Conciencia+ will ask them to:</w:t>
      </w:r>
    </w:p>
    <w:p w14:paraId="000000ED">
      <w:pPr>
        <w:numPr>
          <w:ilvl w:val="1"/>
          <w:numId w:val="13"/>
        </w:numPr>
        <w:spacing w:after="0" w:afterAutospacing="0" w:line="360" w:lineRule="auto"/>
        <w:ind w:left="1440" w:hanging="360"/>
        <w:rPr>
          <w:u w:val="none"/>
        </w:rPr>
      </w:pPr>
      <w:r>
        <w:t xml:space="preserve">Choose how they would like to receive the messages </w:t>
      </w:r>
    </w:p>
    <w:p w14:paraId="000000EE">
      <w:pPr>
        <w:numPr>
          <w:ilvl w:val="2"/>
          <w:numId w:val="13"/>
        </w:numPr>
        <w:spacing w:after="0" w:afterAutospacing="0" w:line="360" w:lineRule="auto"/>
        <w:ind w:left="2160" w:hanging="360"/>
        <w:rPr>
          <w:u w:val="none"/>
        </w:rPr>
      </w:pPr>
      <w:r>
        <w:t xml:space="preserve">Text, Images, and Videos </w:t>
      </w:r>
    </w:p>
    <w:p w14:paraId="000000EF">
      <w:pPr>
        <w:numPr>
          <w:ilvl w:val="2"/>
          <w:numId w:val="13"/>
        </w:numPr>
        <w:spacing w:after="0" w:afterAutospacing="0" w:line="360" w:lineRule="auto"/>
        <w:ind w:left="2160" w:hanging="360"/>
        <w:rPr>
          <w:u w:val="none"/>
        </w:rPr>
      </w:pPr>
      <w:r>
        <w:t xml:space="preserve">Text, Images, and Audio </w:t>
      </w:r>
    </w:p>
    <w:p w14:paraId="000000F0">
      <w:pPr>
        <w:numPr>
          <w:ilvl w:val="2"/>
          <w:numId w:val="13"/>
        </w:numPr>
        <w:spacing w:after="0" w:afterAutospacing="0" w:line="360" w:lineRule="auto"/>
        <w:ind w:left="2160" w:hanging="360"/>
        <w:rPr>
          <w:u w:val="none"/>
        </w:rPr>
      </w:pPr>
      <w:r>
        <w:t xml:space="preserve">Text and Images Only </w:t>
      </w:r>
    </w:p>
    <w:p w14:paraId="000000F1">
      <w:pPr>
        <w:numPr>
          <w:ilvl w:val="1"/>
          <w:numId w:val="13"/>
        </w:numPr>
        <w:spacing w:after="0" w:afterAutospacing="0" w:line="360" w:lineRule="auto"/>
        <w:ind w:left="1440" w:hanging="360"/>
        <w:rPr>
          <w:u w:val="none"/>
        </w:rPr>
      </w:pPr>
      <w:r>
        <w:t xml:space="preserve">Choose their relationship status </w:t>
      </w:r>
    </w:p>
    <w:p w14:paraId="000000F2">
      <w:pPr>
        <w:numPr>
          <w:ilvl w:val="1"/>
          <w:numId w:val="13"/>
        </w:numPr>
        <w:spacing w:after="0" w:afterAutospacing="0" w:line="360" w:lineRule="auto"/>
        <w:ind w:left="1440" w:hanging="360"/>
        <w:rPr>
          <w:u w:val="none"/>
        </w:rPr>
      </w:pPr>
      <w:r>
        <w:t xml:space="preserve">Type their girl or boy’s name. </w:t>
      </w:r>
    </w:p>
    <w:p w14:paraId="000000F3">
      <w:pPr>
        <w:numPr>
          <w:ilvl w:val="1"/>
          <w:numId w:val="13"/>
        </w:numPr>
        <w:spacing w:after="0" w:afterAutospacing="0" w:line="360" w:lineRule="auto"/>
        <w:ind w:left="1440" w:hanging="360"/>
        <w:rPr>
          <w:u w:val="none"/>
        </w:rPr>
      </w:pPr>
      <w:r>
        <w:t xml:space="preserve">Girl or boy’s Gender </w:t>
      </w:r>
    </w:p>
    <w:p w14:paraId="000000F4">
      <w:pPr>
        <w:numPr>
          <w:ilvl w:val="1"/>
          <w:numId w:val="13"/>
        </w:numPr>
        <w:spacing w:line="360" w:lineRule="auto"/>
        <w:ind w:left="1440" w:hanging="360"/>
        <w:rPr>
          <w:u w:val="none"/>
        </w:rPr>
      </w:pPr>
      <w:r>
        <w:t xml:space="preserve">Girl or boy’s date of birth </w:t>
      </w:r>
    </w:p>
    <w:p w14:paraId="000000F5">
      <w:pPr>
        <w:spacing w:after="120" w:line="276" w:lineRule="auto"/>
        <w:jc w:val="left"/>
      </w:pPr>
    </w:p>
    <w:tbl>
      <w:tblPr>
        <w:tblStyle w:val="Table5"/>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0F6">
            <w:pPr>
              <w:widowControl w:val="0"/>
              <w:spacing w:line="24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190500</wp:posOffset>
                      </wp:positionV>
                      <wp:extent cx="467995" cy="467995"/>
                      <wp:effectExtent b="0" l="0" r="0" t="0"/>
                      <wp:wrapNone/>
                      <wp:docPr id="4"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8" name="Figura 8"/>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10" name="Figura 10"/>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12" name="Figura 12"/>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Figura 13"/>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14" name="Figura 14"/>
                                      <pic:cNvPicPr preferRelativeResize="0"/>
                                    </pic:nvPicPr>
                                    <pic:blipFill rotWithShape="1">
                                      <a:blip r:embed="rId23">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0F7">
            <w:pPr>
              <w:widowControl w:val="0"/>
              <w:spacing w:line="240" w:lineRule="auto"/>
              <w:ind w:left="425.19685039370086" w:right="442.7952755905511" w:firstLine="0"/>
              <w:rPr>
                <w:b w:val="1"/>
                <w:color w:val="db3614"/>
                <w:sz w:val="18"/>
                <w:szCs w:val="18"/>
              </w:rPr>
              <w:pStyle w:val="P68B1DB1-Normal11"/>
            </w:pPr>
            <w:r>
              <w:rPr>
                <w:sz w:val="22"/>
                <w:szCs w:val="22"/>
              </w:rPr>
              <w:t xml:space="preserve">             </w:t>
            </w:r>
            <w:r>
              <w:rPr>
                <w:sz w:val="28"/>
                <w:szCs w:val="28"/>
              </w:rPr>
              <w:t>Note</w:t>
            </w:r>
          </w:p>
          <w:p w14:paraId="000000F8">
            <w:pPr>
              <w:spacing w:after="0" w:lineRule="auto"/>
              <w:ind w:left="425.19685039370086" w:firstLine="0"/>
            </w:pPr>
            <w:r>
              <w:t xml:space="preserve">If the parent has multiple boys, girls, or teens, ask them to choose the girl, boy, or teen that exhibits the most behavior issues when enrolling in the programme. Remind the parent that the lessons they earn through the program can be applied to all boys, girls, or teens. However, for the duration of the programme, ask the parent to focus only on one girl or boy. </w:t>
            </w:r>
          </w:p>
        </w:tc>
      </w:tr>
    </w:tbl>
    <w:p w14:paraId="000000F9"/>
    <w:p w14:paraId="000000FA">
      <w:pPr>
        <w:numPr>
          <w:ilvl w:val="0"/>
          <w:numId w:val="12"/>
        </w:numPr>
        <w:ind w:left="720" w:hanging="360"/>
      </w:pPr>
      <w:commentRangeStart w:id="9"/>
      <w:r>
        <w:rPr>
          <w:u w:val="single"/>
        </w:rPr>
        <w:t xml:space="preserve">Self-care </w:t>
      </w:r>
      <w:commentRangeStart w:id="10"/>
      <w:hyperlink r:id="rId26">
        <w:r>
          <w:rPr>
            <w:color w:val="1155cc"/>
            <w:u w:val="single"/>
          </w:rPr>
          <w:t>(Slide)</w:t>
        </w:r>
      </w:hyperlink>
      <w:commentRangeEnd w:id="9"/>
      <w:r>
        <w:commentReference w:id="9"/>
      </w:r>
      <w:commentRangeEnd w:id="10"/>
      <w:r>
        <w:commentReference w:id="10"/>
      </w:r>
    </w:p>
    <w:p w14:paraId="000000FB">
      <w:pPr>
        <w:ind w:left="708.6614173228347" w:firstLine="0"/>
      </w:pPr>
      <w:r>
        <w:t xml:space="preserve">We will learn a short relaxation exercise that participants can use whenever they feel stressed or angry. This is a great parenting tool and life skill. </w:t>
      </w:r>
    </w:p>
    <w:p w14:paraId="000000FC">
      <w:pPr>
        <w:ind w:left="708.6614173228347" w:firstLine="0"/>
      </w:pPr>
      <w:r>
        <w:t xml:space="preserve">Tell participants to follow the Crianza con Conciencia+ prompts. Crianza con Conciencia+ will ask them to do the self-care exercise.</w:t>
      </w:r>
    </w:p>
    <w:p w14:paraId="000000FD">
      <w:pPr>
        <w:ind w:left="708.6614173228347" w:firstLine="0"/>
      </w:pPr>
      <w:r>
        <w:t xml:space="preserve">Play the video or audio for the whole group and practice the exercise together. </w:t>
      </w:r>
    </w:p>
    <w:p w14:paraId="000000FE">
      <w:pPr>
        <w:ind w:left="708.6614173228347" w:firstLine="0"/>
      </w:pPr>
      <w:r>
        <w:t xml:space="preserve">Ask the parents if they have any questions about the exercise. </w:t>
      </w:r>
    </w:p>
    <w:p w14:paraId="000000FF">
      <w:pPr>
        <w:numPr>
          <w:ilvl w:val="0"/>
          <w:numId w:val="12"/>
        </w:numPr>
        <w:ind w:left="720" w:hanging="360"/>
      </w:pPr>
      <w:commentRangeStart w:id="11"/>
      <w:r>
        <w:rPr>
          <w:u w:val="single"/>
        </w:rPr>
        <w:t>Stop</w:t>
      </w:r>
      <w:commentRangeEnd w:id="11"/>
      <w:r>
        <w:commentReference w:id="11"/>
      </w:r>
    </w:p>
    <w:p w14:paraId="00000100">
      <w:pPr>
        <w:ind w:left="708.6614173228347" w:firstLine="0"/>
      </w:pPr>
      <w:r>
        <w:t xml:space="preserve">Make sure that parents stop using Crianza con Conciencia+ before going on to the first lesson.</w:t>
      </w:r>
    </w:p>
    <w:p w14:paraId="00000101"/>
    <w:p w14:paraId="00000102">
      <w:pPr>
        <w:numPr>
          <w:ilvl w:val="0"/>
          <w:numId w:val="12"/>
        </w:numPr>
        <w:ind w:left="720" w:hanging="360"/>
        <w:pStyle w:val="P68B1DB1-Normal8"/>
      </w:pPr>
      <w:r>
        <w:t xml:space="preserve">Discussion about the first experience with Crianza con Conciencia+</w:t>
      </w:r>
    </w:p>
    <w:p w14:paraId="00000103">
      <w:pPr>
        <w:ind w:left="708.6614173228347" w:firstLine="0"/>
      </w:pPr>
      <w:r>
        <w:t xml:space="preserve">Ask participants if they have any questions after taking a pause. You can prompt them by asking the following:</w:t>
      </w:r>
    </w:p>
    <w:p w14:paraId="00000104">
      <w:pPr>
        <w:numPr>
          <w:ilvl w:val="0"/>
          <w:numId w:val="13"/>
        </w:numPr>
        <w:spacing w:after="0" w:afterAutospacing="0" w:line="360" w:lineRule="auto"/>
        <w:ind w:left="1133.858267716535" w:hanging="360"/>
        <w:rPr>
          <w:u w:val="none"/>
        </w:rPr>
      </w:pPr>
      <w:r>
        <w:t xml:space="preserve">How was your experience interacting with Crianza con Conciencia+?</w:t>
      </w:r>
    </w:p>
    <w:p w14:paraId="00000105">
      <w:pPr>
        <w:numPr>
          <w:ilvl w:val="0"/>
          <w:numId w:val="13"/>
        </w:numPr>
        <w:spacing w:after="0" w:afterAutospacing="0" w:line="360" w:lineRule="auto"/>
        <w:ind w:left="1133.858267716535" w:hanging="360"/>
        <w:rPr>
          <w:u w:val="none"/>
        </w:rPr>
      </w:pPr>
      <w:r>
        <w:t xml:space="preserve">Do you have any questions about how to interact with Crianza con Conciencia+?</w:t>
      </w:r>
    </w:p>
    <w:p w14:paraId="00000106">
      <w:pPr>
        <w:numPr>
          <w:ilvl w:val="0"/>
          <w:numId w:val="13"/>
        </w:numPr>
        <w:spacing w:line="360" w:lineRule="auto"/>
        <w:ind w:left="1133.858267716535" w:hanging="360"/>
        <w:rPr>
          <w:u w:val="none"/>
        </w:rPr>
      </w:pPr>
      <w:r>
        <w:t xml:space="preserve">Do you have any concerns with how you will interact with Crianza con Conciencia+ when you are at home?</w:t>
      </w:r>
    </w:p>
    <w:p w14:paraId="00000107">
      <w:r>
        <w:t xml:space="preserve">Praise participants for completing their first Crianza con Conciencia+ activities!</w:t>
      </w:r>
    </w:p>
    <w:p w14:paraId="00000108">
      <w:pPr>
        <w:pStyle w:val="Heading5"/>
      </w:pPr>
      <w:bookmarkStart w:colFirst="0" w:colLast="0" w:name="_2df0w2kvg16e" w:id="20"/>
      <w:bookmarkEnd w:id="20"/>
      <w:r>
        <w:t xml:space="preserve">Resolving Challenges with Crianza con Conciencia+ (10 min)</w:t>
      </w:r>
    </w:p>
    <w:p w14:paraId="00000109">
      <w:pPr>
        <w:pStyle w:val="Heading6"/>
      </w:pPr>
      <w:bookmarkStart w:colFirst="0" w:colLast="0" w:name="_1n8qvdvo39js" w:id="21"/>
      <w:bookmarkEnd w:id="21"/>
      <w:r>
        <w:t xml:space="preserve">Overview </w:t>
      </w:r>
    </w:p>
    <w:p w14:paraId="0000010A">
      <w:r>
        <w:t xml:space="preserve">Participants may encounter some challenges while interacting with the Crianza con Conciencia+ chatbot. Show the participants how to troubleshoot issues with the chatbot. </w:t>
      </w:r>
    </w:p>
    <w:p w14:paraId="0000010B">
      <w:pPr>
        <w:pStyle w:val="Heading6"/>
      </w:pPr>
      <w:bookmarkStart w:colFirst="0" w:colLast="0" w:name="_757qh5rndqst" w:id="22"/>
      <w:bookmarkEnd w:id="22"/>
      <w:r>
        <w:t>Instructions</w:t>
      </w:r>
    </w:p>
    <w:p w14:paraId="0000010C">
      <w:r>
        <w:t xml:space="preserve">Ask participants to show each other how to solve the following challenges:</w:t>
      </w:r>
    </w:p>
    <w:p w14:paraId="0000010D">
      <w:pPr>
        <w:numPr>
          <w:ilvl w:val="0"/>
          <w:numId w:val="13"/>
        </w:numPr>
        <w:ind w:left="720" w:hanging="360"/>
      </w:pPr>
      <w:r>
        <w:t xml:space="preserve">I am stuck in Crianza con Conciencia+, or the ‘Next’ button does not appear.</w:t>
      </w:r>
    </w:p>
    <w:p w14:paraId="0000010E">
      <w:pPr>
        <w:numPr>
          <w:ilvl w:val="1"/>
          <w:numId w:val="13"/>
        </w:numPr>
        <w:ind w:left="1440" w:hanging="360"/>
      </w:pPr>
      <w:r>
        <w:t xml:space="preserve">Type SIGUIENTE to navigate to your next activity.</w:t>
      </w:r>
    </w:p>
    <w:p w14:paraId="0000010F">
      <w:pPr>
        <w:numPr>
          <w:ilvl w:val="0"/>
          <w:numId w:val="13"/>
        </w:numPr>
        <w:ind w:left="720" w:hanging="360"/>
      </w:pPr>
      <w:r>
        <w:t xml:space="preserve">I don’t know how to access the main Menu or what the Menu does.</w:t>
      </w:r>
    </w:p>
    <w:p w14:paraId="00000110">
      <w:pPr>
        <w:numPr>
          <w:ilvl w:val="1"/>
          <w:numId w:val="13"/>
        </w:numPr>
        <w:ind w:left="1440" w:hanging="360"/>
      </w:pPr>
      <w:r>
        <w:t xml:space="preserve">Type MENU at any time to:</w:t>
      </w:r>
    </w:p>
    <w:p w14:paraId="00000111">
      <w:pPr>
        <w:numPr>
          <w:ilvl w:val="2"/>
          <w:numId w:val="13"/>
        </w:numPr>
        <w:ind w:left="2160" w:hanging="360"/>
      </w:pPr>
      <w:r>
        <w:t xml:space="preserve">Track your progress </w:t>
      </w:r>
    </w:p>
    <w:p w14:paraId="00000112">
      <w:pPr>
        <w:numPr>
          <w:ilvl w:val="2"/>
          <w:numId w:val="13"/>
        </w:numPr>
        <w:ind w:left="2160" w:hanging="360"/>
      </w:pPr>
      <w:r>
        <w:t xml:space="preserve">Change settings (how/when you receive messages, update your details for tailored content)</w:t>
      </w:r>
    </w:p>
    <w:p w14:paraId="00000113">
      <w:pPr>
        <w:numPr>
          <w:ilvl w:val="2"/>
          <w:numId w:val="13"/>
        </w:numPr>
        <w:ind w:left="2160" w:hanging="360"/>
      </w:pPr>
      <w:r>
        <w:t xml:space="preserve">Watch the onboarding video again and get tips to navigate Crianza con Conciencia+.</w:t>
      </w:r>
    </w:p>
    <w:p w14:paraId="00000114">
      <w:pPr>
        <w:numPr>
          <w:ilvl w:val="2"/>
          <w:numId w:val="13"/>
        </w:numPr>
        <w:ind w:left="2160" w:hanging="360"/>
      </w:pPr>
      <w:r>
        <w:t xml:space="preserve">Get help with navigating specific challenges in applying new skills.</w:t>
      </w:r>
    </w:p>
    <w:p w14:paraId="00000115">
      <w:pPr>
        <w:numPr>
          <w:ilvl w:val="0"/>
          <w:numId w:val="13"/>
        </w:numPr>
        <w:ind w:left="720" w:hanging="360"/>
      </w:pPr>
      <w:r>
        <w:t xml:space="preserve">I have an emergency and need immediate help.</w:t>
      </w:r>
    </w:p>
    <w:p w14:paraId="00000116">
      <w:pPr>
        <w:numPr>
          <w:ilvl w:val="1"/>
          <w:numId w:val="13"/>
        </w:numPr>
        <w:ind w:left="1440" w:hanging="360"/>
      </w:pPr>
      <w:r>
        <w:t xml:space="preserve">Type HELP at any time to access resources and contact details in your community if you need assistance around family violence, sexual violence, mental health, or other emergencies.</w:t>
      </w:r>
    </w:p>
    <w:p w14:paraId="00000117">
      <w:pPr>
        <w:ind w:left="0" w:firstLine="0"/>
      </w:pPr>
      <w:r>
        <w:t xml:space="preserve">Ask the parents if they have any questions about using Crianza con Conciencia+ Chatbot </w:t>
      </w:r>
    </w:p>
    <w:p w14:paraId="00000118">
      <w:pPr>
        <w:pStyle w:val="Heading4"/>
      </w:pPr>
      <w:bookmarkStart w:colFirst="0" w:colLast="0" w:name="_rgq60v2nmfkm" w:id="23"/>
      <w:bookmarkEnd w:id="23"/>
      <w:r>
        <w:pict>
          <v:rect style="width:0.0pt;height:1.5pt" o:hr="t" o:hrstd="t" o:hralign="center" fillcolor="#A0A0A0" stroked="f"/>
        </w:pict>
      </w:r>
      <w:r>
        <mc:AlternateContent>
          <mc:Choice Requires="wpg">
            <w:drawing>
              <wp:anchor allowOverlap="1" behindDoc="0" distB="0" distT="0" distL="114300" distR="114300" hidden="0" layoutInCell="1" locked="0" relativeHeight="0" simplePos="0">
                <wp:simplePos x="0" y="0"/>
                <wp:positionH relativeFrom="column">
                  <wp:posOffset>104776</wp:posOffset>
                </wp:positionH>
                <wp:positionV relativeFrom="paragraph">
                  <wp:posOffset>336480</wp:posOffset>
                </wp:positionV>
                <wp:extent cx="587304" cy="595941"/>
                <wp:effectExtent b="0" l="0" r="0" t="0"/>
                <wp:wrapSquare wrapText="bothSides" distB="0" distT="0" distL="114300" distR="114300"/>
                <wp:docPr id="1" name=""/>
                <a:graphic>
                  <a:graphicData uri="http://schemas.microsoft.com/office/word/2010/wordprocessingGroup">
                    <wpg:wgp>
                      <wpg:cNvGrpSpPr/>
                      <wpg:grpSpPr>
                        <a:xfrm>
                          <a:off x="5043050" y="3373650"/>
                          <a:ext cx="587304" cy="595941"/>
                          <a:chOff x="5043050" y="3373650"/>
                          <a:chExt cx="607300" cy="615600"/>
                        </a:xfrm>
                      </wpg:grpSpPr>
                      <wpg:grpSp>
                        <wpg:cNvGrpSpPr/>
                        <wpg:grpSpPr>
                          <a:xfrm>
                            <a:off x="5049410" y="3380004"/>
                            <a:ext cx="594583" cy="602885"/>
                            <a:chOff x="-621" y="-28980"/>
                            <a:chExt cx="523216" cy="523202"/>
                          </a:xfrm>
                        </wpg:grpSpPr>
                        <wps:wsp>
                          <wps:cNvSpPr/>
                          <wps:cNvPr id="3" name="Figura 3"/>
                          <wps:spPr>
                            <a:xfrm>
                              <a:off x="-621" y="-2898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Figura 4"/>
                          <wps:spPr>
                            <a:xfrm>
                              <a:off x="-616" y="-28978"/>
                              <a:ext cx="523200" cy="523200"/>
                            </a:xfrm>
                            <a:prstGeom prst="ellipse">
                              <a:avLst/>
                            </a:prstGeom>
                            <a:solidFill>
                              <a:schemeClr val="lt1"/>
                            </a:solidFill>
                            <a:ln cap="flat" cmpd="sng" w="12700">
                              <a:solidFill>
                                <a:srgbClr val="123D5D"/>
                              </a:solidFill>
                              <a:prstDash val="solid"/>
                              <a:round/>
                              <a:headEnd len="sm" w="sm" type="none"/>
                              <a:tailEnd len="sm" w="sm" type="none"/>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Clock with solid fill" id="5" name="Figura 5"/>
                            <pic:cNvPicPr preferRelativeResize="0"/>
                          </pic:nvPicPr>
                          <pic:blipFill rotWithShape="1">
                            <a:blip r:embed="rId13">
                              <a:alphaModFix/>
                            </a:blip>
                            <a:srcRect b="0" l="0" r="0" t="0"/>
                            <a:stretch/>
                          </pic:blipFill>
                          <pic:spPr>
                            <a:xfrm>
                              <a:off x="134519" y="37931"/>
                              <a:ext cx="254181" cy="254181"/>
                            </a:xfrm>
                            <a:prstGeom prst="rect">
                              <a:avLst/>
                            </a:prstGeom>
                            <a:noFill/>
                            <a:ln>
                              <a:noFill/>
                            </a:ln>
                          </pic:spPr>
                        </pic:pic>
                        <wps:wsp>
                          <wps:cNvSpPr/>
                          <wps:cNvPr id="6" name="Figura 6"/>
                          <wps:spPr>
                            <a:xfrm>
                              <a:off x="-5" y="252501"/>
                              <a:ext cx="522600" cy="196200"/>
                            </a:xfrm>
                            <a:prstGeom prst="rect">
                              <a:avLst/>
                            </a:prstGeom>
                            <a:noFill/>
                            <a:ln>
                              <a:noFill/>
                            </a:ln>
                          </wps:spPr>
                          <wps:txbx>
                            <w:txbxContent>
                              <w:p>
                                <w:pPr>
                                  <w:spacing w:after="240" w:before="0" w:line="360"/>
                                  <w:ind w:left="0" w:right="0" w:firstLine="0"/>
                                  <w:jc w:val="center"/>
                                  <w:textDirection w:val="btLr"/>
                                  <w:pStyle w:val="P68B1DB1-Normal7"/>
                                </w:pPr>
                                <w:r>
                                  <w:t xml:space="preserve">45 min</w:t>
                                </w:r>
                              </w:p>
                            </w:txbxContent>
                          </wps:txbx>
                          <wps:bodyPr anchorCtr="0" anchor="t" bIns="45700" lIns="91425" spcFirstLastPara="1" rIns="91425" wrap="square" tIns="45700">
                            <a:noAutofit/>
                          </wps:bodyPr>
                        </wps:wsp>
                      </wpg:grpSp>
                    </wpg:wgp>
                  </a:graphicData>
                </a:graphic>
              </wp:anchor>
            </w:drawing>
          </mc:Choice>
        </mc:AlternateContent>
      </w:r>
    </w:p>
    <w:p w14:paraId="00000119">
      <w:pPr>
        <w:pStyle w:val="Heading4"/>
      </w:pPr>
      <w:bookmarkStart w:colFirst="0" w:colLast="0" w:name="_bxndpn5da3e0" w:id="24"/>
      <w:bookmarkEnd w:id="24"/>
      <w:r>
        <w:t xml:space="preserve">Moving Forward </w:t>
      </w:r>
    </w:p>
    <w:p w14:paraId="0000011A">
      <w:pPr>
        <w:pStyle w:val="Heading5"/>
      </w:pPr>
      <w:bookmarkStart w:colFirst="0" w:colLast="0" w:name="_w9hecoml4i02" w:id="25"/>
      <w:bookmarkEnd w:id="25"/>
    </w:p>
    <w:p w14:paraId="0000011B">
      <w:pPr>
        <w:pStyle w:val="Heading5"/>
      </w:pPr>
      <w:bookmarkStart w:colFirst="0" w:colLast="0" w:name="_dgvtnif9fvfz" w:id="26"/>
      <w:bookmarkEnd w:id="26"/>
      <w:r>
        <w:t xml:space="preserve">Setting up Ground Rules for WhatsApp Group (10 min) </w:t>
      </w:r>
    </w:p>
    <w:p w14:paraId="0000011C">
      <w:pPr>
        <w:pStyle w:val="Heading6"/>
        <w:ind w:left="0" w:firstLine="0"/>
      </w:pPr>
      <w:bookmarkStart w:colFirst="0" w:colLast="0" w:name="_3zbrlo5pttya" w:id="27"/>
      <w:bookmarkEnd w:id="27"/>
      <w:r>
        <w:t>Overview</w:t>
      </w:r>
    </w:p>
    <w:p w14:paraId="0000011D">
      <w:pPr>
        <w:rPr>
          <w:b w:val="1"/>
        </w:rPr>
      </w:pPr>
      <w:r>
        <w:t xml:space="preserve">Establishing ground rules to help make the programme a safe place to learn together. It is important that the group sets ground rules on how they will ensure that their time and experiences together are fruitful. These rules should be developed as a group and owned by the group. </w:t>
      </w:r>
    </w:p>
    <w:p w14:paraId="0000011E">
      <w:r>
        <w:t xml:space="preserve">Ground rules are also useful for helping you to run these sessions as a facilitator. They can be helpful when reminding participants that </w:t>
      </w:r>
      <w:r>
        <w:rPr>
          <w:b w:val="1"/>
        </w:rPr>
        <w:t xml:space="preserve">they </w:t>
      </w:r>
      <w:r>
        <w:t xml:space="preserve">created the rules for how the sessions should be run.</w:t>
      </w:r>
    </w:p>
    <w:p w14:paraId="0000011F">
      <w:pPr>
        <w:pStyle w:val="Heading6"/>
      </w:pPr>
      <w:bookmarkStart w:colFirst="0" w:colLast="0" w:name="_g9w3f2roywy0" w:id="28"/>
      <w:bookmarkEnd w:id="28"/>
      <w:r>
        <w:t xml:space="preserve">Instructions </w:t>
      </w:r>
      <w:commentRangeStart w:id="12"/>
      <w:hyperlink r:id="rId28">
        <w:r>
          <w:rPr>
            <w:color w:val="1155cc"/>
            <w:u w:val="single"/>
          </w:rPr>
          <w:t>(Slide)</w:t>
        </w:r>
      </w:hyperlink>
      <w:commentRangeEnd w:id="12"/>
      <w:r>
        <w:commentReference w:id="12"/>
      </w:r>
    </w:p>
    <w:p w14:paraId="00000120">
      <w:r>
        <w:t xml:space="preserve">Share with the participants that we will now be talking about the next steps. Share that they will receive lessons on the chatbot and that you will be conducting chat sessions with them on WhatsApp every few days. </w:t>
      </w:r>
    </w:p>
    <w:p w14:paraId="00000121">
      <w:r>
        <w:t xml:space="preserve">For the WhatsApp group to be a safe and comfortable space for everyone, ask the participants to think about what is important to them to feel comfortable, respected, safe and supported in the group. </w:t>
      </w:r>
    </w:p>
    <w:p w14:paraId="00000122">
      <w:r>
        <w:t xml:space="preserve">Crianza con ConCiencia+ is a special programme! It brings families together to learn and share common experiences with each other. </w:t>
      </w:r>
    </w:p>
    <w:p w14:paraId="00000123">
      <w:pPr>
        <w:rPr>
          <w:b w:val="1"/>
        </w:rPr>
        <w:pStyle w:val="P68B1DB1-Normal6"/>
      </w:pPr>
      <w:r>
        <w:t xml:space="preserve">When discussing Ground Rules, you can use the following format:</w:t>
      </w:r>
    </w:p>
    <w:p w14:paraId="00000124">
      <w:pPr>
        <w:numPr>
          <w:ilvl w:val="0"/>
          <w:numId w:val="11"/>
        </w:numPr>
        <w:spacing w:after="120" w:line="276" w:lineRule="auto"/>
        <w:ind w:left="720" w:hanging="360"/>
        <w:jc w:val="left"/>
      </w:pPr>
      <w:r>
        <w:rPr>
          <w:color w:val="000000"/>
        </w:rPr>
        <w:t xml:space="preserve">Put up </w:t>
      </w:r>
      <w:r>
        <w:t xml:space="preserve">one flipchat</w:t>
      </w:r>
      <w:r>
        <w:rPr>
          <w:color w:val="000000"/>
        </w:rPr>
        <w:t xml:space="preserve"> and write at the top:</w:t>
      </w:r>
      <w:r>
        <w:t xml:space="preserve"> </w:t>
      </w:r>
      <w:r>
        <w:rPr>
          <w:color w:val="000000"/>
        </w:rPr>
        <w:t xml:space="preserve">Ground rules </w:t>
      </w:r>
    </w:p>
    <w:p w14:paraId="00000125">
      <w:pPr>
        <w:numPr>
          <w:ilvl w:val="0"/>
          <w:numId w:val="11"/>
        </w:numPr>
        <w:spacing w:after="120" w:line="276" w:lineRule="auto"/>
        <w:ind w:left="720" w:hanging="360"/>
        <w:jc w:val="left"/>
        <w:pStyle w:val="P68B1DB1-Normal12"/>
      </w:pPr>
      <w:r>
        <w:t xml:space="preserve">Ask participants to share their suggestions. </w:t>
      </w:r>
    </w:p>
    <w:p w14:paraId="00000126">
      <w:pPr>
        <w:numPr>
          <w:ilvl w:val="0"/>
          <w:numId w:val="11"/>
        </w:numPr>
        <w:spacing w:after="120" w:line="276" w:lineRule="auto"/>
        <w:ind w:left="720" w:hanging="360"/>
        <w:jc w:val="left"/>
        <w:pStyle w:val="P68B1DB1-Normal12"/>
      </w:pPr>
      <w:r>
        <w:t xml:space="preserve">Writes rules and comments on the flip chart to keep for later reference.</w:t>
      </w:r>
    </w:p>
    <w:p w14:paraId="00000127">
      <w:pPr>
        <w:numPr>
          <w:ilvl w:val="0"/>
          <w:numId w:val="11"/>
        </w:numPr>
        <w:spacing w:after="120" w:line="276" w:lineRule="auto"/>
        <w:ind w:left="720" w:hanging="360"/>
        <w:jc w:val="left"/>
        <w:pStyle w:val="P68B1DB1-Normal12"/>
      </w:pPr>
      <w:r>
        <w:rPr>
          <w:b w:val="1"/>
        </w:rPr>
        <w:t xml:space="preserve">Make sure Ground Rules describe positive behaviour.</w:t>
      </w:r>
      <w:r>
        <w:t xml:space="preserve"> You can prompt for rules on specific issues like cell phone use, respect, etc.</w:t>
      </w:r>
    </w:p>
    <w:p w14:paraId="00000128">
      <w:pPr>
        <w:numPr>
          <w:ilvl w:val="0"/>
          <w:numId w:val="11"/>
        </w:numPr>
        <w:spacing w:after="120" w:line="276" w:lineRule="auto"/>
        <w:ind w:left="720" w:hanging="360"/>
        <w:jc w:val="left"/>
        <w:pStyle w:val="P68B1DB1-Normal12"/>
      </w:pPr>
      <w:r>
        <w:t xml:space="preserve">You can repeat what you hear and explore the rules to ensure everyone in the group agrees and understands. </w:t>
      </w:r>
    </w:p>
    <w:p w14:paraId="00000129">
      <w:pPr>
        <w:numPr>
          <w:ilvl w:val="0"/>
          <w:numId w:val="11"/>
        </w:numPr>
        <w:spacing w:after="120" w:line="276" w:lineRule="auto"/>
        <w:ind w:left="720" w:hanging="360"/>
        <w:jc w:val="left"/>
        <w:pStyle w:val="P68B1DB1-Normal12"/>
      </w:pPr>
      <w:r>
        <w:t xml:space="preserve">For example, if someone mentions “Respect”, ask what that means to her or him. What sort of behaviour shows “Respect”? </w:t>
      </w:r>
    </w:p>
    <w:p w14:paraId="0000012A">
      <w:pPr>
        <w:numPr>
          <w:ilvl w:val="0"/>
          <w:numId w:val="11"/>
        </w:numPr>
        <w:spacing w:after="120" w:line="276" w:lineRule="auto"/>
        <w:ind w:left="720" w:hanging="360"/>
        <w:jc w:val="left"/>
        <w:pStyle w:val="P68B1DB1-Normal12"/>
      </w:pPr>
      <w:r>
        <w:t xml:space="preserve">Make sure everyone agrees and has the opportunity to contribute before moving on to another suggestion. </w:t>
      </w:r>
    </w:p>
    <w:p w14:paraId="0000012B">
      <w:pPr>
        <w:rPr>
          <w:b w:val="1"/>
        </w:rPr>
        <w:pStyle w:val="P68B1DB1-Normal6"/>
      </w:pPr>
      <w:r>
        <w:t xml:space="preserve">Some helpful ground rules may include: </w:t>
      </w:r>
    </w:p>
    <w:p w14:paraId="0000012C">
      <w:pPr>
        <w:rPr>
          <w:i w:val="1"/>
        </w:rPr>
      </w:pPr>
      <w:r>
        <w:rPr>
          <w:i w:val="1"/>
        </w:rPr>
        <w:t xml:space="preserve">You can add these after the participants have shared their own rules (now or later in the session when participants learn more about the programme components).</w:t>
      </w:r>
      <w:r>
        <w:drawing>
          <wp:anchor allowOverlap="1" behindDoc="0" distB="0" distT="0" distL="114300" distR="114300" hidden="0" layoutInCell="1" locked="0" relativeHeight="0" simplePos="0">
            <wp:simplePos x="0" y="0"/>
            <wp:positionH relativeFrom="column">
              <wp:posOffset>1</wp:posOffset>
            </wp:positionH>
            <wp:positionV relativeFrom="paragraph">
              <wp:posOffset>542925</wp:posOffset>
            </wp:positionV>
            <wp:extent cx="313690" cy="313690"/>
            <wp:effectExtent b="0" l="0" r="0" t="0"/>
            <wp:wrapNone/>
            <wp:docPr id="1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13690" cy="313690"/>
                    </a:xfrm>
                    <a:prstGeom prst="rect"/>
                    <a:ln/>
                  </pic:spPr>
                </pic:pic>
              </a:graphicData>
            </a:graphic>
          </wp:anchor>
        </w:drawing>
      </w:r>
    </w:p>
    <w:p w14:paraId="0000012D">
      <w:pPr>
        <w:ind w:firstLine="426"/>
        <w:rPr>
          <w:b w:val="1"/>
        </w:rPr>
        <w:pStyle w:val="P68B1DB1-Normal6"/>
      </w:pPr>
      <w:r>
        <w:t xml:space="preserve"> Ground rules for Crianza con Conciencia+ chatbot:</w:t>
      </w:r>
    </w:p>
    <w:p w14:paraId="0000012E">
      <w:pPr>
        <w:numPr>
          <w:ilvl w:val="0"/>
          <w:numId w:val="11"/>
        </w:numPr>
        <w:spacing w:after="120" w:line="276" w:lineRule="auto"/>
        <w:ind w:left="720" w:hanging="360"/>
        <w:jc w:val="left"/>
        <w:pStyle w:val="P68B1DB1-Normal12"/>
      </w:pPr>
      <w:r>
        <w:t xml:space="preserve">Commit to doing the suggested daily activities.</w:t>
      </w:r>
    </w:p>
    <w:p w14:paraId="0000012F">
      <w:pPr>
        <w:numPr>
          <w:ilvl w:val="0"/>
          <w:numId w:val="11"/>
        </w:numPr>
        <w:spacing w:after="120" w:line="276" w:lineRule="auto"/>
        <w:ind w:left="720" w:hanging="360"/>
        <w:jc w:val="left"/>
        <w:pStyle w:val="P68B1DB1-Normal12"/>
      </w:pPr>
      <w:r>
        <w:t xml:space="preserve">Ask for help if you struggle to access activities.</w:t>
      </w:r>
    </w:p>
    <w:p w14:paraId="00000130">
      <w:pPr>
        <w:numPr>
          <w:ilvl w:val="0"/>
          <w:numId w:val="11"/>
        </w:numPr>
        <w:spacing w:after="120" w:line="276" w:lineRule="auto"/>
        <w:ind w:left="720" w:hanging="360"/>
        <w:jc w:val="left"/>
      </w:pPr>
      <w:r>
        <w:rPr>
          <w:color w:val="000000"/>
        </w:rPr>
        <w:t xml:space="preserve">Ensure you have data to do the daily </w:t>
      </w:r>
      <w:r>
        <w:t xml:space="preserve">Crianza con Conciencia+</w:t>
      </w:r>
      <w:r>
        <w:rPr>
          <w:color w:val="000000"/>
        </w:rPr>
        <w:t xml:space="preserve"> activities. </w:t>
      </w:r>
    </w:p>
    <w:p w14:paraId="00000131">
      <w:pPr>
        <w:spacing w:after="120" w:line="276" w:lineRule="auto"/>
        <w:ind w:left="714" w:hanging="360"/>
        <w:jc w:val="left"/>
        <w:rPr>
          <w:color w:val="000000"/>
        </w:rPr>
      </w:pPr>
    </w:p>
    <w:p w14:paraId="00000132">
      <w:pPr>
        <w:ind w:firstLine="426"/>
        <w:rPr>
          <w:b w:val="1"/>
        </w:rPr>
      </w:pPr>
      <w:r>
        <w:rPr>
          <w:b w:val="1"/>
        </w:rPr>
        <w:t xml:space="preserve">   Ground rules for WhatsApp support group:</w:t>
      </w:r>
      <w:r>
        <w:drawing>
          <wp:anchor allowOverlap="1" behindDoc="0" distB="0" distT="0" distL="114300" distR="114300" hidden="0" layoutInCell="1" locked="0" relativeHeight="0" simplePos="0">
            <wp:simplePos x="0" y="0"/>
            <wp:positionH relativeFrom="column">
              <wp:posOffset>85726</wp:posOffset>
            </wp:positionH>
            <wp:positionV relativeFrom="paragraph">
              <wp:posOffset>0</wp:posOffset>
            </wp:positionV>
            <wp:extent cx="313690" cy="313690"/>
            <wp:effectExtent b="0" l="0" r="0" t="0"/>
            <wp:wrapNone/>
            <wp:docPr descr="A heart with a leaf in it  Description automatically generated" id="9" name="image4.png"/>
            <a:graphic>
              <a:graphicData uri="http://schemas.openxmlformats.org/drawingml/2006/picture">
                <pic:pic>
                  <pic:nvPicPr>
                    <pic:cNvPr descr="A heart with a leaf in it  Description automatically generated" id="0" name="image4.png"/>
                    <pic:cNvPicPr preferRelativeResize="0"/>
                  </pic:nvPicPr>
                  <pic:blipFill>
                    <a:blip r:embed="rId19"/>
                    <a:srcRect b="2608" l="0" r="0" t="2608"/>
                    <a:stretch>
                      <a:fillRect/>
                    </a:stretch>
                  </pic:blipFill>
                  <pic:spPr>
                    <a:xfrm>
                      <a:off x="0" y="0"/>
                      <a:ext cx="313690" cy="313690"/>
                    </a:xfrm>
                    <a:prstGeom prst="rect"/>
                    <a:ln/>
                  </pic:spPr>
                </pic:pic>
              </a:graphicData>
            </a:graphic>
          </wp:anchor>
        </w:drawing>
      </w:r>
    </w:p>
    <w:p w14:paraId="00000133">
      <w:pPr>
        <w:numPr>
          <w:ilvl w:val="0"/>
          <w:numId w:val="11"/>
        </w:numPr>
        <w:spacing w:after="120" w:line="276" w:lineRule="auto"/>
        <w:ind w:left="720" w:hanging="360"/>
        <w:jc w:val="left"/>
        <w:pStyle w:val="P68B1DB1-Normal12"/>
      </w:pPr>
      <w:r>
        <w:t xml:space="preserve">Respect the privacy of personal pictures and videos that are sent to the chat group. </w:t>
      </w:r>
    </w:p>
    <w:p w14:paraId="00000134">
      <w:pPr>
        <w:numPr>
          <w:ilvl w:val="0"/>
          <w:numId w:val="11"/>
        </w:numPr>
        <w:spacing w:after="120" w:line="276" w:lineRule="auto"/>
        <w:ind w:left="720" w:hanging="360"/>
        <w:jc w:val="left"/>
        <w:pStyle w:val="P68B1DB1-Normal12"/>
      </w:pPr>
      <w:r>
        <w:t xml:space="preserve">Everyone is different and will have different experiences to share.</w:t>
      </w:r>
    </w:p>
    <w:p w14:paraId="00000135">
      <w:pPr>
        <w:numPr>
          <w:ilvl w:val="0"/>
          <w:numId w:val="11"/>
        </w:numPr>
        <w:spacing w:after="120" w:line="276" w:lineRule="auto"/>
        <w:ind w:left="720" w:hanging="360"/>
        <w:jc w:val="left"/>
        <w:pStyle w:val="P68B1DB1-Normal12"/>
      </w:pPr>
      <w:r>
        <w:t xml:space="preserve">Respect each other by paying attention and taking turns to share and listen.</w:t>
      </w:r>
    </w:p>
    <w:p w14:paraId="00000136">
      <w:pPr>
        <w:numPr>
          <w:ilvl w:val="0"/>
          <w:numId w:val="11"/>
        </w:numPr>
        <w:spacing w:after="120" w:line="276" w:lineRule="auto"/>
        <w:ind w:left="720" w:hanging="360"/>
        <w:jc w:val="left"/>
        <w:pStyle w:val="P68B1DB1-Normal12"/>
      </w:pPr>
      <w:r>
        <w:t xml:space="preserve">What we say in the group stays in the group – both in-person and online.</w:t>
      </w:r>
    </w:p>
    <w:p w14:paraId="00000137">
      <w:pPr>
        <w:numPr>
          <w:ilvl w:val="0"/>
          <w:numId w:val="11"/>
        </w:numPr>
        <w:spacing w:after="120" w:line="276" w:lineRule="auto"/>
        <w:ind w:left="720" w:hanging="360"/>
        <w:jc w:val="left"/>
        <w:pStyle w:val="P68B1DB1-Normal12"/>
      </w:pPr>
      <w:r>
        <w:t xml:space="preserve">Share only what you feel comfortable to share.</w:t>
      </w:r>
    </w:p>
    <w:p w14:paraId="00000138">
      <w:pPr>
        <w:numPr>
          <w:ilvl w:val="0"/>
          <w:numId w:val="11"/>
        </w:numPr>
        <w:spacing w:after="120" w:line="276" w:lineRule="auto"/>
        <w:ind w:left="720" w:hanging="360"/>
        <w:jc w:val="left"/>
      </w:pPr>
      <w:r>
        <w:t xml:space="preserve">Discussion on the WhatsApp group will focus on parenting only. </w:t>
      </w:r>
    </w:p>
    <w:p w14:paraId="00000139">
      <w:pPr>
        <w:numPr>
          <w:ilvl w:val="0"/>
          <w:numId w:val="11"/>
        </w:numPr>
        <w:spacing w:after="120" w:line="276" w:lineRule="auto"/>
        <w:ind w:left="720" w:hanging="360"/>
        <w:jc w:val="left"/>
        <w:pStyle w:val="P68B1DB1-Normal12"/>
      </w:pPr>
      <w:bookmarkStart w:colFirst="0" w:colLast="0" w:name="_1baon6m" w:id="29"/>
      <w:bookmarkEnd w:id="29"/>
      <w:r>
        <w:t xml:space="preserve">Feel free to ask any questions!</w:t>
      </w:r>
    </w:p>
    <w:p w14:paraId="0000013A">
      <w:bookmarkStart w:colFirst="0" w:colLast="0" w:name="_dhnz3nyzr77j" w:id="30"/>
      <w:bookmarkEnd w:id="30"/>
      <w:r>
        <w:t xml:space="preserve">Remind the parents that the group has ground rules to ensure everyone feels comfortable sharing and keeps a positive environment. If someone unintentionally breaks a rule, facilitators will privately send a gentle reminder message to the parent and remind the whole group about the rules. However, if a participant shares something inappropriate or continues to break the rules, the facilitator may have to remove the parent to ensure the group remains a positive space.</w:t>
      </w:r>
    </w:p>
    <w:p w14:paraId="0000013B">
      <w:pPr>
        <w:spacing w:after="120" w:line="276" w:lineRule="auto"/>
        <w:jc w:val="left"/>
      </w:pPr>
    </w:p>
    <w:tbl>
      <w:tblPr>
        <w:tblStyle w:val="Table6"/>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13C">
            <w:pPr>
              <w:widowControl w:val="0"/>
              <w:spacing w:line="24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190500</wp:posOffset>
                      </wp:positionV>
                      <wp:extent cx="467995" cy="467995"/>
                      <wp:effectExtent b="0" l="0" r="0" t="0"/>
                      <wp:wrapNone/>
                      <wp:docPr id="5"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8" name="Figura 8"/>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10" name="Figura 10"/>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12" name="Figura 12"/>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Figura 13"/>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14" name="Figura 14"/>
                                      <pic:cNvPicPr preferRelativeResize="0"/>
                                    </pic:nvPicPr>
                                    <pic:blipFill rotWithShape="1">
                                      <a:blip r:embed="rId23">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13D">
            <w:pPr>
              <w:widowControl w:val="0"/>
              <w:spacing w:line="240" w:lineRule="auto"/>
              <w:ind w:left="425.19685039370086" w:right="442.7952755905511" w:firstLine="0"/>
              <w:rPr>
                <w:b w:val="1"/>
                <w:color w:val="db3614"/>
                <w:sz w:val="18"/>
                <w:szCs w:val="18"/>
              </w:rPr>
              <w:pStyle w:val="P68B1DB1-Normal11"/>
            </w:pPr>
            <w:r>
              <w:rPr>
                <w:sz w:val="22"/>
                <w:szCs w:val="22"/>
              </w:rPr>
              <w:t xml:space="preserve">             </w:t>
            </w:r>
            <w:r>
              <w:rPr>
                <w:sz w:val="28"/>
                <w:szCs w:val="28"/>
              </w:rPr>
              <w:t>Nota</w:t>
            </w:r>
          </w:p>
          <w:p w14:paraId="0000013E">
            <w:pPr>
              <w:widowControl w:val="0"/>
              <w:spacing w:line="240" w:lineRule="auto"/>
              <w:ind w:left="425.19685039370086" w:right="442.7952755905511" w:firstLine="0"/>
            </w:pPr>
            <w:r>
              <w:t xml:space="preserve">Take a picture of the Ground Rules on the flipchart so you can share with the WhatsApp group.</w:t>
            </w:r>
          </w:p>
        </w:tc>
      </w:tr>
    </w:tbl>
    <w:p w14:paraId="0000013F">
      <w:pPr>
        <w:pStyle w:val="Heading4"/>
        <w:rPr>
          <w:sz w:val="42"/>
          <w:szCs w:val="42"/>
        </w:rPr>
      </w:pPr>
      <w:bookmarkStart w:colFirst="0" w:colLast="0" w:name="_j4671vt71ov" w:id="31"/>
      <w:bookmarkEnd w:id="31"/>
      <w:r>
        <w:pict>
          <v:rect style="width:0.0pt;height:1.5pt" o:hr="t" o:hrstd="t" o:hralign="center" fillcolor="#A0A0A0" stroked="f"/>
        </w:pict>
      </w:r>
    </w:p>
    <w:p w14:paraId="00000140">
      <w:pPr>
        <w:pStyle w:val="Heading5"/>
      </w:pPr>
      <w:bookmarkStart w:colFirst="0" w:colLast="0" w:name="_4t0mbwdu69q4" w:id="32"/>
      <w:bookmarkEnd w:id="32"/>
      <w:r>
        <w:t xml:space="preserve">Facilitator’s Role (5 min) </w:t>
      </w:r>
    </w:p>
    <w:p w14:paraId="00000141">
      <w:pPr>
        <w:pStyle w:val="Heading6"/>
      </w:pPr>
      <w:bookmarkStart w:colFirst="0" w:colLast="0" w:name="_xxehbasiscki" w:id="33"/>
      <w:bookmarkEnd w:id="33"/>
      <w:r>
        <w:t xml:space="preserve">Instructions </w:t>
      </w:r>
    </w:p>
    <w:p w14:paraId="00000142">
      <w:r>
        <w:t xml:space="preserve">Share with the parents that throughout Crianza con Conciencia+, your role will be to: </w:t>
      </w:r>
    </w:p>
    <w:p w14:paraId="00000143">
      <w:pPr>
        <w:numPr>
          <w:ilvl w:val="0"/>
          <w:numId w:val="15"/>
        </w:numPr>
        <w:spacing w:after="0" w:afterAutospacing="0"/>
        <w:ind w:left="720" w:hanging="360"/>
        <w:rPr>
          <w:rFonts w:ascii="Noto Sans" w:hAnsi="Noto Sans" w:cs="Noto Sans" w:eastAsia="Noto Sans"/>
          <w:color w:val="113d5c"/>
          <w:sz w:val="24"/>
          <w:szCs w:val="24"/>
        </w:rPr>
      </w:pPr>
      <w:r>
        <w:t xml:space="preserve">Check in every few days till the end of the course</w:t>
      </w:r>
    </w:p>
    <w:p w14:paraId="00000144">
      <w:pPr>
        <w:numPr>
          <w:ilvl w:val="0"/>
          <w:numId w:val="15"/>
        </w:numPr>
        <w:spacing w:after="0" w:afterAutospacing="0"/>
        <w:ind w:left="720" w:hanging="360"/>
        <w:rPr>
          <w:rFonts w:ascii="Noto Sans" w:hAnsi="Noto Sans" w:cs="Noto Sans" w:eastAsia="Noto Sans"/>
          <w:color w:val="113d5c"/>
          <w:sz w:val="24"/>
          <w:szCs w:val="24"/>
        </w:rPr>
      </w:pPr>
      <w:r>
        <w:t xml:space="preserve">Make sure all the parents are following the ground rules discussed earlier </w:t>
      </w:r>
    </w:p>
    <w:p w14:paraId="00000145">
      <w:pPr>
        <w:numPr>
          <w:ilvl w:val="0"/>
          <w:numId w:val="15"/>
        </w:numPr>
        <w:spacing w:after="0" w:afterAutospacing="0"/>
        <w:ind w:left="720" w:hanging="360"/>
        <w:rPr>
          <w:rFonts w:ascii="Noto Sans" w:hAnsi="Noto Sans" w:cs="Noto Sans" w:eastAsia="Noto Sans"/>
          <w:color w:val="113d5c"/>
          <w:sz w:val="24"/>
          <w:szCs w:val="24"/>
        </w:rPr>
      </w:pPr>
      <w:r>
        <w:t xml:space="preserve">Pose questions on parenting for discussion </w:t>
      </w:r>
    </w:p>
    <w:p w14:paraId="00000146">
      <w:pPr>
        <w:numPr>
          <w:ilvl w:val="0"/>
          <w:numId w:val="15"/>
        </w:numPr>
        <w:spacing w:after="0" w:afterAutospacing="0"/>
        <w:ind w:left="720" w:hanging="360"/>
        <w:rPr>
          <w:rFonts w:ascii="Noto Sans" w:hAnsi="Noto Sans" w:cs="Noto Sans" w:eastAsia="Noto Sans"/>
          <w:color w:val="113d5c"/>
          <w:sz w:val="24"/>
          <w:szCs w:val="24"/>
        </w:rPr>
      </w:pPr>
      <w:r>
        <w:t xml:space="preserve">Report any case of abuse of girls, boys, adolescents, and adults.</w:t>
      </w:r>
    </w:p>
    <w:p w14:paraId="00000147">
      <w:pPr>
        <w:numPr>
          <w:ilvl w:val="0"/>
          <w:numId w:val="15"/>
        </w:numPr>
        <w:spacing w:after="200" w:lineRule="auto"/>
        <w:ind w:left="720" w:hanging="360"/>
        <w:rPr>
          <w:rFonts w:ascii="Noto Sans" w:hAnsi="Noto Sans" w:cs="Noto Sans" w:eastAsia="Noto Sans"/>
          <w:color w:val="113d5c"/>
          <w:sz w:val="24"/>
          <w:szCs w:val="24"/>
        </w:rPr>
      </w:pPr>
      <w:r>
        <w:t xml:space="preserve">Leave once the programme is completed. However, parents can continue learning through Crianza con Conciencia+. By the end of the year, there will be new courses on Crianza con Conciencia+. </w:t>
      </w:r>
    </w:p>
    <w:p w14:paraId="00000148">
      <w:pPr>
        <w:spacing w:after="200" w:lineRule="auto"/>
        <w:ind w:left="0" w:firstLine="0"/>
      </w:pPr>
      <w:r>
        <w:pict>
          <v:rect style="width:0.0pt;height:1.5pt" o:hr="t" o:hrstd="t" o:hralign="center" fillcolor="#A0A0A0" stroked="f"/>
        </w:pict>
      </w:r>
    </w:p>
    <w:p w14:paraId="00000149">
      <w:pPr>
        <w:spacing w:after="200" w:lineRule="auto"/>
        <w:ind w:left="0" w:firstLine="0"/>
      </w:pPr>
    </w:p>
    <w:p w14:paraId="0000014A">
      <w:pPr>
        <w:pStyle w:val="Heading5"/>
      </w:pPr>
      <w:bookmarkStart w:colFirst="0" w:colLast="0" w:name="_uqbtwieejgem" w:id="34"/>
      <w:bookmarkEnd w:id="34"/>
      <w:r>
        <w:t xml:space="preserve">Questions (5 min) </w:t>
      </w:r>
    </w:p>
    <w:p w14:paraId="0000014B">
      <w:pPr>
        <w:pStyle w:val="Heading6"/>
      </w:pPr>
      <w:bookmarkStart w:colFirst="0" w:colLast="0" w:name="_w9zxg4tj1xfs" w:id="35"/>
      <w:bookmarkEnd w:id="35"/>
      <w:r>
        <w:t xml:space="preserve">Overview </w:t>
      </w:r>
    </w:p>
    <w:p w14:paraId="0000014C">
      <w:r>
        <w:t xml:space="preserve">Reflect with parents on any specific areas of Crianza con Conciencia+ that require support.</w:t>
      </w:r>
    </w:p>
    <w:p w14:paraId="0000014D">
      <w:r>
        <w:t xml:space="preserve">Encourage parents by using open-ended questions, like, “Is there anything specific about using the Crianza con Conciencia+ chatbot that you'd like to know more about?" or "What are your initial thoughts on participating in the WhatsApp Support Groups?"</w:t>
      </w:r>
    </w:p>
    <w:p w14:paraId="0000014E">
      <w:r>
        <w:t xml:space="preserve">To respond to parents' questions, offer clear and concise information. Provide step-by-step guidance if necessary.</w:t>
      </w:r>
    </w:p>
    <w:p w14:paraId="0000014F">
      <w:pPr>
        <w:pStyle w:val="Heading6"/>
      </w:pPr>
      <w:bookmarkStart w:colFirst="0" w:colLast="0" w:name="_2trrmrcjhgfl" w:id="36"/>
      <w:bookmarkEnd w:id="36"/>
      <w:r>
        <w:rPr>
          <w:color w:val="db3614"/>
        </w:rPr>
        <w:t>Instructions</w:t>
      </w:r>
      <w:r>
        <w:rPr>
          <w:color w:val="ff5e00"/>
        </w:rPr>
        <w:t xml:space="preserve"> </w:t>
      </w:r>
      <w:commentRangeStart w:id="13"/>
      <w:hyperlink r:id="rId30">
        <w:r>
          <w:rPr>
            <w:color w:val="1155cc"/>
            <w:u w:val="single"/>
          </w:rPr>
          <w:t>(Slide)</w:t>
        </w:r>
      </w:hyperlink>
      <w:commentRangeEnd w:id="13"/>
      <w:r>
        <w:commentReference w:id="13"/>
      </w:r>
    </w:p>
    <w:p w14:paraId="00000150">
      <w:r>
        <w:t xml:space="preserve">Ask the parents if they have any questions about: </w:t>
      </w:r>
    </w:p>
    <w:p w14:paraId="00000151">
      <w:pPr>
        <w:numPr>
          <w:ilvl w:val="0"/>
          <w:numId w:val="1"/>
        </w:numPr>
        <w:pBdr>
          <w:top w:space="0" w:sz="0" w:val="nil"/>
          <w:left w:space="0" w:sz="0" w:val="nil"/>
          <w:bottom w:space="0" w:sz="0" w:val="nil"/>
          <w:right w:space="0" w:sz="0" w:val="nil"/>
          <w:between w:space="0" w:sz="0" w:val="nil"/>
        </w:pBdr>
        <w:spacing w:after="120" w:line="276" w:lineRule="auto"/>
        <w:ind w:left="720" w:hanging="360"/>
        <w:jc w:val="left"/>
      </w:pPr>
      <w:r>
        <w:t xml:space="preserve">Using the Crianza con Conciencia+ chatbot </w:t>
      </w:r>
    </w:p>
    <w:p w14:paraId="00000152">
      <w:pPr>
        <w:numPr>
          <w:ilvl w:val="0"/>
          <w:numId w:val="1"/>
        </w:numPr>
        <w:pBdr>
          <w:top w:space="0" w:sz="0" w:val="nil"/>
          <w:left w:space="0" w:sz="0" w:val="nil"/>
          <w:bottom w:space="0" w:sz="0" w:val="nil"/>
          <w:right w:space="0" w:sz="0" w:val="nil"/>
          <w:between w:space="0" w:sz="0" w:val="nil"/>
        </w:pBdr>
        <w:spacing w:after="120" w:line="276" w:lineRule="auto"/>
        <w:ind w:left="720" w:hanging="360"/>
        <w:jc w:val="left"/>
      </w:pPr>
      <w:r>
        <w:t xml:space="preserve">Participating in the WhatsApp Support Groups. </w:t>
      </w:r>
    </w:p>
    <w:p w14:paraId="00000153">
      <w:pPr>
        <w:pBdr>
          <w:top w:space="0" w:sz="0" w:val="nil"/>
          <w:left w:space="0" w:sz="0" w:val="nil"/>
          <w:bottom w:space="0" w:sz="0" w:val="nil"/>
          <w:right w:space="0" w:sz="0" w:val="nil"/>
          <w:between w:space="0" w:sz="0" w:val="nil"/>
        </w:pBdr>
        <w:spacing w:after="120" w:line="276" w:lineRule="auto"/>
        <w:ind w:left="0" w:firstLine="0"/>
        <w:jc w:val="left"/>
      </w:pPr>
      <w:r>
        <w:pict>
          <v:rect style="width:0.0pt;height:1.5pt" o:hr="t" o:hrstd="t" o:hralign="center" fillcolor="#A0A0A0" stroked="f"/>
        </w:pict>
      </w:r>
    </w:p>
    <w:p w14:paraId="00000154">
      <w:pPr>
        <w:pStyle w:val="Heading5"/>
      </w:pPr>
      <w:bookmarkStart w:colFirst="0" w:colLast="0" w:name="_v1gk9u4k718o" w:id="37"/>
      <w:bookmarkEnd w:id="37"/>
      <w:r>
        <w:t xml:space="preserve">Connecting Formando Conciecnia+ and Parent ID (15min) </w:t>
      </w:r>
    </w:p>
    <w:p w14:paraId="00000155">
      <w:pPr>
        <w:pStyle w:val="Heading6"/>
      </w:pPr>
      <w:bookmarkStart w:colFirst="0" w:colLast="0" w:name="_1zbnkp1i906k" w:id="38"/>
      <w:bookmarkEnd w:id="38"/>
      <w:r>
        <w:t xml:space="preserve">Overview </w:t>
      </w:r>
    </w:p>
    <w:p w14:paraId="00000156">
      <w:r>
        <w:t xml:space="preserve">In order to report on parents’ attendance, you will need to connect each Parent’s unique identifier with your Formando Conciencia+ App. </w:t>
      </w:r>
    </w:p>
    <w:p w14:paraId="00000157">
      <w:pPr>
        <w:pStyle w:val="Heading6"/>
      </w:pPr>
      <w:bookmarkStart w:colFirst="0" w:colLast="0" w:name="_amr1utbxu11q" w:id="39"/>
      <w:bookmarkEnd w:id="39"/>
      <w:r>
        <w:t>Instructions</w:t>
      </w:r>
    </w:p>
    <w:p w14:paraId="00000158">
      <w:pPr>
        <w:spacing w:line="240" w:lineRule="auto"/>
      </w:pPr>
      <w:r>
        <w:t xml:space="preserve">Follow the steps below to add each parent to your Formando Conciencia+ App: </w:t>
      </w:r>
    </w:p>
    <w:p w14:paraId="00000159">
      <w:pPr>
        <w:spacing w:line="240" w:lineRule="auto"/>
      </w:pPr>
      <w:r>
        <w:t xml:space="preserve">To add a parent:</w:t>
      </w:r>
    </w:p>
    <w:p w14:paraId="0000015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pPr>
      <w:r>
        <w:t xml:space="preserve">Select the profile icon from the bottom navigation bar. </w:t>
      </w:r>
    </w:p>
    <w:p w14:paraId="0000015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pPr>
      <w:r>
        <w:t xml:space="preserve">Choose “Add Parent”</w:t>
      </w:r>
    </w:p>
    <w:p w14:paraId="0000015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pPr>
      <w:r>
        <w:t xml:space="preserve">Enter parent details in the form. To enter the parent’s unique identifier (UID), ask them to text “ID” on Crianza con Conciencia+. Copy the 6-digit number into the parent profile. </w:t>
      </w:r>
    </w:p>
    <w:p w14:paraId="0000015D">
      <w:pPr>
        <w:spacing w:line="240" w:lineRule="auto"/>
      </w:pPr>
      <w:r>
        <w:t xml:space="preserve">If two parents from the same family are participating in Crianza con Conciencia+, together, you must link their accounts. </w:t>
      </w:r>
    </w:p>
    <w:p w14:paraId="0000015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pPr>
      <w:r>
        <w:t xml:space="preserve">Once you have added the first parent profile, to add a second parent, select “Add Parent”</w:t>
      </w:r>
    </w:p>
    <w:p w14:paraId="0000015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pPr>
      <w:r>
        <w:t xml:space="preserve">Enter parent details in the form. To enter the parent’s unique identifier (UID), ask them to text “ID” on Crianza con Conciencia+. Copy the 6-digit number into the parent profile. </w:t>
      </w:r>
    </w:p>
    <w:p w14:paraId="0000016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pPr>
      <w:r>
        <w:t xml:space="preserve">Select “Add Co-Parent”</w:t>
      </w:r>
    </w:p>
    <w:p w14:paraId="0000016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pPr>
      <w:r>
        <w:t xml:space="preserve">Select the co-parent from available parent user profiles. </w:t>
      </w:r>
    </w:p>
    <w:p w14:paraId="0000016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pPr>
      <w:r>
        <w:t xml:space="preserve">Select “Save”</w:t>
      </w:r>
    </w:p>
    <w:p w14:paraId="00000163">
      <w:pPr>
        <w:spacing w:line="240" w:lineRule="auto"/>
      </w:pPr>
      <w:r>
        <w:t xml:space="preserve">*Both parent profiles will be updated to note the co-parent.*</w:t>
      </w:r>
    </w:p>
    <w:p w14:paraId="00000164">
      <w:pPr>
        <w:pBdr>
          <w:bottom w:color="113d5c" w:space="1" w:sz="4" w:val="single"/>
        </w:pBdr>
        <w:rPr>
          <w:b w:val="1"/>
          <w:color w:val="00a2e9"/>
        </w:rPr>
      </w:pPr>
    </w:p>
    <w:p w14:paraId="00000165">
      <w:pPr>
        <w:pStyle w:val="Heading5"/>
      </w:pPr>
      <w:bookmarkStart w:colFirst="0" w:colLast="0" w:name="_kos22onvb57h" w:id="40"/>
      <w:bookmarkEnd w:id="40"/>
      <w:r>
        <w:t xml:space="preserve">Closing Activity (10 min) </w:t>
      </w:r>
    </w:p>
    <w:p w14:paraId="00000166">
      <w:pPr>
        <w:pStyle w:val="Heading6"/>
      </w:pPr>
      <w:bookmarkStart w:colFirst="0" w:colLast="0" w:name="_bdgy479l4mdk" w:id="41"/>
      <w:bookmarkEnd w:id="41"/>
      <w:r>
        <w:t xml:space="preserve">Overview </w:t>
      </w:r>
    </w:p>
    <w:p w14:paraId="00000167">
      <w:r>
        <w:t xml:space="preserve">Close with a goodbye activity. Allow participants to decide how they would like to end the session. This may be a prayer or a group clap.</w:t>
      </w:r>
    </w:p>
    <w:p w14:paraId="00000168">
      <w:pPr>
        <w:pStyle w:val="Heading6"/>
      </w:pPr>
      <w:bookmarkStart w:colFirst="0" w:colLast="0" w:name="_y8dm0gd701io" w:id="42"/>
      <w:bookmarkEnd w:id="42"/>
      <w:r>
        <w:t>Instrucciones</w:t>
      </w:r>
    </w:p>
    <w:p w14:paraId="00000169">
      <w:pPr>
        <w:numPr>
          <w:ilvl w:val="0"/>
          <w:numId w:val="8"/>
        </w:numPr>
        <w:spacing w:after="0" w:afterAutospacing="0" w:line="360" w:lineRule="auto"/>
        <w:ind w:left="720" w:hanging="360"/>
        <w:rPr>
          <w:u w:val="none"/>
        </w:rPr>
      </w:pPr>
      <w:r>
        <w:t xml:space="preserve">Ask everyone to take a slow walk around the room.</w:t>
      </w:r>
    </w:p>
    <w:p w14:paraId="0000016A">
      <w:pPr>
        <w:numPr>
          <w:ilvl w:val="0"/>
          <w:numId w:val="8"/>
        </w:numPr>
        <w:spacing w:after="0" w:afterAutospacing="0" w:line="360" w:lineRule="auto"/>
        <w:ind w:left="720" w:hanging="360"/>
        <w:rPr>
          <w:u w:val="none"/>
        </w:rPr>
      </w:pPr>
      <w:r>
        <w:t xml:space="preserve">Invite them to reflect on what they've learned today.</w:t>
      </w:r>
    </w:p>
    <w:p w14:paraId="0000016B">
      <w:pPr>
        <w:numPr>
          <w:ilvl w:val="0"/>
          <w:numId w:val="8"/>
        </w:numPr>
        <w:spacing w:after="0" w:afterAutospacing="0" w:line="360" w:lineRule="auto"/>
        <w:ind w:left="720" w:hanging="360"/>
        <w:rPr>
          <w:u w:val="none"/>
        </w:rPr>
      </w:pPr>
      <w:r>
        <w:t xml:space="preserve">Acknowledge that thoughts may wander; ask them to gently return to your voice.</w:t>
      </w:r>
    </w:p>
    <w:p w14:paraId="0000016C">
      <w:pPr>
        <w:numPr>
          <w:ilvl w:val="0"/>
          <w:numId w:val="8"/>
        </w:numPr>
        <w:spacing w:after="0" w:afterAutospacing="0" w:line="360" w:lineRule="auto"/>
        <w:ind w:left="720" w:hanging="360"/>
        <w:rPr>
          <w:u w:val="none"/>
        </w:rPr>
      </w:pPr>
      <w:r>
        <w:t xml:space="preserve">Allow 3 minutes of silent individual reflection.</w:t>
      </w:r>
    </w:p>
    <w:p w14:paraId="0000016D">
      <w:pPr>
        <w:numPr>
          <w:ilvl w:val="0"/>
          <w:numId w:val="8"/>
        </w:numPr>
        <w:spacing w:after="0" w:afterAutospacing="0" w:line="360" w:lineRule="auto"/>
        <w:ind w:left="720" w:hanging="360"/>
        <w:rPr>
          <w:u w:val="none"/>
        </w:rPr>
      </w:pPr>
      <w:r>
        <w:t xml:space="preserve">After 3 minutes, gather in a circle.</w:t>
      </w:r>
    </w:p>
    <w:p w14:paraId="0000016E">
      <w:pPr>
        <w:numPr>
          <w:ilvl w:val="0"/>
          <w:numId w:val="8"/>
        </w:numPr>
        <w:spacing w:after="0" w:afterAutospacing="0" w:line="360" w:lineRule="auto"/>
        <w:ind w:left="720" w:hanging="360"/>
        <w:rPr>
          <w:u w:val="none"/>
        </w:rPr>
      </w:pPr>
      <w:r>
        <w:t xml:space="preserve">Invite a volunteer to share an affirmation or something they learned today.</w:t>
      </w:r>
    </w:p>
    <w:p w14:paraId="0000016F">
      <w:pPr>
        <w:numPr>
          <w:ilvl w:val="0"/>
          <w:numId w:val="8"/>
        </w:numPr>
        <w:spacing w:after="0" w:afterAutospacing="0" w:line="360" w:lineRule="auto"/>
        <w:ind w:left="720" w:hanging="360"/>
        <w:rPr>
          <w:u w:val="none"/>
        </w:rPr>
      </w:pPr>
      <w:r>
        <w:t xml:space="preserve">Continue clockwise, each person sharing briefly.</w:t>
      </w:r>
    </w:p>
    <w:p w14:paraId="00000170">
      <w:pPr>
        <w:numPr>
          <w:ilvl w:val="0"/>
          <w:numId w:val="8"/>
        </w:numPr>
        <w:spacing w:after="0" w:afterAutospacing="0" w:line="360" w:lineRule="auto"/>
        <w:ind w:left="720" w:hanging="360"/>
        <w:rPr>
          <w:u w:val="none"/>
        </w:rPr>
      </w:pPr>
      <w:r>
        <w:t xml:space="preserve">The facilitator can model sharing with a phrase like, "I'm impressed with your commitment for your girls, boys, and teens by showing up today."</w:t>
      </w:r>
    </w:p>
    <w:p w14:paraId="00000171">
      <w:pPr>
        <w:numPr>
          <w:ilvl w:val="0"/>
          <w:numId w:val="8"/>
        </w:numPr>
        <w:spacing w:line="360" w:lineRule="auto"/>
        <w:ind w:left="720" w:hanging="360"/>
        <w:rPr>
          <w:u w:val="none"/>
        </w:rPr>
      </w:pPr>
      <w:r>
        <w:t xml:space="preserve">Thank everyone for sharing and conclude the session with enthusiasm: "Thank you for being part of Crianza con Conciencia +, applause for all!"</w:t>
      </w:r>
    </w:p>
    <w:p w14:paraId="00000172">
      <w:r>
        <w:t xml:space="preserve">Remind the participants to </w:t>
      </w:r>
    </w:p>
    <w:p w14:paraId="00000173">
      <w:pPr>
        <w:numPr>
          <w:ilvl w:val="0"/>
          <w:numId w:val="1"/>
        </w:numPr>
        <w:pBdr>
          <w:top w:space="0" w:sz="0" w:val="nil"/>
          <w:left w:space="0" w:sz="0" w:val="nil"/>
          <w:bottom w:space="0" w:sz="0" w:val="nil"/>
          <w:right w:space="0" w:sz="0" w:val="nil"/>
          <w:between w:space="0" w:sz="0" w:val="nil"/>
        </w:pBdr>
        <w:spacing w:after="120" w:line="276" w:lineRule="auto"/>
        <w:ind w:left="720" w:hanging="360"/>
        <w:jc w:val="left"/>
      </w:pPr>
      <w:r>
        <w:t xml:space="preserve">Lookout for the next Crianza con Conciencia+ chatbot lesson. </w:t>
      </w:r>
    </w:p>
    <w:p w14:paraId="00000174">
      <w:pPr>
        <w:numPr>
          <w:ilvl w:val="0"/>
          <w:numId w:val="1"/>
        </w:numPr>
        <w:pBdr>
          <w:top w:space="0" w:sz="0" w:val="nil"/>
          <w:left w:space="0" w:sz="0" w:val="nil"/>
          <w:bottom w:space="0" w:sz="0" w:val="nil"/>
          <w:right w:space="0" w:sz="0" w:val="nil"/>
          <w:between w:space="0" w:sz="0" w:val="nil"/>
        </w:pBdr>
        <w:spacing w:after="120" w:line="276" w:lineRule="auto"/>
        <w:ind w:left="720" w:hanging="360"/>
        <w:jc w:val="left"/>
      </w:pPr>
      <w:r>
        <w:t xml:space="preserve">Sharing their experiences and challenges on the WhatsApp Support Group. </w:t>
      </w:r>
    </w:p>
    <w:p w14:paraId="00000175">
      <w:r>
        <w:t xml:space="preserve">Thank participants for the commitment they have made to each other by coming to the group!</w:t>
      </w:r>
    </w:p>
    <w:sectPr>
      <w:type w:val="nextPage"/>
      <w:pgSz w:h="16840" w:w="11900" w:orient="portrait"/>
      <w:pgMar w:bottom="1440" w:top="1440" w:left="1440" w:right="1440" w:header="720.0000000000001" w:footer="720.000000000000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eepali Barapatre" w:id="6" w:date="2024-01-30T11:21:31Z">
    <w:p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 xml:space="preserve">Update phone number</w:t>
      </w:r>
    </w:p>
  </w:comment>
  <w:comment w:author="Deepali Barapatre" w:id="7" w:date="2024-01-30T11:22:05Z">
    <w:p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 xml:space="preserve">@laurie@parentingforlifelonghealth.org - Is it this or ParentText that they should search for?</w:t>
      </w:r>
    </w:p>
    <w:p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 xml:space="preserve">_Assigned to laurie@parentingforlifelonghealth.org_</w:t>
      </w:r>
    </w:p>
  </w:comment>
  <w:comment w:author="Deepali Barapatre" w:id="12" w:date="2024-01-30T14:52:39Z">
    <w:p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 xml:space="preserve">Update Slide</w:t>
      </w:r>
    </w:p>
  </w:comment>
  <w:comment w:author="Deepali Barapatre" w:id="9" w:date="2024-01-30T13:34:10Z">
    <w:p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Update</w:t>
      </w:r>
    </w:p>
  </w:comment>
  <w:comment w:author="Deepali Barapatre" w:id="10" w:date="2024-01-30T11:38:41Z">
    <w:p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 xml:space="preserve">Update slide</w:t>
      </w:r>
    </w:p>
  </w:comment>
  <w:comment w:author="Deepali Barapatre" w:id="8" w:date="2024-01-30T11:32:49Z">
    <w:p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Update</w:t>
      </w:r>
    </w:p>
  </w:comment>
  <w:comment w:author="Deepali Barapatre" w:id="2" w:date="2024-01-30T10:44:47Z">
    <w:p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 xml:space="preserve">Update Slide</w:t>
      </w:r>
    </w:p>
  </w:comment>
  <w:comment w:author="Deepali Barapatre" w:id="4" w:date="2024-01-30T11:18:44Z">
    <w:p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 xml:space="preserve">Update the slide</w:t>
      </w:r>
    </w:p>
  </w:comment>
  <w:comment w:author="Deepali Barapatre" w:id="0" w:date="2024-01-30T15:31:59Z">
    <w:p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 xml:space="preserve">Slides to be updated after the Spanish version is ready</w:t>
      </w:r>
    </w:p>
  </w:comment>
  <w:comment w:author="Deepali Barapatre" w:id="5" w:date="2024-01-30T11:21:08Z">
    <w:p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 xml:space="preserve">Update Slide</w:t>
      </w:r>
    </w:p>
  </w:comment>
  <w:comment w:author="Deepali Barapatre" w:id="13" w:date="2024-01-30T15:04:27Z">
    <w:p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 xml:space="preserve">Update Slide</w:t>
      </w:r>
    </w:p>
  </w:comment>
  <w:comment w:author="Deepali Barapatre" w:id="11" w:date="2024-01-30T11:47:20Z">
    <w:p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 xml:space="preserve">@laurie@parentingforlifelonghealth.org </w:t>
      </w:r>
    </w:p>
    <w:p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Pr>
    </w:p>
    <w:p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 xml:space="preserve">Now that they are not doing the first lesson during in-person onboarding, does it affect when the first lesson is prompted?</w:t>
      </w:r>
    </w:p>
    <w:p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 xml:space="preserve">_Assigned to laurie@parentingforlifelonghealth.org_</w:t>
      </w:r>
    </w:p>
  </w:comment>
  <w:comment w:author="Deepali Barapatre" w:id="1" w:date="2024-01-30T10:33:48Z">
    <w:p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 xml:space="preserve">Update Slide</w:t>
      </w:r>
    </w:p>
  </w:comment>
  <w:comment w:author="Deepali Barapatre" w:id="3" w:date="2024-01-30T10:58:45Z">
    <w:p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 xml:space="preserve">Update Slide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oto Sans ExtraBold">
    <w:embedBold w:fontKey="{00000000-0000-0000-0000-000000000000}" r:id="rId1" w:subsetted="0"/>
    <w:embedBoldItalic w:fontKey="{00000000-0000-0000-0000-000000000000}" r:id="rId2" w:subsetted="0"/>
  </w:font>
  <w:font w:name="No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emiBold">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176">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jc w:val="right"/>
      <w:rPr>
        <w:color w:val="000000"/>
      </w:rPr>
      <w:pStyle w:val="P68B1DB1-Normal12"/>
    </w:pPr>
    <w:r>
      <w:fldChar w:fldCharType="begin"/>
      <w:instrText xml:space="preserve">PAGE</w:instrText>
      <w:fldChar w:fldCharType="separate"/>
      <w:fldChar w:fldCharType="end"/>
    </w:r>
  </w:p>
  <w:p w14:paraId="00000177">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ind w:right="360"/>
      <w:jc w:val="right"/>
      <w:rPr>
        <w:color w:val="000000"/>
      </w:rPr>
      <w:pStyle w:val="P68B1DB1-Normal12"/>
    </w:pPr>
    <w:r>
      <w:fldChar w:fldCharType="begin"/>
      <w:instrText xml:space="preserve">PAGE</w:instrText>
      <w:fldChar w:fldCharType="separate"/>
      <w:fldChar w:fldCharType="end"/>
    </w:r>
  </w:p>
  <w:p w14:paraId="00000178">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ind w:right="360"/>
      <w:rPr>
        <w:color w:val="000000"/>
      </w:rPr>
    </w:pP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179">
    <w:pPr>
      <w:spacing w:line="240" w:lineRule="auto"/>
      <w:ind w:right="360"/>
      <w:rPr>
        <w:b w:val="1"/>
        <w:sz w:val="12"/>
        <w:szCs w:val="12"/>
      </w:rPr>
    </w:pPr>
    <w:r>
      <w:pict>
        <v:rect style="width:0.0pt;height:1.5pt" o:hr="t" o:hrstd="t" o:hralign="center" fillcolor="#A0A0A0" stroked="f"/>
      </w:pict>
    </w:r>
  </w:p>
  <w:p w14:paraId="0000017A">
    <w:pPr>
      <w:ind w:left="141.73228346456676" w:right="360" w:firstLine="0"/>
      <w:jc w:val="left"/>
      <w:rPr>
        <w:rFonts w:ascii="Arial" w:hAnsi="Arial" w:cs="Arial" w:eastAsia="Arial"/>
        <w:b w:val="1"/>
        <w:sz w:val="14"/>
        <w:szCs w:val="14"/>
      </w:rPr>
      <w:pStyle w:val="P68B1DB1-Normal13"/>
    </w:pPr>
    <w:r>
      <w:t xml:space="preserve">  Crianza con Conciencia+ – Facilitator Manual  |  FIRST EDITION JAN 2024  </w:t>
      <w:tab/>
      <w:t xml:space="preserve"> </w:t>
      <w:tab/>
      <w:tab/>
      <w:tab/>
      <w:t xml:space="preserve">               </w:t>
    </w:r>
    <w:r>
      <w:fldChar w:fldCharType="begin"/>
      <w:instrText xml:space="preserve">PAGE</w:instrText>
      <w:fldChar w:fldCharType="separate"/>
      <w:fldChar w:fldCharType="end"/>
    </w:r>
    <w:r>
      <w:t xml:space="preserve">        </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17B">
    <w:pPr>
      <w:ind w:left="141.73228346456676" w:right="360" w:firstLine="0"/>
      <w:jc w:val="left"/>
      <w:rPr>
        <w:b w:val="1"/>
        <w:sz w:val="12"/>
        <w:szCs w:val="12"/>
      </w:rPr>
      <w:pStyle w:val="P68B1DB1-Normal13"/>
    </w:pPr>
    <w:r>
      <w:t xml:space="preserve">         Crianza con Conciencia+ – Facilitator Manual  |  FIRST EDITION Jan 2024  </w:t>
      <w:tab/>
      <w:tab/>
      <w:tab/>
      <w:tab/>
    </w:r>
    <w:r>
      <w:fldChar w:fldCharType="begin"/>
      <w:instrText xml:space="preserve">PAGE</w:instrText>
      <w:fldChar w:fldCharType="separate"/>
      <w:fldChar w:fldCharType="end"/>
    </w:r>
    <w: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17C"/>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850.3937007874017" w:hanging="285"/>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after="240" w:line="276" w:lineRule="auto"/>
        <w:jc w:val="both"/>
      </w:pPr>
    </w:pPrDefault>
    <w:rPrDefault>
      <w:rPr>
        <w:rFonts w:ascii="Noto Sans" w:hAnsi="Noto Sans" w:cs="Noto Sans" w:eastAsia="Noto Sans"/>
        <w:color w:val="113d5c"/>
        <w:sz w:val="24"/>
        <w:szCs w:val="24"/>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240" w:lineRule="auto"/>
      <w:jc w:val="left"/>
    </w:pPr>
    <w:rPr>
      <w:b w:val="1"/>
      <w:color w:val="db3614"/>
      <w:sz w:val="72"/>
      <w:szCs w:val="72"/>
    </w:rPr>
  </w:style>
  <w:style w:type="paragraph" w:styleId="Heading2">
    <w:name w:val="heading 2"/>
    <w:basedOn w:val="Normal"/>
    <w:next w:val="Normal"/>
    <w:pPr>
      <w:keepNext w:val="1"/>
      <w:keepLines w:val="1"/>
      <w:spacing w:after="960" w:line="276" w:lineRule="auto"/>
      <w:jc w:val="left"/>
    </w:pPr>
    <w:rPr>
      <w:rFonts w:ascii="Noto Sans ExtraBold" w:hAnsi="Noto Sans ExtraBold" w:cs="Noto Sans ExtraBold" w:eastAsia="Noto Sans ExtraBold"/>
      <w:color w:val="ff5e00"/>
      <w:sz w:val="56"/>
      <w:szCs w:val="56"/>
    </w:rPr>
  </w:style>
  <w:style w:type="paragraph" w:styleId="Heading3">
    <w:name w:val="heading 3"/>
    <w:basedOn w:val="Normal"/>
    <w:next w:val="Normal"/>
    <w:pPr>
      <w:keepNext w:val="1"/>
      <w:keepLines w:val="1"/>
      <w:spacing w:after="360" w:before="360" w:line="276" w:lineRule="auto"/>
      <w:jc w:val="left"/>
    </w:pPr>
    <w:rPr>
      <w:b w:val="1"/>
      <w:color w:val="e4007c"/>
      <w:sz w:val="36"/>
      <w:szCs w:val="36"/>
    </w:rPr>
  </w:style>
  <w:style w:type="paragraph" w:styleId="Heading4">
    <w:name w:val="heading 4"/>
    <w:basedOn w:val="Normal"/>
    <w:next w:val="Normal"/>
    <w:rPr>
      <w:b w:val="1"/>
      <w:color w:val="00969a"/>
      <w:sz w:val="30"/>
      <w:szCs w:val="30"/>
    </w:rPr>
  </w:style>
  <w:style w:type="paragraph" w:styleId="Heading5">
    <w:name w:val="heading 5"/>
    <w:basedOn w:val="Normal"/>
    <w:next w:val="Normal"/>
    <w:pPr>
      <w:keepNext w:val="1"/>
      <w:keepLines w:val="1"/>
      <w:spacing w:after="120" w:before="120" w:lineRule="auto"/>
    </w:pPr>
    <w:rPr>
      <w:rFonts w:ascii="Noto Sans SemiBold" w:hAnsi="Noto Sans SemiBold" w:cs="Noto Sans SemiBold" w:eastAsia="Noto Sans SemiBold"/>
      <w:color w:val="e4007c"/>
      <w:sz w:val="26"/>
      <w:szCs w:val="26"/>
    </w:rPr>
  </w:style>
  <w:style w:type="paragraph" w:styleId="Heading6">
    <w:name w:val="heading 6"/>
    <w:basedOn w:val="Normal"/>
    <w:next w:val="Normal"/>
    <w:pPr>
      <w:keepNext w:val="1"/>
      <w:keepLines w:val="1"/>
    </w:pPr>
    <w:rPr>
      <w:rFonts w:ascii="Noto Sans SemiBold" w:hAnsi="Noto Sans SemiBold" w:cs="Noto Sans SemiBold" w:eastAsia="Noto Sans SemiBold"/>
    </w:rPr>
  </w:style>
  <w:style w:type="paragraph" w:styleId="Title">
    <w:name w:val="Title"/>
    <w:basedOn w:val="Normal"/>
    <w:next w:val="Normal"/>
    <w:pPr>
      <w:keepNext w:val="1"/>
      <w:keepLines w:val="1"/>
      <w:spacing w:after="60" w:lineRule="auto"/>
    </w:pPr>
    <w:rPr>
      <w:b w:val="1"/>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b w:val="1"/>
      <w:color w:val="00969a"/>
      <w:sz w:val="28"/>
      <w:szCs w:val="28"/>
    </w:rPr>
  </w:style>
  <w:style w:type="paragraph" w:styleId="P68B1DB1-Normal2">
    <w:name w:val="P68B1DB1-Normal2"/>
    <w:basedOn w:val="Normal"/>
    <w:rPr>
      <w:b w:val="1"/>
      <w:u w:val="single"/>
    </w:rPr>
  </w:style>
  <w:style w:type="paragraph" w:styleId="P68B1DB1-Normal3">
    <w:name w:val="P68B1DB1-Normal3"/>
    <w:basedOn w:val="Normal"/>
    <w:rPr>
      <w:b w:val="1"/>
      <w:color w:val="1155cc"/>
      <w:u w:val="single"/>
    </w:rPr>
  </w:style>
  <w:style w:type="paragraph" w:styleId="P68B1DB1-Normal4">
    <w:name w:val="P68B1DB1-Normal4"/>
    <w:basedOn w:val="Normal"/>
    <w:rPr>
      <w:b w:val="1"/>
      <w:color w:val="ffffff"/>
    </w:rPr>
  </w:style>
  <w:style w:type="paragraph" w:styleId="P68B1DB1-Normal5">
    <w:name w:val="P68B1DB1-Normal5"/>
    <w:basedOn w:val="Normal"/>
    <w:rPr>
      <w:color w:val="1155cc"/>
      <w:u w:val="single"/>
    </w:rPr>
  </w:style>
  <w:style w:type="paragraph" w:styleId="P68B1DB1-Normal6">
    <w:name w:val="P68B1DB1-Normal6"/>
    <w:basedOn w:val="Normal"/>
    <w:rPr>
      <w:b w:val="1"/>
    </w:rPr>
  </w:style>
  <w:style w:type="paragraph" w:styleId="P68B1DB1-Normal7">
    <w:name w:val="P68B1DB1-Normal7"/>
    <w:basedOn w:val="Normal"/>
    <w:rPr>
      <w:rFonts w:ascii="Arial" w:hAnsi="Arial" w:cs="Arial" w:eastAsia="Arial"/>
      <w:b w:val="1"/>
      <w:color w:val="0d3959"/>
      <w:sz w:val="16"/>
    </w:rPr>
  </w:style>
  <w:style w:type="paragraph" w:styleId="P68B1DB1-Normal8">
    <w:name w:val="P68B1DB1-Normal8"/>
    <w:basedOn w:val="Normal"/>
    <w:rPr>
      <w:u w:val="single"/>
    </w:rPr>
  </w:style>
  <w:style w:type="paragraph" w:styleId="P68B1DB1-Normal9">
    <w:name w:val="P68B1DB1-Normal9"/>
    <w:basedOn w:val="Normal"/>
    <w:rPr>
      <w:b w:val="1"/>
      <w:color w:val="000000"/>
    </w:rPr>
  </w:style>
  <w:style w:type="paragraph" w:styleId="P68B1DB1-Normal10">
    <w:name w:val="P68B1DB1-Normal10"/>
    <w:basedOn w:val="Normal"/>
    <w:rPr>
      <w:highlight w:val="white"/>
    </w:rPr>
  </w:style>
  <w:style w:type="paragraph" w:styleId="P68B1DB1-Normal11">
    <w:name w:val="P68B1DB1-Normal11"/>
    <w:basedOn w:val="Normal"/>
    <w:rPr>
      <w:b w:val="1"/>
      <w:color w:val="db3614"/>
    </w:rPr>
  </w:style>
  <w:style w:type="paragraph" w:styleId="P68B1DB1-Normal12">
    <w:name w:val="P68B1DB1-Normal12"/>
    <w:basedOn w:val="Normal"/>
    <w:rPr>
      <w:color w:val="000000"/>
    </w:rPr>
  </w:style>
  <w:style w:type="paragraph" w:styleId="P68B1DB1-Normal13">
    <w:name w:val="P68B1DB1-Normal13"/>
    <w:basedOn w:val="Normal"/>
    <w:rPr>
      <w:rFonts w:ascii="Arial" w:hAnsi="Arial" w:cs="Arial" w:eastAsia="Arial"/>
      <w:b w:val="1"/>
      <w:sz w:val="14"/>
      <w:szCs w:val="14"/>
    </w:rPr>
  </w:style>
  <w:style w:type="paragraph" w:styleId="P68B1DB1-Normal14">
    <w:name w:val="P68B1DB1-Normal14"/>
    <w:basedOn w:val="Normal"/>
    <w:rPr>
      <w:rFonts w:ascii="Arial" w:hAnsi="Arial" w:cs="Arial" w:eastAsia="Arial"/>
      <w:color w:val="000000"/>
      <w:sz w:val="22"/>
      <w:szCs w:val="22"/>
      <w:shd w:fill="auto" w:val="clear"/>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hyperlink" Target="https://docs.google.com/presentation/d/1UwyzQLmU00IEMA8u1g0sk7KmL_9JYSAd/edit#slide=id.g2742f19afeb_0_81" TargetMode="External"/><Relationship Id="rId21" Type="http://schemas.openxmlformats.org/officeDocument/2006/relationships/hyperlink" Target="https://docs.google.com/presentation/d/1o7V0JSdmBSLBjrCS7IYqwjJS_w45Eo0J/edit#slide=id.g2742f19afeb_0_63" TargetMode="External"/><Relationship Id="rId24" Type="http://schemas.openxmlformats.org/officeDocument/2006/relationships/image" Target="media/image8.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1.xml"/><Relationship Id="rId26" Type="http://schemas.openxmlformats.org/officeDocument/2006/relationships/hyperlink" Target="https://docs.google.com/presentation/d/1o7V0JSdmBSLBjrCS7IYqwjJS_w45Eo0J/edit#slide=id.g2ae04306c2a_1_0" TargetMode="External"/><Relationship Id="rId25" Type="http://schemas.openxmlformats.org/officeDocument/2006/relationships/image" Target="media/image9.png"/><Relationship Id="rId28" Type="http://schemas.openxmlformats.org/officeDocument/2006/relationships/hyperlink" Target="https://docs.google.com/presentation/d/1o7V0JSdmBSLBjrCS7IYqwjJS_w45Eo0J/edit#slide=id.g2742f19afeb_0_45" TargetMode="External"/><Relationship Id="rId27" Type="http://schemas.openxmlformats.org/officeDocument/2006/relationships/image" Target="media/image6.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0.png"/><Relationship Id="rId7" Type="http://schemas.openxmlformats.org/officeDocument/2006/relationships/image" Target="media/image1.png"/><Relationship Id="rId8" Type="http://schemas.openxmlformats.org/officeDocument/2006/relationships/image" Target="media/image5.png"/><Relationship Id="rId30" Type="http://schemas.openxmlformats.org/officeDocument/2006/relationships/hyperlink" Target="https://docs.google.com/presentation/d/1o7V0JSdmBSLBjrCS7IYqwjJS_w45Eo0J/edit#slide=id.g28d8ad90870_1_19" TargetMode="External"/><Relationship Id="rId11" Type="http://schemas.openxmlformats.org/officeDocument/2006/relationships/footer" Target="footer3.xml"/><Relationship Id="rId10" Type="http://schemas.openxmlformats.org/officeDocument/2006/relationships/footer" Target="footer2.xml"/><Relationship Id="rId13" Type="http://schemas.openxmlformats.org/officeDocument/2006/relationships/image" Target="media/image16.png"/><Relationship Id="rId12" Type="http://schemas.openxmlformats.org/officeDocument/2006/relationships/footer" Target="footer1.xml"/><Relationship Id="rId15" Type="http://schemas.openxmlformats.org/officeDocument/2006/relationships/hyperlink" Target="https://docs.google.com/presentation/d/1o7V0JSdmBSLBjrCS7IYqwjJS_w45Eo0J/edit#slide=id.g2ad38e627e7_0_3" TargetMode="External"/><Relationship Id="rId14" Type="http://schemas.openxmlformats.org/officeDocument/2006/relationships/image" Target="media/image11.png"/><Relationship Id="rId17" Type="http://schemas.openxmlformats.org/officeDocument/2006/relationships/hyperlink" Target="https://docs.google.com/presentation/d/1o7V0JSdmBSLBjrCS7IYqwjJS_w45Eo0J/edit#slide=id.g2742f19afeb_0_0" TargetMode="External"/><Relationship Id="rId16" Type="http://schemas.openxmlformats.org/officeDocument/2006/relationships/hyperlink" Target="https://docs.google.com/presentation/d/1o7V0JSdmBSLBjrCS7IYqwjJS_w45Eo0J/edit#slide=id.p32" TargetMode="External"/><Relationship Id="rId19" Type="http://schemas.openxmlformats.org/officeDocument/2006/relationships/image" Target="media/image3.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ExtraBold-bold.ttf"/><Relationship Id="rId2" Type="http://schemas.openxmlformats.org/officeDocument/2006/relationships/font" Target="fonts/NotoSansExtraBold-boldItalic.ttf"/><Relationship Id="rId3" Type="http://schemas.openxmlformats.org/officeDocument/2006/relationships/font" Target="fonts/NotoSans-regular.ttf"/><Relationship Id="rId4" Type="http://schemas.openxmlformats.org/officeDocument/2006/relationships/font" Target="fonts/NotoSans-bold.ttf"/><Relationship Id="rId11" Type="http://schemas.openxmlformats.org/officeDocument/2006/relationships/font" Target="fonts/NotoSansSymbols-regular.ttf"/><Relationship Id="rId10" Type="http://schemas.openxmlformats.org/officeDocument/2006/relationships/font" Target="fonts/NotoSansSemiBold-boldItalic.ttf"/><Relationship Id="rId12" Type="http://schemas.openxmlformats.org/officeDocument/2006/relationships/font" Target="fonts/NotoSansSymbols-bold.ttf"/><Relationship Id="rId9" Type="http://schemas.openxmlformats.org/officeDocument/2006/relationships/font" Target="fonts/NotoSansSemiBold-italic.ttf"/><Relationship Id="rId5" Type="http://schemas.openxmlformats.org/officeDocument/2006/relationships/font" Target="fonts/NotoSans-italic.ttf"/><Relationship Id="rId6" Type="http://schemas.openxmlformats.org/officeDocument/2006/relationships/font" Target="fonts/NotoSans-boldItalic.ttf"/><Relationship Id="rId7" Type="http://schemas.openxmlformats.org/officeDocument/2006/relationships/font" Target="fonts/NotoSansSemiBold-regular.ttf"/><Relationship Id="rId8" Type="http://schemas.openxmlformats.org/officeDocument/2006/relationships/font" Target="fonts/NotoSansSemiBo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oup B">
    <vt:lpwstr>Group B</vt:lpwstr>
  </property>
  <property fmtid="{D5CDD505-2E9C-101B-9397-08002B2CF9AE}" pid="3" name="Group A">
    <vt:lpwstr>Group A</vt:lpwstr>
  </property>
  <property fmtid="{D5CDD505-2E9C-101B-9397-08002B2CF9AE}" pid="4" name="Group D">
    <vt:lpwstr>Crianza con Conciencia+</vt:lpwstr>
  </property>
  <property fmtid="{D5CDD505-2E9C-101B-9397-08002B2CF9AE}" pid="5" name="Group C">
    <vt:lpwstr>Group C</vt:lpwstr>
  </property>
</Properties>
</file>