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spacing w:after="0" w:line="276" w:lineRule="auto"/>
        <w:jc w:val="left"/>
        <w:rPr>
          <w:b w:val="1"/>
          <w:color w:val="000000"/>
          <w:shd w:fill="auto" w:val="clear"/>
        </w:rPr>
      </w:pPr>
    </w:p>
    <w:tbl>
      <w:tblPr>
        <w:tblStyle w:val="Table1"/>
        <w:tblW w:w="9435.000000000002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41.417322834646"/>
        <w:gridCol w:w="1646.7913385826773"/>
        <w:gridCol w:w="1646.7913385826773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2">
            <w:pPr>
              <w:pStyle w:val="P68B1DB1-Heading21"/>
              <w:keepNext w:val="1"/>
              <w:keepLines w:val="1"/>
              <w:spacing w:after="120" w:before="360" w:line="240" w:lineRule="auto"/>
              <w:jc w:val="left"/>
              <w:rPr>
                <w:color w:val="000000"/>
                <w:sz w:val="22"/>
                <w:szCs w:val="22"/>
                <w:shd w:fill="auto" w:val="clear"/>
              </w:rPr>
            </w:pPr>
            <w:bookmarkStart w:colFirst="0" w:colLast="0" w:name="_c3t7chvknha5" w:id="0"/>
            <w:bookmarkEnd w:id="0"/>
            <w:r>
              <w:t xml:space="preserve">{Module: Onboarding for ParentText}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4">
            <w:pPr>
              <w:widowControl w:val="0"/>
              <w:spacing w:after="0" w:line="240" w:lineRule="auto"/>
              <w:jc w:val="left"/>
              <w:rPr>
                <w:b w:val="1"/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  <w:pStyle w:val="P68B1DB1-Normal2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6">
            <w:pPr>
              <w:widowControl w:val="0"/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  <w:pStyle w:val="P68B1DB1-Normal2"/>
            </w:pPr>
            <w:r>
              <w:t xml:space="preserve">{On Slide Text}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7">
            <w:pPr>
              <w:widowControl w:val="0"/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8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¡Te damos la bienvenida a Crianza con Conciencia Positiva!</w:t>
            </w:r>
          </w:p>
          <w:p w14:paraId="00000009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0A">
            <w:pPr>
              <w:spacing w:after="0" w:line="276" w:lineRule="auto"/>
              <w:jc w:val="left"/>
              <w:rPr>
                <w:b w:val="1"/>
                <w:color w:val="000000"/>
                <w:shd w:fill="auto" w:val="clear"/>
              </w:rPr>
              <w:pStyle w:val="P68B1DB1-Normal3"/>
            </w:pPr>
            <w:r>
              <w:t xml:space="preserve">Crianza con Conciencia Positiva es como tener a tu lado a una amiga o amigo que te apoya y te guía en los altibajos de la crianza de tu niña o niño. </w:t>
              <w:br w:type="textWrapping"/>
              <w:br w:type="textWrapping"/>
              <w:t xml:space="preserve">Creada por un equipo de expertos del Instituto Nacional de Psiquiatría, Unicef México, Parenting for Lifelong Health y la Universidad de Oxford, Crianza con Conciencia Positiva ha sido probada en todo el mundo para garantizar que ofrece la mejor ayuda posible. </w:t>
              <w:br w:type="textWrapping"/>
              <w:br w:type="textWrapping"/>
              <w:t xml:space="preserve">Soy ______, tu guía. Aunque parezco un ser humano, es importante que sepas que soy un personaje creado para apoyarte en tu camino como madre, padre y persona cuidadora.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B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¡Te damos la Bienvenida a Crianza con Conciencia +!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C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D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Veamos cómo funciona Crianza con Conciencia Positiva. </w:t>
              <w:br w:type="textWrapping"/>
              <w:br w:type="textWrapping"/>
              <w:t xml:space="preserve">El Curso de WhatsApp te ofrece 5 sesiones diarias para mejorar tu relación con tu niña, niño o adolescente. Una vez completadas las 5 sesiones diarias, ¡obtendrás un reconocimiento de crianza positiva! </w:t>
            </w:r>
          </w:p>
          <w:p w14:paraId="0000000E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F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Mejorar Mi Relación con Mi Niña, Niño o Adolescente</w:t>
              <w:br w:type="textWrapping"/>
              <w:br w:type="textWrapping"/>
              <w:t xml:space="preserve">Pasar Tiempo Uno a Uno con Mi Niña, Niño o Adolescente </w:t>
              <w:br w:type="textWrapping"/>
              <w:br w:type="textWrapping"/>
              <w:t xml:space="preserve"> Dar Reconocimiento </w:t>
              <w:br w:type="textWrapping"/>
              <w:br w:type="textWrapping"/>
              <w:t xml:space="preserve">Crear Rutinas </w:t>
              <w:br w:type="textWrapping"/>
              <w:t xml:space="preserve">Identificar Emociones </w:t>
              <w:br w:type="textWrapping"/>
              <w:br w:type="textWrapping"/>
              <w:t xml:space="preserve">Mantener la Calma Cuando Hay Estrés </w:t>
              <w:br w:type="textWrapping"/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0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1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Después de terminar tu primer curso -Mejorar la Relación con Mi Niña, Niño o Adolescente- desbloquearás el resto de los cursos de crianza que cubren distintos desafíos y retos de la crianza. </w:t>
            </w:r>
          </w:p>
          <w:p w14:paraId="00000012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13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Puedes escoger el que mejor se adapte a tus intereses.</w:t>
              <w:br w:type="textWrapping"/>
            </w:r>
          </w:p>
          <w:p w14:paraId="00000014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Después de obtener tu reconocimiento de crianza positiva, te invitaremos a seleccionar otro curso de crianza.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Mejorar Mi Relación con Mi Niña, Niño o Adolescente</w:t>
            </w:r>
          </w:p>
          <w:p w14:paraId="00000016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  <w:p w14:paraId="00000017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Cuidar del Bienestar de Mi Adolescente y del Mío </w:t>
            </w:r>
          </w:p>
          <w:p w14:paraId="00000018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  <w:p w14:paraId="00000019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Responsabilidad e Involucramiento en la Crianza Compartida </w:t>
            </w:r>
          </w:p>
          <w:p w14:paraId="0000001A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  <w:p w14:paraId="0000001B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Seguridad y Salud de Mi Niña, Niño o Adolescente </w:t>
            </w:r>
          </w:p>
          <w:p w14:paraId="0000001C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  <w:p w14:paraId="0000001D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Apoyar el Aprendizaje de Mi Niña, Niño o Adolescente </w:t>
            </w:r>
          </w:p>
          <w:p w14:paraId="0000001E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  <w:p w14:paraId="0000001F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Guiar el Buen Comportamiento de Mi Niña, Niño o Adolescente </w:t>
            </w:r>
          </w:p>
          <w:p w14:paraId="00000020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  <w:p w14:paraId="00000021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Entender el Desarrollo de mi Niña o Niño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2">
            <w:pPr>
              <w:widowControl w:val="0"/>
              <w:spacing w:after="0" w:line="240" w:lineRule="auto"/>
              <w:ind w:left="720" w:hanging="360"/>
              <w:jc w:val="left"/>
              <w:rPr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3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Ahora, veamos cómo es una sesión del Curso de WhatsApp. </w:t>
            </w:r>
          </w:p>
          <w:p w14:paraId="00000024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25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Recibirás una notificación diaria para recordarte que debes de completar tu sesión. Y si no la puedes hacer, ¡también está bien! Puedes entrar al Curso de WhatsApp cuando quieras para ponerte al día.</w:t>
            </w:r>
          </w:p>
          <w:p w14:paraId="00000026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27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Cada sesión es una mezcla de ejercicios, historietas, estrategias y una actividad divertida para probar en casa con tu niña, niño, adolescente o con tu familia.</w:t>
            </w:r>
          </w:p>
          <w:p w14:paraId="00000028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Recuerda, esto solo te tomará 5 minutos al día. ¿No es increíble?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9">
            <w:pPr>
              <w:widowControl w:val="0"/>
              <w:spacing w:after="0" w:line="240" w:lineRule="auto"/>
              <w:jc w:val="left"/>
              <w:rPr>
                <w:i w:val="1"/>
                <w:color w:val="000000"/>
                <w:shd w:fill="auto" w:val="clear"/>
              </w:rPr>
              <w:pStyle w:val="P68B1DB1-Normal4"/>
            </w:pPr>
            <w:r>
              <w:t xml:space="preserve">{Show screenshots of the quiz, tips, comics, and home activity}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A">
            <w:pPr>
              <w:widowControl w:val="0"/>
              <w:spacing w:after="0" w:line="240" w:lineRule="auto"/>
              <w:jc w:val="left"/>
              <w:rPr>
                <w:i w:val="1"/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B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 alguna vez te atoras o necesitas apoyo, escribe MENÚ o AYUDA al final de las sesiones para obtener más ayuda.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C">
            <w:pPr>
              <w:widowControl w:val="0"/>
              <w:spacing w:after="0" w:line="240" w:lineRule="auto"/>
              <w:ind w:left="720" w:hanging="360"/>
              <w:jc w:val="left"/>
              <w:rPr>
                <w:color w:val="000000"/>
                <w:shd w:fill="auto" w:val="clear"/>
              </w:rPr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D">
            <w:pPr>
              <w:widowControl w:val="0"/>
              <w:spacing w:after="0" w:line="240" w:lineRule="auto"/>
              <w:ind w:left="720" w:hanging="360"/>
              <w:jc w:val="left"/>
              <w:rPr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E">
            <w:pPr>
              <w:shd w:fill="fbfbfb" w:val="clear"/>
              <w:spacing w:after="180" w:before="180" w:line="276" w:lineRule="auto"/>
              <w:jc w:val="left"/>
              <w:rPr>
                <w:b w:val="1"/>
                <w:color w:val="000000"/>
                <w:shd w:fill="auto" w:val="clear"/>
              </w:rPr>
              <w:pStyle w:val="P68B1DB1-Normal3"/>
            </w:pPr>
            <w:r>
              <w:t xml:space="preserve">En cualquier momento que teclees AYUDA, obtendrás información sobre recursos en tu comunidad para enfrentar la violencia familiar, la violencia sexual, la salud mental u otras emergencias. </w:t>
              <w:br w:type="textWrapping"/>
              <w:br w:type="textWrapping"/>
              <w:t xml:space="preserve">Tu información está segura aquí: No se compartirá nada sin tu permiso y no se venderá con fines de lucro. Los mensajes que envías están encriptados y resguardados en un servidor seguro. </w:t>
              <w:br w:type="textWrapping"/>
              <w:br w:type="textWrapping"/>
              <w:t xml:space="preserve">Recuerda que cualquier persona con acceso a tu teléfono desbloqueado puede ver tus mensajes. Por lo tanto, si envías información sensible y esto te preocupa, borra los mensajes directamente desde tu teléfono.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F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>AYUDA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0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1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Estar aquí demuestra lo mucho que te importa apoyar y darle lo mejor a tu niña o niño. </w:t>
              <w:br w:type="textWrapping"/>
              <w:br w:type="textWrapping"/>
              <w:t xml:space="preserve">Lo que tú hagas con tu niña o niño es lo que realmente hará la diferencia. </w:t>
              <w:br w:type="textWrapping"/>
              <w:br w:type="textWrapping"/>
              <w:t xml:space="preserve">Crianza con Conciencia Positiva te brindará estrategias a través de las sesiones para apoyarte en la relación con tu niña o niño. ¡Poner en práctica estos tips dependerá de ti!</w:t>
            </w:r>
          </w:p>
          <w:p w14:paraId="00000032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33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¡Muchas gracias por escuchar! Puedes ver este video, en cualquier momento, a través del Menú. </w:t>
            </w:r>
          </w:p>
          <w:p w14:paraId="00000034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35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¡Esperamos que disfrutes de este viaje con Crianza con Conciencia Positiva y que lo aproveches al máximo!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6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Te damos la Bienvenida a Crianza con Conciencia+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7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</w:tc>
      </w:tr>
    </w:tbl>
    <w:p w14:paraId="00000038">
      <w:pPr>
        <w:shd w:fill="fbfbfb" w:val="clear"/>
        <w:spacing w:after="180" w:before="180" w:line="276" w:lineRule="auto"/>
        <w:jc w:val="left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after="200" w:line="288" w:lineRule="auto"/>
        <w:jc w:val="both"/>
      </w:pPr>
    </w:pPrDefault>
    <w:rPrDefault>
      <w:rPr>
        <w:rFonts w:ascii="Arial" w:hAnsi="Arial" w:cs="Arial" w:eastAsia="Arial"/>
        <w:color w:val="013d5c"/>
        <w:sz w:val="22"/>
        <w:szCs w:val="22"/>
        <w:highlight w:val="white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left"/>
    </w:pPr>
    <w:rPr>
      <w:b w:val="1"/>
      <w:color w:val="00b0f0"/>
      <w:sz w:val="40"/>
      <w:szCs w:val="40"/>
    </w:rPr>
  </w:style>
  <w:style w:type="paragraph" w:styleId="Heading2">
    <w:name w:val="heading 2"/>
    <w:basedOn w:val="Normal"/>
    <w:next w:val="Normal"/>
    <w:pPr>
      <w:spacing w:before="120" w:lineRule="auto"/>
    </w:pPr>
    <w:rPr>
      <w:b w:val="1"/>
      <w:color w:val="00b0f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color w:val="1f386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hAnsi="Calibri" w:cs="Calibri" w:eastAsia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hAnsi="Georgia" w:cs="Georgia" w:eastAsia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Heading21">
    <w:name w:val="P68B1DB1-Heading21"/>
    <w:basedOn w:val="Heading2"/>
    <w:rPr>
      <w:b w:val="0"/>
      <w:color w:val="000000"/>
      <w:sz w:val="32"/>
      <w:szCs w:val="32"/>
      <w:shd w:fill="auto" w:val="clear"/>
    </w:rPr>
  </w:style>
  <w:style w:type="paragraph" w:styleId="P68B1DB1-Normal2">
    <w:name w:val="P68B1DB1-Normal2"/>
    <w:basedOn w:val="Normal"/>
    <w:rPr>
      <w:color w:val="000000"/>
      <w:sz w:val="20"/>
      <w:szCs w:val="20"/>
      <w:shd w:fill="auto" w:val="clear"/>
    </w:rPr>
  </w:style>
  <w:style w:type="paragraph" w:styleId="P68B1DB1-Normal3">
    <w:name w:val="P68B1DB1-Normal3"/>
    <w:basedOn w:val="Normal"/>
    <w:rPr>
      <w:color w:val="000000"/>
      <w:shd w:fill="auto" w:val="clear"/>
    </w:rPr>
  </w:style>
  <w:style w:type="paragraph" w:styleId="P68B1DB1-Normal4">
    <w:name w:val="P68B1DB1-Normal4"/>
    <w:basedOn w:val="Normal"/>
    <w:rPr>
      <w:i w:val="1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