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Obtén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estado civil,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 a un amigo a inscribirse en Crianza con Conciencia+ </w:t>
            </w:r>
          </w:p>
          <w:p w14:paraId="5B36BB3A" w14:textId="77777777">
            <w:pPr>
              <w:widowControl w:val="0"/>
              <w:numPr>
                <w:ilvl w:val="0"/>
                <w:numId w:val="4"/>
              </w:numPr>
            </w:pPr>
            <w:r>
              <w:t xml:space="preserve">Obtén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Obtén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a reconocer lo que hace y a felicitar durante el tiempo Uno a Uno</w:t>
            </w:r>
          </w:p>
          <w:p w14:paraId="7F4869F4" w14:textId="77777777">
            <w:r>
              <w:t xml:space="preserve">Puedes seguir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En el primer paso, obsérvalo:</w:t>
            </w:r>
          </w:p>
          <w:p w14:paraId="230DFA2A" w14:textId="77777777">
            <w:r>
              <w:t xml:space="preserve">Fíjate en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Diles específicamente lo que hicieron bien.</w:t>
            </w:r>
          </w:p>
          <w:p w14:paraId="768B8609" w14:textId="77777777">
            <w:r>
              <w:t xml:space="preserve">¡Sé entusiasta y dilo de corazón! Esto aumentará la probabilidad de que lo vuelvan a hacer.</w:t>
            </w:r>
          </w:p>
          <w:p w14:paraId="61A1F7F6" w14:textId="77777777"/>
          <w:p w14:paraId="1DB27967" w14:textId="77777777">
            <w:r>
              <w:t xml:space="preserve">El tercer paso es repetirlo. </w:t>
            </w:r>
          </w:p>
          <w:p w14:paraId="62E82082" w14:textId="77777777"/>
          <w:p w14:paraId="7E340EFD" w14:textId="77777777">
            <w:r>
              <w:t xml:space="preserve">Todos los días intenta encontrar algo que haga tu niño o niña que puedas reconocer.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Una vez establecida la rutina, asegúrate de que tu niño o niña la siga a diario.</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Recuerda que tu cuerpo y el suyo están enviando mensajes sobre lo que ambos están sintiendo.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¿Estás sintiendo enojo porque no pudiste jugar fuera?"</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SER RÁPIDO </w:t>
              <w:br/>
              <w:br/>
              <w:t xml:space="preserve">Reconocer </w:t>
              <w:br/>
              <w:br/>
              <w:t xml:space="preserve">Comprender sus sentimientos </w:t>
              <w:br/>
              <w:br/>
              <w:t xml:space="preserve">Distraerles </w:t>
              <w:br/>
              <w:br/>
              <w:t xml:space="preserve">Invitarles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a reconocer lo que hace y a felicitar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En el primer paso, obsérvalo. </w:t>
            </w:r>
          </w:p>
          <w:p w14:paraId="3774D37B" w14:textId="77777777"/>
          <w:p w14:paraId="17E1ECFA" w14:textId="77777777">
            <w:r>
              <w:t xml:space="preserve">Fíjate en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Reconóceles cuando veas que hacen algo que te agrada. Diles específicamente lo que hicieron bien.</w:t>
            </w:r>
          </w:p>
          <w:p w14:paraId="1AEC393E" w14:textId="77777777"/>
          <w:p w14:paraId="735CC714" w14:textId="77777777">
            <w:r>
              <w:t xml:space="preserve">¡Sé entusiasta y dilo de corazón! Esto aumentará la probabilidad de que lo vuelvan a hacer.</w:t>
            </w:r>
          </w:p>
          <w:p w14:paraId="494E3603" w14:textId="77777777"/>
          <w:p w14:paraId="587AF2B8" w14:textId="77777777">
            <w:r>
              <w:t xml:space="preserve">En el tercer paso, repítelo </w:t>
            </w:r>
          </w:p>
          <w:p w14:paraId="7FBE70AE" w14:textId="77777777"/>
          <w:p w14:paraId="47F5BC5F" w14:textId="77777777">
            <w:r>
              <w:t xml:space="preserve">Todos los días intenta encontrar algo que haga tu adolescente que puedas reconocer.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Una vez establecida la rutina, asegúrate de que tu adolescente la siga a diario.</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Recuerda que tu cuerpo y el suyo están enviando mensajes sobre lo que ambos están sintiendo.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Hagan algún ejercicio físico para sacudirse el enojo, dense su espacio o respiren hondo para calmarse un poco.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Invita a tu adolescente a ayudar con alguna tarea del hogar que estés haciendo.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SER RÁPIDO </w:t>
              <w:br/>
              <w:br/>
              <w:t xml:space="preserve">Reconocer </w:t>
              <w:br/>
              <w:br/>
              <w:t xml:space="preserve">Comprender sus sentimientos </w:t>
              <w:br/>
              <w:br/>
              <w:t xml:space="preserve">Distraerles </w:t>
              <w:br/>
              <w:br/>
              <w:t xml:space="preserve">Invitarles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