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Sê vir jou kind as hulle bekommerd, ongemaklik, of onveilig voel oor enige iemand wat aan hulle raak, dat hulle vir jou of 'n volwassene, wat hulle vertrou, moet vertel.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OK!</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Teaching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Teaching Safe Touch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foto's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met 'n skoon vel papier.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met die vorige vel papier.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met die vorige vel papier.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met die vorige vel papier.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met die vorige vel papier.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