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19: Udliwano-ndlebe lweModyuli yoKhuseleko loMntwana ye-SWIFT: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ngamava wakho emodyuli ngoku 'Gcina Umntwana Wakho Ekhuselekile'.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Ngaphambili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amane anesihlanu ubude. Omnye wabaphandi bethu uzakutsalela umnxeba athethe nawe ngexesha elikulungeleyo wena. Akukho zimpendulu zilungileyo okanye ezingalunganga, sifuna nje ukuva amava kunye nemibono yakho nge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ngemodyuli yokuGcina Umntwana Wam eKhuselekile. Izimvo zakho ziya kusinceda siphucule imodyuli, kwaye sinethemba lokuphucula amava abanye abazali abafana nawe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ngokuxelele umntu okwenza udliwano-ndlebe. </w:t>
      </w:r>
    </w:p>
    <w:p w14:paraId="0000000C">
      <w:pPr>
        <w:spacing w:after="240" w:before="240" w:line="240" w:lineRule="auto"/>
      </w:pPr>
      <w:r>
        <w:rPr>
          <w:b w:val="1"/>
        </w:rPr>
        <w:t xml:space="preserve">Kwenzeka ntoni ngenkcukacha zam?</w:t>
      </w:r>
      <w:r>
        <w:t xml:space="preserve"> </w:t>
      </w:r>
    </w:p>
    <w:p w14:paraId="0000000D">
      <w:pPr>
        <w:spacing w:after="240" w:before="240" w:line="240" w:lineRule="auto"/>
      </w:pPr>
      <w:r>
        <w:t xml:space="preserve">Ukukhusela iinkcukacha zakho (kuquka igama lakho lokwenene, inkcukacha zoqhagamshelwano, kunye naluphi na olunye ulwazi olungachaza wena), sizakunika inombolo yokuthatha inxaxheba, kwaye ungazikhethela igama ofuna sikubize ngalo ngexesha lodliwano-ndlebe.</w:t>
      </w:r>
    </w:p>
    <w:p w14:paraId="0000000E">
      <w:pPr>
        <w:spacing w:after="240" w:before="240" w:line="240" w:lineRule="auto"/>
      </w:pPr>
      <w:r>
        <w:t xml:space="preserve">Ngemvume yakho, siya kurekhoda udliwano-ndlebe ukuze usincede sikhumbule ingxoxo kwaye kamva sibhale phantsi oko bekuthethiwe. Siya kucima nayiphi na ingcaciso yobuqu esiyiqokelele kuwe ekupheleni kophononongo kwaye, emva kokubhala udliwano-ndlebe lwakho, sitshintshe nayiphi na idatha enokukhokelela ekuchongeni kwindawo yokukhuphela. Sinokusebenzisa i-software ye-Artificial Intelligence (AI), iMicrosoft Transcriber, ukukhuphela udliwano-ndlebe ekuqaleni, emva koko siya kujonga/sijonge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Njengombulelo ngokuthatha inxaxheba kule ngxoxo, siza kukunika ivawutsha ye-airtime/data bundle ye-R30. </w:t>
      </w:r>
    </w:p>
    <w:p w14:paraId="00000011">
      <w:pPr>
        <w:spacing w:after="240" w:before="240" w:line="240" w:lineRule="auto"/>
      </w:pPr>
      <w:r>
        <w:rPr>
          <w:b w:val="1"/>
        </w:rPr>
        <w:t xml:space="preserve">Kwenzeka ntoni kwinkcukacha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nokurekhodwa kodliwano-ndlebe, nayo nayiphi na ingcaciso oyinikeza nge-imeyile okanye nge-WhatsApp, iya kugcinwa ikhuselekile kwiiseva ezikhuselekileyo kwiDyunivesithi yaseKapa. </w:t>
      </w:r>
    </w:p>
    <w:p w14:paraId="00000013">
      <w:pPr>
        <w:spacing w:after="240" w:before="240" w:line="240" w:lineRule="auto"/>
      </w:pPr>
      <w:r>
        <w:t xml:space="preserve">Interview recordings will be deleted after we have written our notes. Naziphi na iinkcukacha ezichongayo ziya kugcinwa ngokwahlukileyo kwaye ngabasebenzi abagunyazisiweyo kuphela abanokufikelela kuzo.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Ndicela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Sicwangcisa ngokwabelana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Abaphandi abaziintloko kolu phononongo nguProf Cathy Ward no Cindee Bruyns ze uCo-investigator ibengu Carly Katzef bonke basuka kwiDyunivesithi yaseKapa.</w:t>
      </w:r>
    </w:p>
    <w:p w14:paraId="00000019">
      <w:pPr>
        <w:spacing w:after="240" w:before="240" w:line="240" w:lineRule="auto"/>
        <w:rPr>
          <w:b w:val="1"/>
        </w:rPr>
        <w:pStyle w:val="P68B1DB1-Normal2"/>
      </w:pPr>
      <w:r>
        <w:t xml:space="preserve">Ingaba ikhona imingcipheko ekwenziweni udliwano-ndlebe&gt;?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obhatalela oluphononongo?</w:t>
      </w:r>
    </w:p>
    <w:p w14:paraId="0000001D">
      <w:pPr>
        <w:spacing w:after="240" w:before="240" w:line="240" w:lineRule="auto"/>
      </w:pPr>
      <w:r>
        <w:t xml:space="preserve">Olu phononongo luyinxalenye ye Global Parenting Initiative, luxhaswe ngokwezimali yi LEGO Foundation, i-Oak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 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yeeNqobo zoPhando kwiNzululwazi yezeNtlalo kunye neKomiti yeeNqobo zokuziphatha zoPhando lweDyunivesithi yaseKapa. Olu phononongo lukwavunyiwe liSebe lezeMpilo neMpilo eNtshona Koloni kunye neSebe loPhuhliso loLuntu, kunye nezempilo kwiSixeko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kumntu ngamnye njengoko ndihamba ngenqaku ngalinye kula alandelayo. Ukuba awuvumelani, singadlula kulo naliphi na ulwazi oludingayo ukuze uthathe isigqibo kwaye ukuba usavuma singaqhubeka ke:</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yingxenye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udliwano-ndlebe lu rekhodwe. Ndiyazi urekhodisho luzakusetyenziswa kuphando.</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