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18: Udliwano-ndlebe lo-Thethathethwano lwe-SWIFT: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malunga namava akho ngayo, kwaye yintoni mhlawumbi engakhange ikusebenzele wena. This interview is part of a study carried out by researchers from the Universities of Cape Town in South Africa and the University of Oxford in the United Kingdom. </w:t>
      </w:r>
    </w:p>
    <w:p w14:paraId="00000005">
      <w:pPr>
        <w:spacing w:after="240" w:before="240" w:line="240" w:lineRule="auto"/>
      </w:pPr>
      <w: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Silapha ukuzokunceda wena!</w:t>
      </w:r>
    </w:p>
    <w:p w14:paraId="00000006">
      <w:pPr>
        <w:spacing w:after="240" w:before="240" w:line="240" w:lineRule="auto"/>
        <w:rPr>
          <w:b w:val="1"/>
        </w:rPr>
        <w:pStyle w:val="P68B1DB1-Normal2"/>
      </w:pPr>
      <w:r>
        <w:t xml:space="preserve">Udliwano-ndlebe lwam luzakujongeka njani kwaye kulindeleke ntoni kum?</w:t>
      </w:r>
    </w:p>
    <w:p w14:paraId="00000007">
      <w:pPr>
        <w:spacing w:after="240" w:before="240" w:line="240" w:lineRule="auto"/>
      </w:pPr>
      <w:r>
        <w:t xml:space="preserve">We would like to have a telephonic conversation with you which will last a maximum of 15 minutes. Omnye wabaphandi bethu uzakutsalela umnxeba athethe nawe ngexesha elikulungeleyo wena. Akukho zimpendulu zilungileyo okanye ezingalunganga, sifuna nje ukuva amava kunye nemibono yakho nge chatbot. Please make sure that when we call, that you only let the interview start when you are in a private space where you feel comfortable to talk without being overheard or interrupted.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 Kutheni ndimenyiwe nje kudliwano-ndlebe?</w:t>
      </w:r>
    </w:p>
    <w:p w14:paraId="00000009">
      <w:pPr>
        <w:spacing w:after="240" w:before="240" w:line="240" w:lineRule="auto"/>
        <w:rPr>
          <w:sz w:val="16"/>
          <w:szCs w:val="16"/>
        </w:rPr>
      </w:pPr>
      <w:r>
        <w:t xml:space="preserve">We would like to know more about your experience with the chatbot. Siyabona ukuba akhange uyigqibe inkqubo kwaye singathanda ukwazi yintoni engesiyenze ngokwahlukileyo ukuphucula amava akho, kwaye siphucule namava abanye abazali abafana nawe kwixesha elizayo. </w:t>
      </w:r>
    </w:p>
    <w:p w14:paraId="0000000A">
      <w:pPr>
        <w:spacing w:after="240" w:before="240" w:line="240" w:lineRule="auto"/>
        <w:rPr>
          <w:b w:val="1"/>
        </w:rPr>
        <w:pStyle w:val="P68B1DB1-Normal2"/>
      </w:pPr>
      <w:r>
        <w:t xml:space="preserve"> Do I have to agree to be interviewed?</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ngokuxelela umntu okwenza udliwano-ndlebe. </w:t>
      </w:r>
    </w:p>
    <w:p w14:paraId="0000000C">
      <w:pPr>
        <w:spacing w:after="240" w:before="240" w:line="240" w:lineRule="auto"/>
      </w:pPr>
      <w:r>
        <w:rPr>
          <w:b w:val="1"/>
        </w:rPr>
        <w:t xml:space="preserve"> Kwenzeka ntoni ngolwazi lwam?</w:t>
      </w:r>
      <w:r>
        <w:t xml:space="preserve"> </w:t>
      </w:r>
    </w:p>
    <w:p w14:paraId="0000000D">
      <w:pPr>
        <w:spacing w:after="240" w:before="240" w:line="240" w:lineRule="auto"/>
      </w:pPr>
      <w:r>
        <w:t xml:space="preserve">Ukukhusela iinkcukacha zakho (kuquka igama lakho lokwenene, inkcukacha zoqhagamshelwano, kunye naluphi na olunye ulwazi olungakuchaza wena), sizakunika inombolo yokuthatha inxaxheba, kwaye ungazikhethela igama ofuna sikubize ngalo ngexesha lodliwano-ndlebe.</w:t>
      </w:r>
    </w:p>
    <w:p w14:paraId="0000000E">
      <w:pPr>
        <w:spacing w:after="240" w:before="240" w:line="240" w:lineRule="auto"/>
      </w:pPr>
      <w:r>
        <w:t xml:space="preserve">With your permission, we will record the interview to help us remember the discussion and later write down what was said. Siza kucima nayiphi na ingcaciso yobuqu esiyiqokelele kuwe ekupheleni kophononongo kwaye, emva kokubhala udliwano-ndlebe lwakho, sitshintshe nayiphi na idatha enokukhokelela ekukuchazeni kwindawo yokukhuphela. Sinokusebenzisa i-software ye-Artificial Intelligence (AI), iMicrosoft Transcriber, ukukhuphela udliwano-ndlebe ekuqaleni, emva koko siya kujonga/sijongisise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 Ingaba ikhona into endiyifumanayo ngokwenziwa oludliwano-ndlebe? </w:t>
      </w:r>
    </w:p>
    <w:p w14:paraId="00000010">
      <w:pPr>
        <w:spacing w:after="240" w:before="240" w:line="240" w:lineRule="auto"/>
      </w:pPr>
      <w:r>
        <w:t xml:space="preserve">Ukukubulela ngokuba yinxalenye kule ngxoxo, sizakunika R30 ye airtime voucher/data bundle. </w:t>
      </w:r>
    </w:p>
    <w:p w14:paraId="00000011">
      <w:pPr>
        <w:spacing w:after="240" w:before="240" w:line="240" w:lineRule="auto"/>
      </w:pPr>
      <w:r>
        <w:rPr>
          <w:b w:val="1"/>
        </w:rPr>
        <w:t xml:space="preserve"> Kwenzeka ntoni ngeenkcukacha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Nayiphi na inkcukacha echaza wena izakugcinwa bucala kwaye ngabasebenzi abagunyazisiweyo kuphela abanokufikelela kuzo.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lokubona, ulungise,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We plan to share the results in reports and at conferences so others can learn from this study too.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kwinqaku ngalinye njengoko ndihamba ngenqaku ngalinye kulana alandelayo. Ukuba awuvumi, singajongisisa kulo naluphi na ulwazi oludingayo ukuze uthathe isigqibo kwaye ukuba usavuma singaqhubeka:</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Ndiyazi ndingathi ewe okanye hayi ekubeni yinxalenye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Ndiyazi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Ndiyazi ukuba andizukuchazwa kuwo nawaphi na amaphepha okanye iingxelo zolu phononongo.</w:t>
      </w:r>
    </w:p>
    <w:p w14:paraId="00000038">
      <w:pPr>
        <w:numPr>
          <w:ilvl w:val="0"/>
          <w:numId w:val="1"/>
        </w:numPr>
        <w:spacing w:after="0" w:afterAutospacing="0" w:line="240" w:lineRule="auto"/>
        <w:ind w:left="720" w:hanging="360"/>
      </w:pPr>
      <w:r>
        <w:t xml:space="preserve">Ndiyazi ukuba mandixelele bani ukuba ndinengxaki ngoluphononongo.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