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14:paraId="00000001">
      <w:pPr>
        <w:ind w:right="24"/>
        <w:rPr>
          <w:rFonts w:ascii="Times New Roman" w:hAnsi="Times New Roman" w:cs="Times New Roman" w:eastAsia="Times New Roman"/>
          <w:sz w:val="24"/>
          <w:szCs w:val="24"/>
        </w:rPr>
        <w:pStyle w:val="P68B1DB1-Normal1"/>
      </w:pPr>
      <w:r>
        <w:t xml:space="preserve">Isihlomelo -1: ISikripthi saBongikazi se-SWIFT</w:t>
      </w:r>
    </w:p>
    <w:tbl>
      <w:tblPr>
        <w:tblStyle w:val="Table1"/>
        <w:tblW w:w="11980.0" w:type="dxa"/>
        <w:jc w:val="left"/>
        <w:tblLayout w:type="fixed"/>
        <w:tblLook w:val="0400"/>
      </w:tblPr>
      <w:tblGrid>
        <w:gridCol w:w="6149"/>
        <w:gridCol w:w="5831"/>
      </w:tblGrid>
      <w:tr>
        <w:trPr>
          <w:cantSplit w:val="0"/>
          <w:trHeight w:val="788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14:paraId="00000002">
            <w:pPr>
              <w:ind w:right="2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t xml:space="preserve">[SideA]              </w:t>
            </w:r>
          </w:p>
          <w:p w14:paraId="00000003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t xml:space="preserve">       </w:t>
            </w:r>
          </w:p>
          <w:p w14:paraId="00000004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</w:pPr>
            <w:r>
              <w:rPr>
                <w:color w:val="000000"/>
              </w:rPr>
              <w:br w:type="textWrapping"/>
            </w:r>
            <w:r>
              <w:rPr>
                <w:b w:val="1"/>
                <w:i w:val="1"/>
                <w:color w:val="000000"/>
              </w:rPr>
              <w:t xml:space="preserve">Ngexesha lokubonisana kwakho nezigulane ZONKE</w:t>
            </w:r>
            <w:r>
              <w:rPr>
                <w:b w:val="1"/>
                <w:i w:val="1"/>
              </w:rPr>
              <w:t xml:space="preserve"> (ngosuku lwenkuthazo) </w:t>
            </w:r>
            <w:r>
              <w:rPr>
                <w:b w:val="1"/>
                <w:i w:val="1"/>
                <w:color w:val="000000"/>
              </w:rPr>
              <w:t xml:space="preserve">nceda ubuze le mibuzo ilandelayo kwaye unike olu lwazi lulandelayo:</w:t>
            </w:r>
          </w:p>
          <w:p w14:paraId="00000005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06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t xml:space="preserve">"Ingaba ungumzali okanye umnonopheli womntwana?" [</w:t>
            </w:r>
            <w:r>
              <w:rPr>
                <w:i w:val="1"/>
              </w:rPr>
              <w:t xml:space="preserve">Ukuba awuqinisekanga nokuba ungumnonopheli</w:t>
            </w:r>
            <w:r>
              <w:t>]</w:t>
            </w:r>
          </w:p>
          <w:p w14:paraId="00000007">
            <w:pPr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4"/>
            </w:pPr>
            <w:r>
              <w:t>OKANYE</w:t>
            </w:r>
          </w:p>
          <w:p w14:paraId="00000008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09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t xml:space="preserve">“Ndiyakubona ungumnonopheli” [</w:t>
            </w:r>
            <w:r>
              <w:rPr>
                <w:i w:val="1"/>
              </w:rPr>
              <w:t xml:space="preserve">Ukuba uqinisekile ukuba ungumnonopheli umz. kwifayile yakhe okanye umntwana akunye naye</w:t>
            </w:r>
            <w:r>
              <w:t>]</w:t>
            </w:r>
          </w:p>
          <w:p w14:paraId="0000000A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0B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5"/>
            </w:pPr>
            <w:r>
              <w:rPr>
                <w:b w:val="1"/>
                <w:u w:val="single"/>
              </w:rPr>
              <w:t xml:space="preserve">Ukuba uthi ewe</w:t>
            </w:r>
            <w:r>
              <w:t xml:space="preserve">, mbonise kwaye walathe kwipowusta oyinikiweyo.</w:t>
            </w:r>
          </w:p>
          <w:p w14:paraId="0000000C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0D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</w:pPr>
            <w:r>
              <w:rPr>
                <w:color w:val="000000"/>
              </w:rPr>
              <w:t xml:space="preserve">“Le yinkqubo yobuzali emangalisayo! Ziintsuku ezilishumi kuphela kwaye iqhutywa kwifowuni yakho kuWhatsApp. Ithatha malunga </w:t>
            </w:r>
            <w:r>
              <w:t>nemizuzu</w:t>
            </w:r>
            <w:r>
              <w:rPr>
                <w:color w:val="000000"/>
              </w:rPr>
              <w:t xml:space="preserve"> elishu</w:t>
            </w:r>
            <w:r>
              <w:t>mi</w:t>
            </w:r>
            <w:r>
              <w:rPr>
                <w:color w:val="000000"/>
              </w:rPr>
              <w:t xml:space="preserve"> ngosuku. Into ekufuneka uyenzile kukuthumela uWhatsApp kule nombolo. Ingaba oku kungenza umdla kuwe? </w:t>
            </w:r>
          </w:p>
          <w:p w14:paraId="0000000E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0F">
            <w:pPr>
              <w:ind w:left="720" w:firstLine="0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rPr>
                <w:b w:val="1"/>
              </w:rPr>
              <w:t xml:space="preserve">Ukuba ewe:</w:t>
            </w:r>
            <w:r>
              <w:t xml:space="preserve"> "Kutheni ungathathi umfanekiso walento ngoku, okanye uthumele i-WhatsApp yokuqala ukuze uyikhumbule?"</w:t>
            </w:r>
          </w:p>
          <w:p w14:paraId="00000010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11">
            <w:pPr>
              <w:ind w:left="720" w:firstLine="0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</w:pPr>
            <w:r>
              <w:rPr>
                <w:b w:val="1"/>
                <w:color w:val="000000"/>
              </w:rPr>
              <w:t xml:space="preserve">Ukuba hayi:</w:t>
            </w:r>
            <w:r>
              <w:rPr>
                <w:color w:val="000000"/>
              </w:rPr>
              <w:t xml:space="preserve">“Akukho ngxaki konke konke, Kutheni ungathathi </w:t>
            </w:r>
            <w:r>
              <w:t>p</w:t>
            </w:r>
            <w:r>
              <w:rPr>
                <w:color w:val="000000"/>
              </w:rPr>
              <w:t xml:space="preserve">umfanekiso, ukuze ubeneenkcukacha ukuba utshintsha ingqondo yakho. Uyafuna ukuthatha umfanekiso walento, ukuze ukhumbule?</w:t>
            </w:r>
          </w:p>
          <w:p w14:paraId="00000012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14:paraId="00000013">
            <w:pPr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t>[SideB]</w:t>
            </w:r>
          </w:p>
          <w:p w14:paraId="00000014">
            <w:pPr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</w:pPr>
            <w:r>
              <w:drawing>
                <wp:inline distB="114300" distT="114300" distL="114300" distR="114300">
                  <wp:extent cx="2889115" cy="4090988"/>
                  <wp:effectExtent b="0" l="0" r="0" t="0"/>
                  <wp:docPr id="2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115" cy="4090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  </w:t>
            </w:r>
          </w:p>
        </w:tc>
      </w:tr>
    </w:tbl>
    <w:p w14:paraId="00000015"/>
    <w:sectPr>
      <w:pgSz w:h="11906" w:w="16838" w:orient="landscape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lay">
    <w:embedRegular w:fontKey="{00000000-0000-0000-0000-000000000000}" r:id="rId1" w:subsetted="0"/>
    <w:embedBold w:fontKey="{00000000-0000-0000-0000-000000000000}" r:id="rId2" w:subsetted="0"/>
  </w:font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pPrDefault/>
    <w:rPrDefault>
      <w:rPr>
        <w:rFonts w:ascii="Arial" w:hAnsi="Arial" w:cs="Arial" w:eastAsia="Arial"/>
      </w:rPr>
    </w:rPrDefault>
  </w:docDefaults>
  <w:style w:type="paragraph" w:styleId="Normal" w:default="1">
    <w:name w:val="Normal"/>
    <w:qFormat w:val="1"/>
    <w:rsid w:val="00B047DF"/>
    <w:pPr>
      <w:spacing w:after="0" w:line="240" w:lineRule="auto"/>
    </w:pPr>
    <w:rPr>
      <w:rFonts w:ascii="Arial" w:hAnsi="Arial" w:cs="Arial" w:eastAsia="Arial"/>
      <w:kern w:val="0"/>
      <w:sz w:val="20"/>
      <w:szCs w:val="20"/>
    </w:rPr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ing1">
    <w:name w:val="heading 1"/>
    <w:basedOn w:val="Normal"/>
    <w:next w:val="Normal"/>
    <w:link w:val="Heading1Char"/>
    <w:uiPriority w:val="9"/>
    <w:qFormat w:val="1"/>
    <w:rsid w:val="00B047DF"/>
    <w:pPr>
      <w:keepNext w:val="1"/>
      <w:keepLines w:val="1"/>
      <w:spacing w:after="80" w:before="360" w:line="278" w:lineRule="auto"/>
      <w:outlineLvl w:val="0"/>
    </w:pPr>
    <w:rPr>
      <w:rFonts w:asciiTheme="majorHAnsi" w:hAnsiTheme="majorHAnsi" w:cstheme="majorBidi" w:eastAsiaTheme="majorEastAsia"/>
      <w:color w:val="0f4761" w:themeColor="accent1" w:themeShade="0000BF"/>
      <w:kern w:val="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B047DF"/>
    <w:pPr>
      <w:keepNext w:val="1"/>
      <w:keepLines w:val="1"/>
      <w:spacing w:after="80" w:before="160" w:line="278" w:lineRule="auto"/>
      <w:outlineLvl w:val="1"/>
    </w:pPr>
    <w:rPr>
      <w:rFonts w:asciiTheme="majorHAnsi" w:hAnsiTheme="majorHAnsi" w:cstheme="majorBidi" w:eastAsiaTheme="majorEastAsia"/>
      <w:color w:val="0f4761" w:themeColor="accent1" w:themeShade="0000BF"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B047DF"/>
    <w:pPr>
      <w:keepNext w:val="1"/>
      <w:keepLines w:val="1"/>
      <w:spacing w:after="80" w:before="160" w:line="278" w:lineRule="auto"/>
      <w:outlineLvl w:val="2"/>
    </w:pPr>
    <w:rPr>
      <w:rFonts w:asciiTheme="minorHAnsi" w:hAnsiTheme="minorHAnsi" w:cstheme="majorBidi" w:eastAsiaTheme="majorEastAsia"/>
      <w:color w:val="0f4761" w:themeColor="accent1" w:themeShade="0000BF"/>
      <w:kern w:val="2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B047DF"/>
    <w:pPr>
      <w:keepNext w:val="1"/>
      <w:keepLines w:val="1"/>
      <w:spacing w:after="40" w:before="80" w:line="278" w:lineRule="auto"/>
      <w:outlineLvl w:val="3"/>
    </w:pPr>
    <w:rPr>
      <w:rFonts w:asciiTheme="minorHAnsi" w:hAnsiTheme="minorHAnsi" w:cstheme="majorBidi" w:eastAsiaTheme="majorEastAsia"/>
      <w:i w:val="1"/>
      <w:iCs w:val="1"/>
      <w:color w:val="0f4761" w:themeColor="accent1" w:themeShade="0000BF"/>
      <w:kern w:val="2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B047DF"/>
    <w:pPr>
      <w:keepNext w:val="1"/>
      <w:keepLines w:val="1"/>
      <w:spacing w:after="40" w:before="80" w:line="278" w:lineRule="auto"/>
      <w:outlineLvl w:val="4"/>
    </w:pPr>
    <w:rPr>
      <w:rFonts w:asciiTheme="minorHAnsi" w:hAnsiTheme="minorHAnsi" w:cstheme="majorBidi" w:eastAsiaTheme="majorEastAsia"/>
      <w:color w:val="0f4761" w:themeColor="accent1" w:themeShade="0000BF"/>
      <w:kern w:val="2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B047DF"/>
    <w:pPr>
      <w:keepNext w:val="1"/>
      <w:keepLines w:val="1"/>
      <w:spacing w:before="40" w:line="278" w:lineRule="auto"/>
      <w:outlineLvl w:val="5"/>
    </w:pPr>
    <w:rPr>
      <w:rFonts w:asciiTheme="minorHAnsi" w:hAnsiTheme="minorHAnsi" w:cstheme="majorBidi" w:eastAsiaTheme="majorEastAsia"/>
      <w:i w:val="1"/>
      <w:iCs w:val="1"/>
      <w:color w:val="595959" w:themeColor="text1" w:themeTint="0000A6"/>
      <w:kern w:val="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 w:val="1"/>
    <w:rsid w:val="00B047DF"/>
    <w:pPr>
      <w:spacing w:after="80"/>
      <w:contextualSpacing w:val="1"/>
    </w:pPr>
    <w:rPr>
      <w:rFonts w:asciiTheme="majorHAnsi" w:hAnsiTheme="majorHAnsi" w:cstheme="majorBidi" w:eastAsiaTheme="majorEastAsia"/>
      <w:spacing w:val="-10"/>
      <w:kern w:val="28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B047DF"/>
    <w:pPr>
      <w:keepNext w:val="1"/>
      <w:keepLines w:val="1"/>
      <w:spacing w:before="40" w:line="278" w:lineRule="auto"/>
      <w:outlineLvl w:val="6"/>
    </w:pPr>
    <w:rPr>
      <w:rFonts w:asciiTheme="minorHAnsi" w:hAnsiTheme="minorHAnsi" w:cstheme="majorBidi" w:eastAsiaTheme="majorEastAsia"/>
      <w:color w:val="595959" w:themeColor="text1" w:themeTint="0000A6"/>
      <w:kern w:val="2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B047DF"/>
    <w:pPr>
      <w:keepNext w:val="1"/>
      <w:keepLines w:val="1"/>
      <w:spacing w:line="278" w:lineRule="auto"/>
      <w:outlineLvl w:val="7"/>
    </w:pPr>
    <w:rPr>
      <w:rFonts w:asciiTheme="minorHAnsi" w:hAnsiTheme="minorHAnsi" w:cstheme="majorBidi" w:eastAsiaTheme="majorEastAsia"/>
      <w:i w:val="1"/>
      <w:iCs w:val="1"/>
      <w:color w:val="272727" w:themeColor="text1" w:themeTint="0000D8"/>
      <w:kern w:val="2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B047DF"/>
    <w:pPr>
      <w:keepNext w:val="1"/>
      <w:keepLines w:val="1"/>
      <w:spacing w:line="278" w:lineRule="auto"/>
      <w:outlineLvl w:val="8"/>
    </w:pPr>
    <w:rPr>
      <w:rFonts w:asciiTheme="minorHAnsi" w:hAnsiTheme="minorHAnsi" w:cstheme="majorBidi" w:eastAsiaTheme="majorEastAsia"/>
      <w:color w:val="272727" w:themeColor="text1" w:themeTint="0000D8"/>
      <w:kern w:val="2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047DF"/>
    <w:rPr>
      <w:rFonts w:asciiTheme="majorHAnsi" w:hAnsiTheme="majorHAnsi" w:cstheme="majorBidi" w:eastAsiaTheme="majorEastAsia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B047DF"/>
    <w:rPr>
      <w:rFonts w:asciiTheme="majorHAnsi" w:hAnsiTheme="majorHAnsi" w:cstheme="majorBidi" w:eastAsiaTheme="majorEastAsia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B047DF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B047DF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B047DF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B047DF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B047DF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B047DF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B047DF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B047DF"/>
    <w:rPr>
      <w:rFonts w:asciiTheme="majorHAnsi" w:hAnsiTheme="majorHAnsi" w:cstheme="majorBidi" w:eastAsiaTheme="majorEastAsia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rPr>
      <w:color w:val="595959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047DF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B047DF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B047DF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B047DF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B047DF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B047D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047DF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B047DF"/>
    <w:rPr>
      <w:b w:val="1"/>
      <w:bCs w:val="1"/>
      <w:smallCaps w:val="1"/>
      <w:color w:val="0f4761" w:themeColor="accent1" w:themeShade="0000BF"/>
      <w:spacing w:val="5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P68B1DB1-Normal1">
    <w:name w:val="P68B1DB1-Normal1"/>
    <w:basedOn w:val="Normal"/>
    <w:rPr>
      <w:color w:val="000000"/>
      <w:sz w:val="40"/>
      <w:szCs w:val="40"/>
    </w:rPr>
  </w:style>
  <w:style w:type="paragraph" w:styleId="P68B1DB1-Normal2">
    <w:name w:val="P68B1DB1-Normal2"/>
    <w:basedOn w:val="Normal"/>
    <w:rPr>
      <w:color w:val="000000"/>
      <w:sz w:val="22"/>
      <w:szCs w:val="22"/>
    </w:rPr>
  </w:style>
  <w:style w:type="paragraph" w:styleId="P68B1DB1-Normal3">
    <w:name w:val="P68B1DB1-Normal3"/>
    <w:basedOn w:val="Normal"/>
    <w:rPr>
      <w:sz w:val="22"/>
      <w:szCs w:val="22"/>
    </w:rPr>
  </w:style>
  <w:style w:type="paragraph" w:styleId="P68B1DB1-Normal4">
    <w:name w:val="P68B1DB1-Normal4"/>
    <w:basedOn w:val="Normal"/>
    <w:rPr>
      <w:b w:val="1"/>
      <w:color w:val="000000"/>
      <w:sz w:val="22"/>
      <w:szCs w:val="22"/>
      <w:u w:val="single"/>
    </w:rPr>
  </w:style>
  <w:style w:type="paragraph" w:styleId="P68B1DB1-Normal5">
    <w:name w:val="P68B1DB1-Normal5"/>
    <w:basedOn w:val="Normal"/>
    <w:rPr>
      <w:i w:val="1"/>
      <w:color w:val="000000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9mGIbO5prZ6OFkIqp3lpw3mBWg==">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2024-10-08T12:53:00Z</dcterms:created>
  <dc:creator>Carly Katzef</dc:creator>
</cp:coreProperties>
</file>