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ISihlomelo -7: Iphepha loLwazi leQela eliGxilileyo le-SWIFT kunye neFomu yeMvume: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Abathathi-nxaxheba</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You’re invited to join a focus group discussion about your experience with our programme. This interview is part of a study carried out by researchers from the Universities of Cape Town in South Africa and the University of Oxford in the United Kingdom. </w:t>
      </w:r>
    </w:p>
    <w:p w14:paraId="0000000B">
      <w:pPr>
        <w:spacing w:after="200" w:before="240" w:line="276" w:lineRule="auto"/>
        <w:jc w:val="both"/>
        <w:rPr>
          <w:sz w:val="22"/>
          <w:szCs w:val="22"/>
        </w:rPr>
        <w:pStyle w:val="P68B1DB1-Normal2"/>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w:t>
      </w:r>
      <w:r>
        <w:rPr>
          <w:color w:val="1155cc"/>
        </w:rPr>
        <w:t>swift@globalparenting.org</w:t>
      </w:r>
      <w:r>
        <w:t xml:space="preserve"> or message us on WhatsApp at +27 XX XXX XXXX. We’re here to help you!</w:t>
      </w:r>
    </w:p>
    <w:p w14:paraId="0000000C">
      <w:pPr>
        <w:spacing w:after="200" w:lineRule="auto"/>
        <w:jc w:val="both"/>
        <w:rPr>
          <w:b w:val="1"/>
          <w:sz w:val="22"/>
          <w:szCs w:val="22"/>
        </w:rPr>
        <w:pStyle w:val="P68B1DB1-Normal3"/>
      </w:pPr>
      <w:r>
        <w:t xml:space="preserve">What is a focus group and what will this one look like?</w:t>
      </w:r>
    </w:p>
    <w:p w14:paraId="0000000D">
      <w:pPr>
        <w:spacing w:after="200" w:lineRule="auto"/>
        <w:jc w:val="both"/>
        <w:rPr>
          <w:sz w:val="22"/>
          <w:szCs w:val="22"/>
        </w:rPr>
        <w:pStyle w:val="P68B1DB1-Normal2"/>
      </w:pPr>
      <w:r>
        <w:t xml:space="preserve">A focus group is a group discussion for research. As part of this study, you will be placed in a group of 6 – 8 individuals. The other members of the group will all be fellow parents and caregivers who have also been working through the parenting support on the chatbot. A moderator will ask the group questions that will lead to discussion. There might also be a note-taker/interpreter in the room with the group. Both the moderator and the note-taker/interpreter are part of the study team. </w:t>
      </w:r>
    </w:p>
    <w:p w14:paraId="0000000E">
      <w:pPr>
        <w:spacing w:after="200" w:lineRule="auto"/>
        <w:jc w:val="both"/>
        <w:rPr>
          <w:b w:val="1"/>
          <w:sz w:val="22"/>
          <w:szCs w:val="22"/>
        </w:rPr>
        <w:pStyle w:val="P68B1DB1-Normal3"/>
      </w:pPr>
      <w:r>
        <w:t xml:space="preserve">Why have I been invited to the interview?</w:t>
      </w:r>
    </w:p>
    <w:p w14:paraId="0000000F">
      <w:pPr>
        <w:spacing w:after="200" w:lineRule="auto"/>
        <w:jc w:val="both"/>
        <w:rPr>
          <w:sz w:val="22"/>
          <w:szCs w:val="22"/>
        </w:rPr>
        <w:pStyle w:val="P68B1DB1-Normal2"/>
      </w:pPr>
      <w:r>
        <w:t xml:space="preserve">You’ve been invited to a group discussion (along with other parents/caregivers) with a member of our research team because you’re part of our study. We would love to hear about your experience with the ParentText programme. To be interviewed, you need to agree to take part. </w:t>
      </w:r>
    </w:p>
    <w:p w14:paraId="00000010">
      <w:pPr>
        <w:spacing w:after="200" w:lineRule="auto"/>
        <w:rPr>
          <w:sz w:val="22"/>
          <w:szCs w:val="22"/>
        </w:rPr>
        <w:pStyle w:val="P68B1DB1-Normal3"/>
      </w:pPr>
      <w:r>
        <w:t xml:space="preserve">Ingaba kufuneka ndivume ukuba nodliwano-ndlebe?</w:t>
      </w:r>
    </w:p>
    <w:p w14:paraId="00000011">
      <w:pPr>
        <w:spacing w:after="200" w:lineRule="auto"/>
        <w:jc w:val="both"/>
        <w:rPr>
          <w:sz w:val="22"/>
          <w:szCs w:val="22"/>
        </w:rPr>
        <w:pStyle w:val="P68B1DB1-Normal2"/>
      </w:pPr>
      <w:r>
        <w:t xml:space="preserve">Hayi, kuxhomekeke kuwe ukuba uyafuna ukujoyina okanye awufuni. If you don't want to be interviewed, there will be no implications to you or your family. If you do choose to participate in the groups but don't want to answer some of the questions, you can stop at any time by telling your interviewer or just to stop responding in the group.</w:t>
      </w:r>
    </w:p>
    <w:p w14:paraId="00000012">
      <w:pPr>
        <w:spacing w:after="200" w:lineRule="auto"/>
        <w:rPr>
          <w:sz w:val="22"/>
          <w:szCs w:val="22"/>
        </w:rPr>
        <w:pStyle w:val="P68B1DB1-Normal2"/>
      </w:pPr>
      <w:r>
        <w:rPr>
          <w:b w:val="1"/>
        </w:rPr>
        <w:t xml:space="preserve">Kwenzeka ntoni xa ndivuma ukuba nodliwano-ndlebe?</w:t>
      </w:r>
    </w:p>
    <w:p w14:paraId="00000013">
      <w:pPr>
        <w:spacing w:after="200" w:lineRule="auto"/>
        <w:jc w:val="both"/>
        <w:rPr>
          <w:sz w:val="22"/>
          <w:szCs w:val="22"/>
        </w:rPr>
        <w:pStyle w:val="P68B1DB1-Normal2"/>
      </w:pPr>
      <w:r>
        <w:t xml:space="preserve">If you decide you’d like to be interviewed, you’ll need to agree verbally to the consent questions below which the person interviewing you will ask you. Udliwano-ndlebe luya kwenzeka ngobuqu kwaye luya kuba malunga neyure enye ukuya kwiyure emenizuzu enamashumi amahlanu. The discussion will be conducted in a private space arranged by the research team. </w:t>
      </w:r>
    </w:p>
    <w:p w14:paraId="00000014">
      <w:pPr>
        <w:spacing w:after="200" w:lineRule="auto"/>
        <w:jc w:val="both"/>
        <w:rPr>
          <w:sz w:val="22"/>
          <w:szCs w:val="22"/>
        </w:rPr>
        <w:pStyle w:val="P68B1DB1-Normal2"/>
      </w:pPr>
      <w:r>
        <w:t xml:space="preserve">During the interview, a member of the research team will ask you some questions about your thoughts and experiences using the chatbot. We want to see if parents like using the chatbot. We also want to know if they're happy with the messages and if using the chatbot changes how they take care of their kids. You will have the right to skip questions you do not want to answer. There are also no right or wrong answers because your whole experience is important to us. </w:t>
      </w:r>
    </w:p>
    <w:p w14:paraId="00000015">
      <w:pPr>
        <w:spacing w:after="200" w:lineRule="auto"/>
        <w:jc w:val="both"/>
        <w:rPr>
          <w:sz w:val="22"/>
          <w:szCs w:val="22"/>
        </w:rPr>
        <w:pStyle w:val="P68B1DB1-Normal2"/>
      </w:pPr>
      <w:r>
        <w:t xml:space="preserve">To protect your personal information (including your real name, contact details, and any other information that can identify you), we will give you a participant number, and you can choose a name you want us to call you during the interview. Please also do not refer to any other third parties by name during the interview, without their permission, so that we can protect their personal information too. </w:t>
      </w:r>
    </w:p>
    <w:p w14:paraId="00000016">
      <w:pPr>
        <w:spacing w:after="200" w:lineRule="auto"/>
        <w:jc w:val="both"/>
        <w:rPr>
          <w:sz w:val="22"/>
          <w:szCs w:val="22"/>
        </w:rPr>
        <w:pStyle w:val="P68B1DB1-Normal2"/>
      </w:pPr>
      <w:r>
        <w:t xml:space="preserve">We will record the interview to help us remember the discussion and later write down what was said. You will be given a number instead of your name being used so that any information you share in your group interview will not be able to be linked to you by anyone besides the research team.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7">
      <w:pPr>
        <w:spacing w:after="200" w:lineRule="auto"/>
        <w:jc w:val="both"/>
        <w:rPr>
          <w:sz w:val="22"/>
          <w:szCs w:val="22"/>
        </w:rPr>
        <w:pStyle w:val="P68B1DB1-Normal2"/>
      </w:pPr>
      <w:r>
        <w:t xml:space="preserve">We ask you to respect the other people in the group, and not to discuss what is said by others, outside of the group discussion. We will make sure that our reports are written so that no-one can identify you from the report. Please remember, though, that we can only guarantee this for the research team.</w:t>
      </w:r>
    </w:p>
    <w:p w14:paraId="00000018">
      <w:pPr>
        <w:spacing w:after="200" w:lineRule="auto"/>
        <w:jc w:val="both"/>
        <w:rPr>
          <w:b w:val="1"/>
          <w:sz w:val="22"/>
          <w:szCs w:val="22"/>
        </w:rPr>
        <w:pStyle w:val="P68B1DB1-Normal3"/>
      </w:pPr>
      <w:r>
        <w:t xml:space="preserve">Do I get anything for being interviewed? </w:t>
      </w:r>
    </w:p>
    <w:p w14:paraId="00000019">
      <w:pPr>
        <w:jc w:val="both"/>
        <w:rPr>
          <w:sz w:val="22"/>
          <w:szCs w:val="22"/>
        </w:rPr>
        <w:pStyle w:val="P68B1DB1-Normal4"/>
      </w:pPr>
      <w:r>
        <w:t xml:space="preserve">As a thank you for taking part in the discussion, we'll give you a R120 Shoprite voucher afterwards.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What happens to my information if I agree to be interviewed?</w:t>
      </w:r>
      <w:r>
        <w:t xml:space="preserve"> </w:t>
      </w:r>
    </w:p>
    <w:p w14:paraId="0000001C">
      <w:pPr>
        <w:spacing w:after="200" w:lineRule="auto"/>
        <w:jc w:val="both"/>
        <w:rPr>
          <w:sz w:val="22"/>
          <w:szCs w:val="22"/>
        </w:rPr>
        <w:pStyle w:val="P68B1DB1-Normal2"/>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D">
      <w:pPr>
        <w:spacing w:after="200" w:lineRule="auto"/>
        <w:jc w:val="both"/>
        <w:rPr>
          <w:sz w:val="22"/>
          <w:szCs w:val="22"/>
        </w:rPr>
        <w:pStyle w:val="P68B1DB1-Normal2"/>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E">
      <w:pPr>
        <w:spacing w:after="200" w:lineRule="auto"/>
        <w:jc w:val="both"/>
        <w:rPr>
          <w:sz w:val="22"/>
          <w:szCs w:val="22"/>
        </w:rPr>
        <w:pStyle w:val="P68B1DB1-Normal2"/>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F">
      <w:pPr>
        <w:spacing w:after="200" w:lineRule="auto"/>
        <w:jc w:val="both"/>
        <w:rPr>
          <w:sz w:val="22"/>
          <w:szCs w:val="22"/>
        </w:rPr>
        <w:pStyle w:val="P68B1DB1-Normal2"/>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20">
      <w:pPr>
        <w:spacing w:after="200" w:lineRule="auto"/>
        <w:jc w:val="both"/>
        <w:rPr>
          <w:b w:val="1"/>
          <w:sz w:val="22"/>
          <w:szCs w:val="22"/>
        </w:rPr>
        <w:pStyle w:val="P68B1DB1-Normal2"/>
      </w:pPr>
      <w:r>
        <w:rPr>
          <w:b w:val="1"/>
        </w:rPr>
        <w:t xml:space="preserve">Kwenzeka ntoni kwiziphumo zophando?</w:t>
      </w:r>
    </w:p>
    <w:p w14:paraId="00000021">
      <w:pPr>
        <w:spacing w:after="200" w:lineRule="auto"/>
        <w:jc w:val="both"/>
        <w:rPr>
          <w:b w:val="1"/>
          <w:sz w:val="22"/>
          <w:szCs w:val="22"/>
        </w:rPr>
        <w:pStyle w:val="P68B1DB1-Normal2"/>
      </w:pPr>
      <w:r>
        <w:t xml:space="preserve">Your participation and what you tell us will help us understand how to support families like yours. Siceba ukwabelana ngeziphumo kwiingxelo nakwii-nkomfa ukuze nabanye bafunde kolu phononongo.</w:t>
      </w:r>
    </w:p>
    <w:p w14:paraId="00000022">
      <w:pPr>
        <w:spacing w:after="200" w:lineRule="auto"/>
        <w:jc w:val="both"/>
        <w:rPr>
          <w:sz w:val="22"/>
          <w:szCs w:val="22"/>
        </w:rPr>
        <w:pStyle w:val="P68B1DB1-Normal2"/>
      </w:pPr>
      <w:r>
        <w:rPr>
          <w:b w:val="1"/>
        </w:rPr>
        <w:t xml:space="preserve">Who are some of the study team members?</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pPr>
      <w:r>
        <w:t xml:space="preserve">Are there any risks in being interviewed?   </w:t>
      </w:r>
    </w:p>
    <w:p w14:paraId="00000025">
      <w:pPr>
        <w:spacing w:after="200" w:line="276" w:lineRule="auto"/>
        <w:jc w:val="both"/>
        <w:rPr>
          <w:sz w:val="22"/>
          <w:szCs w:val="22"/>
        </w:rPr>
        <w:pStyle w:val="P68B1DB1-Normal2"/>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26">
      <w:pPr>
        <w:spacing w:after="200" w:before="240" w:line="276" w:lineRule="auto"/>
        <w:jc w:val="both"/>
        <w:rPr>
          <w:sz w:val="22"/>
          <w:szCs w:val="22"/>
        </w:rPr>
        <w:pStyle w:val="P68B1DB1-Normal2"/>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27">
      <w:pPr>
        <w:spacing w:after="200" w:line="259" w:lineRule="auto"/>
        <w:jc w:val="both"/>
        <w:rPr>
          <w:b w:val="1"/>
          <w:sz w:val="22"/>
          <w:szCs w:val="22"/>
        </w:rPr>
        <w:pStyle w:val="P68B1DB1-Normal3"/>
      </w:pPr>
      <w:r>
        <w:t xml:space="preserve">Who pays for the study?</w:t>
      </w:r>
    </w:p>
    <w:p w14:paraId="00000028">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9">
      <w:pPr>
        <w:spacing w:after="200" w:before="200" w:line="276" w:lineRule="auto"/>
        <w:jc w:val="both"/>
        <w:rPr>
          <w:b w:val="1"/>
          <w:sz w:val="22"/>
          <w:szCs w:val="22"/>
        </w:rPr>
        <w:pStyle w:val="P68B1DB1-Normal3"/>
      </w:pPr>
      <w:r>
        <w:t xml:space="preserve">Data protection</w:t>
      </w:r>
    </w:p>
    <w:p w14:paraId="0000002A">
      <w:pPr>
        <w:spacing w:after="200" w:before="200" w:line="276" w:lineRule="auto"/>
        <w:jc w:val="both"/>
        <w:rPr>
          <w:b w:val="1"/>
          <w:sz w:val="22"/>
          <w:szCs w:val="22"/>
        </w:rPr>
        <w:pStyle w:val="P68B1DB1-Normal2"/>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B">
      <w:pPr>
        <w:spacing w:after="200" w:before="200" w:line="276" w:lineRule="auto"/>
        <w:jc w:val="both"/>
        <w:rPr>
          <w:b w:val="1"/>
          <w:sz w:val="22"/>
          <w:szCs w:val="22"/>
        </w:rPr>
        <w:pStyle w:val="P68B1DB1-Normal3"/>
      </w:pPr>
      <w:r>
        <w:t xml:space="preserve">Ngubani ogunyazise oluphononongo?</w:t>
      </w:r>
    </w:p>
    <w:p w14:paraId="0000002C">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D">
      <w:pPr>
        <w:spacing w:after="200" w:before="200" w:lineRule="auto"/>
        <w:jc w:val="both"/>
        <w:rPr>
          <w:sz w:val="22"/>
          <w:szCs w:val="22"/>
        </w:rPr>
        <w:pStyle w:val="P68B1DB1-Normal3"/>
      </w:pPr>
      <w:r>
        <w:t xml:space="preserve">Ngubani endinokuqhagamshelana naye ukuba ndinemibuzo okanye iinkxalabo?</w:t>
      </w:r>
    </w:p>
    <w:p w14:paraId="0000002E">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F">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Abathathi-nxaxheba</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[iza kutyikitywa kwingxoxo yeqela ekugxilwe kulo]</w:t>
      </w:r>
    </w:p>
    <w:p w14:paraId="00000045">
      <w:pPr>
        <w:rPr>
          <w:b w:val="1"/>
          <w:sz w:val="22"/>
          <w:szCs w:val="22"/>
        </w:rPr>
      </w:pPr>
    </w:p>
    <w:p w14:paraId="00000046">
      <w:pPr>
        <w:spacing w:after="200" w:line="276" w:lineRule="auto"/>
        <w:jc w:val="both"/>
        <w:rPr>
          <w:sz w:val="22"/>
          <w:szCs w:val="22"/>
        </w:rPr>
        <w:pStyle w:val="P68B1DB1-Normal2"/>
      </w:pPr>
      <w:r>
        <w:t xml:space="preserve">Mna ______________________ (igama lomthathi-nxaxheba) ndiyifundile ingcaciso engentla kwaye ndiyavumelana noku kulandelayo: </w:t>
      </w:r>
    </w:p>
    <w:p w14:paraId="00000047">
      <w:pPr>
        <w:numPr>
          <w:ilvl w:val="0"/>
          <w:numId w:val="1"/>
        </w:numPr>
        <w:spacing w:line="276" w:lineRule="auto"/>
        <w:ind w:left="720" w:hanging="360"/>
        <w:jc w:val="both"/>
        <w:rPr>
          <w:sz w:val="22"/>
          <w:szCs w:val="22"/>
        </w:rPr>
        <w:pStyle w:val="P68B1DB1-Normal2"/>
      </w:pPr>
      <w:r>
        <w:t xml:space="preserve">Umntu osuka kwiqela lophando uye wajongisisa lonke ulwazi olungentla kwaye ndiyayazi into ekufuneka ndiyenzile.</w:t>
      </w:r>
    </w:p>
    <w:p w14:paraId="00000048">
      <w:pPr>
        <w:numPr>
          <w:ilvl w:val="0"/>
          <w:numId w:val="1"/>
        </w:numPr>
        <w:spacing w:line="276" w:lineRule="auto"/>
        <w:ind w:left="720" w:hanging="360"/>
        <w:jc w:val="both"/>
        <w:rPr>
          <w:sz w:val="22"/>
          <w:szCs w:val="22"/>
        </w:rPr>
        <w:pStyle w:val="P68B1DB1-Normal2"/>
      </w:pPr>
      <w:r>
        <w:t xml:space="preserve">Ndiye ndanexesha lokucinga malunga nolwazi kunye nokubuza imibuzo. Ndiyavuya ngeempendulo endizifumeneyo. </w:t>
      </w:r>
    </w:p>
    <w:p w14:paraId="00000049">
      <w:pPr>
        <w:numPr>
          <w:ilvl w:val="0"/>
          <w:numId w:val="1"/>
        </w:numPr>
        <w:spacing w:line="276" w:lineRule="auto"/>
        <w:ind w:left="720" w:hanging="360"/>
        <w:jc w:val="both"/>
        <w:rPr>
          <w:sz w:val="22"/>
          <w:szCs w:val="22"/>
        </w:rPr>
        <w:pStyle w:val="P68B1DB1-Normal2"/>
      </w:pPr>
      <w:r>
        <w:t xml:space="preserve">Ndiyayazi ndingathi ewe okanye hayi ekubeni yinxalenye yophononongo. Ukuba ndithi ewe, ndingamisa nangaliphi na ixesha phambi kwe [*umhla usamiselwa] ndingatsho ukuba kutheni, kwaye akukho nto imbi iya kwenzeka.</w:t>
      </w:r>
    </w:p>
    <w:p w14:paraId="0000004A">
      <w:pPr>
        <w:numPr>
          <w:ilvl w:val="0"/>
          <w:numId w:val="1"/>
        </w:numPr>
        <w:ind w:left="720" w:hanging="360"/>
        <w:jc w:val="both"/>
        <w:rPr>
          <w:sz w:val="22"/>
          <w:szCs w:val="22"/>
        </w:rPr>
        <w:pStyle w:val="P68B1DB1-Normal2"/>
      </w:pPr>
      <w:r>
        <w:t xml:space="preserve">I am okay with the interview being recorded. I know the recordings will be used for research.</w:t>
      </w:r>
    </w:p>
    <w:p w14:paraId="0000004B">
      <w:pPr>
        <w:numPr>
          <w:ilvl w:val="0"/>
          <w:numId w:val="1"/>
        </w:numPr>
        <w:ind w:left="720" w:hanging="360"/>
        <w:jc w:val="both"/>
        <w:rPr>
          <w:sz w:val="22"/>
          <w:szCs w:val="22"/>
        </w:rPr>
        <w:pStyle w:val="P68B1DB1-Normal2"/>
      </w:pPr>
      <w:r>
        <w:t xml:space="preserve">Ndiya kubahlonipha abanye kwiqela kwaye andizukuxoxa ngezinto ezithethwa ngabanye abangaphandle kweqela. Ndiyaqonda ukuba abanye abathathi-nxaxheba kwiqela kufuneka basigcine esi sithembiso nabo.</w:t>
      </w:r>
    </w:p>
    <w:p w14:paraId="0000004C">
      <w:pPr>
        <w:numPr>
          <w:ilvl w:val="0"/>
          <w:numId w:val="1"/>
        </w:numPr>
        <w:ind w:left="720" w:hanging="360"/>
        <w:jc w:val="both"/>
        <w:rPr>
          <w:sz w:val="22"/>
          <w:szCs w:val="22"/>
        </w:rPr>
        <w:pStyle w:val="P68B1DB1-Normal2"/>
      </w:pPr>
      <w: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pPr>
      <w:r>
        <w:t xml:space="preserve">Ndiyayazi ukuba ndingacela ukufikelela kwidatha yam, ndilungise naziphi na iimpazamo, ndicele ukuyicima, okanye ukuba idluliselwe kwenye indawo.</w:t>
      </w:r>
    </w:p>
    <w:p w14:paraId="0000004E">
      <w:pPr>
        <w:numPr>
          <w:ilvl w:val="0"/>
          <w:numId w:val="1"/>
        </w:numPr>
        <w:ind w:left="720" w:hanging="360"/>
        <w:jc w:val="both"/>
        <w:rPr>
          <w:sz w:val="22"/>
          <w:szCs w:val="22"/>
        </w:rPr>
        <w:pStyle w:val="P68B1DB1-Normal2"/>
      </w:pPr>
      <w:r>
        <w:t xml:space="preserve">Ndiyayazi ukuba andizukuchazwa kuwo nawaphi na amaphepha okanye iingxelo zolu phononongo.</w:t>
      </w:r>
    </w:p>
    <w:p w14:paraId="0000004F">
      <w:pPr>
        <w:numPr>
          <w:ilvl w:val="0"/>
          <w:numId w:val="1"/>
        </w:numPr>
        <w:ind w:left="720" w:hanging="360"/>
        <w:jc w:val="both"/>
        <w:rPr>
          <w:sz w:val="22"/>
          <w:szCs w:val="22"/>
        </w:rPr>
        <w:pStyle w:val="P68B1DB1-Normal2"/>
      </w:pPr>
      <w:r>
        <w:t xml:space="preserve">Ndiyayazi ukuba ndingaxelela bani ukuba ndinengxaki noluphononongo.</w:t>
      </w:r>
    </w:p>
    <w:p w14:paraId="00000050">
      <w:pPr>
        <w:numPr>
          <w:ilvl w:val="0"/>
          <w:numId w:val="1"/>
        </w:numPr>
        <w:spacing w:line="276" w:lineRule="auto"/>
        <w:ind w:left="720" w:hanging="360"/>
        <w:jc w:val="both"/>
        <w:rPr>
          <w:sz w:val="22"/>
          <w:szCs w:val="22"/>
        </w:rPr>
        <w:pStyle w:val="P68B1DB1-Normal2"/>
      </w:pPr>
      <w:r>
        <w:t xml:space="preserve">Ndingaqhagamshelwa kwakhona ukuba ulwazi oluninzi luyafuneka kum.</w:t>
      </w:r>
    </w:p>
    <w:p w14:paraId="00000051">
      <w:pPr>
        <w:numPr>
          <w:ilvl w:val="0"/>
          <w:numId w:val="1"/>
        </w:numPr>
        <w:spacing w:after="200" w:line="276" w:lineRule="auto"/>
        <w:ind w:left="720" w:hanging="360"/>
        <w:jc w:val="both"/>
        <w:rPr>
          <w:sz w:val="22"/>
          <w:szCs w:val="22"/>
        </w:rPr>
        <w:pStyle w:val="P68B1DB1-Normal2"/>
      </w:pPr>
      <w:r>
        <w:t xml:space="preserve">Ndiyayiqonda ukuba iqela liya kugcina iinkcukacha zam zoqhagamshelwano zikhuselekile ukuze bandixelele ngeziphumo zophononongo.</w:t>
      </w:r>
    </w:p>
    <w:p w14:paraId="00000052">
      <w:pPr>
        <w:rPr>
          <w:b w:val="1"/>
          <w:i w:val="1"/>
          <w:sz w:val="22"/>
          <w:szCs w:val="22"/>
        </w:rPr>
        <w:pStyle w:val="P68B1DB1-Normal6"/>
      </w:pPr>
      <w:r>
        <w:t xml:space="preserve">Ukuba uyavumelana nazo zonke ezi ngxelo zingentla kwaye ufuna udliwano-ndlebe nolu phando, nceda wongeze igama lakho, umsayino kunye nomhla ngezantsi.</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Igama lomntu owenza udliwano-ndlebe</w:t>
            </w:r>
          </w:p>
        </w:tc>
        <w:tc>
          <w:tcPr>
            <w:shd w:fill="auto" w:val="clear"/>
            <w:tcMar>
              <w:top w:w="100.0" w:type="dxa"/>
              <w:left w:w="100.0" w:type="dxa"/>
              <w:bottom w:w="100.0" w:type="dxa"/>
              <w:right w:w="100.0" w:type="dxa"/>
            </w:tcMar>
          </w:tcPr>
          <w:p w14:paraId="00000059">
            <w:pPr>
              <w:rPr>
                <w:sz w:val="22"/>
                <w:szCs w:val="22"/>
              </w:rPr>
              <w:pStyle w:val="P68B1DB1-Normal2"/>
            </w:pPr>
            <w:r>
              <w:t xml:space="preserve">Umhla wodliwano-ndlebe</w:t>
            </w:r>
          </w:p>
        </w:tc>
        <w:tc>
          <w:tcPr>
            <w:shd w:fill="auto" w:val="clear"/>
            <w:tcMar>
              <w:top w:w="100.0" w:type="dxa"/>
              <w:left w:w="100.0" w:type="dxa"/>
              <w:bottom w:w="100.0" w:type="dxa"/>
              <w:right w:w="100.0" w:type="dxa"/>
            </w:tcMar>
          </w:tcPr>
          <w:p w14:paraId="0000005A">
            <w:pPr>
              <w:rPr>
                <w:sz w:val="22"/>
                <w:szCs w:val="22"/>
              </w:rPr>
              <w:pStyle w:val="P68B1DB1-Normal2"/>
            </w:pPr>
            <w:r>
              <w:t xml:space="preserve">Ukutyikitya komntu owenziwa udliwano-ndlebe</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