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se-17: Udliwano-ndlebe loKuthunyelwa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ngokuthe ngqo malunga namava akho ngemenyu yokuthunyelwa. Oludliwano-ndlebe luyinxalenye yophononongo olwenziwa ngabaphandi abaphuma kwiDyunivesithi yaseKapa kunye neyoMzantsi Afrika kunye neDyunivesithi yaseOxford eUnited Kingdom. </w:t>
      </w:r>
    </w:p>
    <w:p w14:paraId="00000005">
      <w:pPr>
        <w:spacing w:after="240" w:before="240" w:line="240" w:lineRule="auto"/>
      </w:pPr>
      <w:r>
        <w:t xml:space="preserve">Phambi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at +27 XX XXX XXXX. Silapha ukuzokunceda wena!</w:t>
      </w:r>
    </w:p>
    <w:p w14:paraId="00000006">
      <w:pPr>
        <w:spacing w:after="240" w:before="240" w:line="240" w:lineRule="auto"/>
        <w:rPr>
          <w:b w:val="1"/>
        </w:rPr>
        <w:pStyle w:val="P68B1DB1-Normal2"/>
      </w:pPr>
      <w:r>
        <w:t xml:space="preserve"> What will my interview look like and what is expected of me?</w:t>
      </w:r>
    </w:p>
    <w:p w14:paraId="00000007">
      <w:pPr>
        <w:spacing w:after="240" w:before="240" w:line="240" w:lineRule="auto"/>
      </w:pPr>
      <w:r>
        <w:t xml:space="preserve">Singathanda ukuba nencoko ngomxeba nawe ozakuthatha imizuzu engamashumi amathathu ubude. Omnye wabaphandi bethu uzakutsalela umnxeba athethe nawe ngexesha elikulungeleyo wena. There are no right or wrong answers, we just want to hear your experience and opinion of the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Kutheni ndimenyiwe nje kudliwano-ndlebe?</w:t>
      </w:r>
    </w:p>
    <w:p w14:paraId="00000009">
      <w:pPr>
        <w:spacing w:after="240" w:before="240" w:line="240" w:lineRule="auto"/>
      </w:pPr>
      <w:r>
        <w:t xml:space="preserve">Singathanda ukwazi ngakumbi malunga namava akho nge menyu yoNcedo kunye neenkozo zokuthunyelwa ozinikiweyo. Singathanda ukwazi ukuba yintoni ekusebenzeleyo, kwaye yintoni ekufuneka itshintshe, ukuze siphucule amava akho kunye nawabanye abazali njengawe kwixesha elizayo. </w:t>
      </w:r>
    </w:p>
    <w:p w14:paraId="0000000A">
      <w:pPr>
        <w:spacing w:after="240" w:before="240" w:line="240" w:lineRule="auto"/>
        <w:rPr>
          <w:b w:val="1"/>
        </w:rPr>
        <w:pStyle w:val="P68B1DB1-Normal2"/>
      </w:pPr>
      <w:r>
        <w:t xml:space="preserve">Ingaba kufuneka ndivume ukuba nodliwano-ndlebe?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ngokuxelela umntu okwenza udliwano-ndlebe. </w:t>
      </w:r>
    </w:p>
    <w:p w14:paraId="0000000C">
      <w:pPr>
        <w:spacing w:after="240" w:before="240" w:line="240" w:lineRule="auto"/>
      </w:pPr>
      <w:r>
        <w:rPr>
          <w:b w:val="1"/>
        </w:rPr>
        <w:t xml:space="preserve">Kwenzeka ntoni ngolwazi lwam?</w:t>
      </w:r>
      <w:r>
        <w:t xml:space="preserve"> </w:t>
      </w:r>
    </w:p>
    <w:p w14:paraId="0000000D">
      <w:pPr>
        <w:spacing w:after="240" w:before="240" w:line="240" w:lineRule="auto"/>
      </w:pPr>
      <w:r>
        <w:t xml:space="preserve">Ukukhusela iinkcukacha zakho (kuquka igama lakho lokwenene, inkcukacha zoqhagamshelwano, kunye naluphi na olunye ulwazi olungakuchaza wena), sizakunika inombolo yokuthatha inxaxheba, kwaye ungazikhethela igama ofuna sikubize ngalo ngexesha lodliwano-ndlebe.</w:t>
      </w:r>
    </w:p>
    <w:p w14:paraId="0000000E">
      <w:pPr>
        <w:spacing w:after="240" w:before="240" w:line="240" w:lineRule="auto"/>
      </w:pPr>
      <w:r>
        <w:t xml:space="preserve">Ngemvume yakho, sizakushicilela oludliwano-ndlebe ukusinceda sikhumbule ebesixoxe ngako kwaye kamva sikubhale phantsi obekuthethiwe.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Ingaba ikhona into endiyifumanayo ngokwenziwa oludliwano-ndlebe? </w:t>
      </w:r>
    </w:p>
    <w:p w14:paraId="00000010">
      <w:pPr>
        <w:spacing w:after="240" w:before="240" w:line="240" w:lineRule="auto"/>
      </w:pPr>
      <w:r>
        <w:t xml:space="preserve">As a thank you for taking part in the discussion, we will give you a R30 airtime voucher/data bundle. </w:t>
      </w:r>
    </w:p>
    <w:p w14:paraId="00000011">
      <w:pPr>
        <w:spacing w:after="240" w:before="240" w:line="240" w:lineRule="auto"/>
      </w:pPr>
      <w:r>
        <w:rPr>
          <w:b w:val="1"/>
        </w:rPr>
        <w:t xml:space="preserve">Kwenzeka ntoni ngeenkcukacha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olufana nefomu yakho yemvume kunye noshicilelo lodliwano-ndlebe, kunye nalo naluphi na ulwazi olunikeza nge-imeyile okanye nge-WhatsApp, luya kugcinwa likhuselekile kwiiseva ezikhuselekileyo kwiDyunivesithi yaseKapa. </w:t>
      </w:r>
    </w:p>
    <w:p w14:paraId="00000013">
      <w:pPr>
        <w:spacing w:after="240" w:before="240" w:line="240" w:lineRule="auto"/>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kususwa xa uphononongo luphelile.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lokubona, ulungise,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6">
      <w:pPr>
        <w:spacing w:after="240" w:before="240" w:line="240" w:lineRule="auto"/>
      </w:pPr>
      <w:r>
        <w:t xml:space="preserve">Ukuthatha kwakho inxaxheba kunye nento osixelela yona kuya kusinceda siqondisise singazixhasa njani iintsapho ezifana nezakho. Siceba ukwabelana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Abaphononongi abaziintloko kolu phononongo nguNjinga Cathy Ward no Cindee Bruyns kwaye iCo-investigator ngu Carly Katzef bonke basuka kwiDyunivesithi yaseKapa.</w:t>
      </w:r>
    </w:p>
    <w:p w14:paraId="00000019">
      <w:pPr>
        <w:spacing w:after="240" w:before="240" w:line="240" w:lineRule="auto"/>
        <w:rPr>
          <w:b w:val="1"/>
        </w:rPr>
        <w:pStyle w:val="P68B1DB1-Normal2"/>
      </w:pPr>
      <w:r>
        <w:t xml:space="preserve">Ingaba ikhona imingcipheko ekwenziweni udliwano-ndlebe?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obhatala oluphononongo?</w:t>
      </w:r>
    </w:p>
    <w:p w14:paraId="0000001D">
      <w:pPr>
        <w:spacing w:after="240" w:before="240" w:line="240" w:lineRule="auto"/>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kwinqaku ngalinye njengoko ndihamba ngenqaku ngalinye kulana alandelayo. Ukuba awuvumi, singajongisisa kulo naluphi na ulwazi oludingayo ukuze uthathe isigqibo kwaye ukuba uyavuma, ngoko ke singaqhubeka:</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Ndiyayazi ndingathi ewe okanye hayi ekubeni yinxalenye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Ndiyayazi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Ndiyayazi ukuba andizukuchazwa kuwo nawaphi na amaphepha okanye iingxelo zolu phononongo.</w:t>
      </w:r>
    </w:p>
    <w:p w14:paraId="00000038">
      <w:pPr>
        <w:numPr>
          <w:ilvl w:val="0"/>
          <w:numId w:val="1"/>
        </w:numPr>
        <w:spacing w:after="0" w:afterAutospacing="0" w:line="240" w:lineRule="auto"/>
        <w:ind w:left="720" w:hanging="360"/>
      </w:pPr>
      <w:r>
        <w:t xml:space="preserve">Ndiyayazi ukuba ndingaxelela bani ukuba ndinengxaki noluphononongo.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